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EFA" w:rsidRDefault="00DD0A6B" w:rsidP="00B318DA">
      <w:r>
        <w:t>COMMITTEE REPORT</w:t>
      </w:r>
    </w:p>
    <w:p w:rsidR="00DD0A6B" w:rsidRDefault="00F54152" w:rsidP="00B318DA">
      <w:r>
        <w:t>April</w:t>
      </w:r>
      <w:r w:rsidR="00DD0A6B">
        <w:t xml:space="preserve"> </w:t>
      </w:r>
      <w:r>
        <w:t>4</w:t>
      </w:r>
      <w:r w:rsidR="00DD0A6B">
        <w:t>, 2017</w:t>
      </w:r>
    </w:p>
    <w:p w:rsidR="00DD0A6B" w:rsidRDefault="00DD0A6B" w:rsidP="00B318DA"/>
    <w:p w:rsidR="00DD0A6B" w:rsidRPr="00DD0A6B" w:rsidRDefault="00DD0A6B" w:rsidP="00DD0A6B">
      <w:pPr>
        <w:tabs>
          <w:tab w:val="right" w:pos="5933"/>
        </w:tabs>
      </w:pPr>
      <w:r>
        <w:tab/>
      </w:r>
      <w:r>
        <w:rPr>
          <w:b/>
          <w:sz w:val="36"/>
        </w:rPr>
        <w:t>H. 3721</w:t>
      </w:r>
    </w:p>
    <w:p w:rsidR="00DD0A6B" w:rsidRDefault="00DD0A6B" w:rsidP="00B318DA"/>
    <w:p w:rsidR="00DD0A6B" w:rsidRDefault="00DD0A6B" w:rsidP="001E3E31">
      <w:pPr>
        <w:jc w:val="center"/>
      </w:pPr>
      <w:r>
        <w:t xml:space="preserve">Introduced by </w:t>
      </w:r>
      <w:r w:rsidRPr="00217E19">
        <w:t>Ways and Means Committee</w:t>
      </w:r>
    </w:p>
    <w:p w:rsidR="00DD0A6B" w:rsidRDefault="00DD0A6B" w:rsidP="00B318DA"/>
    <w:p w:rsidR="00DD0A6B" w:rsidRDefault="00DD0A6B" w:rsidP="00B318DA">
      <w:r>
        <w:t>S. Printed 4/4/17--S.</w:t>
      </w:r>
    </w:p>
    <w:p w:rsidR="00DD0A6B" w:rsidRDefault="00DD0A6B" w:rsidP="00B318DA">
      <w:r>
        <w:t>Read the first time March 15, 2017.</w:t>
      </w:r>
    </w:p>
    <w:p w:rsidR="00DD0A6B" w:rsidRPr="00DD0A6B" w:rsidRDefault="00DD0A6B" w:rsidP="00DD0A6B">
      <w:pPr>
        <w:jc w:val="center"/>
      </w:pPr>
      <w:r>
        <w:rPr>
          <w:u w:val="single"/>
        </w:rPr>
        <w:t>            </w:t>
      </w:r>
    </w:p>
    <w:p w:rsidR="00DD0A6B" w:rsidRDefault="00DD0A6B" w:rsidP="00B318DA"/>
    <w:p w:rsidR="00DE3EFA" w:rsidRPr="00F54152" w:rsidRDefault="00F54152" w:rsidP="00F54152">
      <w:pPr>
        <w:jc w:val="center"/>
      </w:pPr>
      <w:r>
        <w:rPr>
          <w:b/>
        </w:rPr>
        <w:t>THE COMMITTEE ON FINANCE</w:t>
      </w:r>
    </w:p>
    <w:p w:rsidR="00F54152" w:rsidRDefault="00F54152" w:rsidP="00B318DA">
      <w:r>
        <w:tab/>
        <w:t xml:space="preserve">To whom was referred a Joint Resolution (H. 3721) </w:t>
      </w:r>
      <w:r w:rsidRPr="00F54152">
        <w:rPr>
          <w:color w:val="000000" w:themeColor="text1"/>
          <w:u w:color="000000" w:themeColor="text1"/>
        </w:rPr>
        <w:t>to appropriate monies from the Capital Reserve Fund for Fiscal Year 2016-2017, and to allow unexpended funds appropriated to be carried forward to succeeding fiscal years and expended for the</w:t>
      </w:r>
      <w:r>
        <w:t>, etc., respectfully</w:t>
      </w:r>
    </w:p>
    <w:p w:rsidR="00F54152" w:rsidRPr="00F54152" w:rsidRDefault="00F54152" w:rsidP="00F54152">
      <w:pPr>
        <w:jc w:val="center"/>
      </w:pPr>
      <w:r>
        <w:rPr>
          <w:b/>
        </w:rPr>
        <w:t>REPORT:</w:t>
      </w:r>
    </w:p>
    <w:p w:rsidR="00F54152" w:rsidRDefault="00F54152" w:rsidP="00B318DA">
      <w:r>
        <w:tab/>
        <w:t>That they have duly and carefully considered the same and recommend that the same do pass with amendment:</w:t>
      </w:r>
    </w:p>
    <w:p w:rsidR="00E01395" w:rsidRDefault="00E01395" w:rsidP="00E01395"/>
    <w:p w:rsidR="00E01395" w:rsidRPr="00E01395" w:rsidRDefault="006B3106" w:rsidP="006B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395" w:rsidRPr="00E01395">
        <w:t>Amend the joint resolution, as and if amended, by striking all after the enacting words and inserting:</w:t>
      </w:r>
    </w:p>
    <w:p w:rsidR="00E01395" w:rsidRPr="00E01395" w:rsidRDefault="00E01395" w:rsidP="006D7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395">
        <w:t>/</w:t>
      </w:r>
      <w:r w:rsidRPr="00E01395">
        <w:tab/>
        <w:t>SECTION</w:t>
      </w:r>
      <w:r w:rsidRPr="00E01395">
        <w:tab/>
        <w:t>1.</w:t>
      </w:r>
      <w:r w:rsidRPr="00E01395">
        <w:tab/>
        <w:t>In accordance with the provisions of Section 36(B)(2) and (3), Article III, Constitution of South Carolina, 1895, and Section 11</w:t>
      </w:r>
      <w:r w:rsidRPr="00E01395">
        <w:noBreakHyphen/>
        <w:t>11</w:t>
      </w:r>
      <w:r w:rsidRPr="00E01395">
        <w:noBreakHyphen/>
        <w:t>320(C) and (D) of the 1976 Code, there is appropriated from the monies available in the Capital Reserve Fund for Fiscal Year 2016</w:t>
      </w:r>
      <w:r w:rsidRPr="00E01395">
        <w:noBreakHyphen/>
        <w:t>2017 the following amounts:</w:t>
      </w:r>
    </w:p>
    <w:p w:rsidR="00E01395" w:rsidRPr="00E01395" w:rsidRDefault="00E01395" w:rsidP="00E01395"/>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(1)</w:t>
      </w:r>
      <w:r w:rsidRPr="006B3106">
        <w:rPr>
          <w:snapToGrid w:val="0"/>
          <w:szCs w:val="40"/>
        </w:rPr>
        <w:tab/>
        <w:t xml:space="preserve">E240 </w:t>
      </w:r>
      <w:r w:rsidRPr="006B3106">
        <w:rPr>
          <w:snapToGrid w:val="0"/>
          <w:szCs w:val="40"/>
        </w:rPr>
        <w:noBreakHyphen/>
        <w:t xml:space="preserve"> Office of Adjutant General</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Emergency Management Division</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t>Hurricane Matthew FEMA Match</w:t>
      </w:r>
      <w:r w:rsidR="006B3106" w:rsidRPr="006B3106">
        <w:rPr>
          <w:snapToGrid w:val="0"/>
          <w:szCs w:val="40"/>
        </w:rPr>
        <w:tab/>
      </w:r>
      <w:r w:rsidRPr="006B3106">
        <w:rPr>
          <w:snapToGrid w:val="0"/>
          <w:szCs w:val="40"/>
        </w:rPr>
        <w:t>$</w:t>
      </w:r>
      <w:r w:rsidRPr="006B3106">
        <w:rPr>
          <w:snapToGrid w:val="0"/>
          <w:szCs w:val="40"/>
        </w:rPr>
        <w:tab/>
        <w:t>75,272,282</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(2)</w:t>
      </w:r>
      <w:r w:rsidRPr="006B3106">
        <w:rPr>
          <w:snapToGrid w:val="0"/>
          <w:szCs w:val="40"/>
        </w:rPr>
        <w:tab/>
        <w:t xml:space="preserve">E240 </w:t>
      </w:r>
      <w:r w:rsidRPr="006B3106">
        <w:rPr>
          <w:snapToGrid w:val="0"/>
          <w:szCs w:val="40"/>
        </w:rPr>
        <w:noBreakHyphen/>
        <w:t xml:space="preserve"> Office of Adjutant General</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Emergency Management Division</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t>Pinnacle Mountain Fire FEMA Match</w:t>
      </w:r>
      <w:r w:rsidRPr="006B3106">
        <w:rPr>
          <w:snapToGrid w:val="0"/>
          <w:szCs w:val="40"/>
        </w:rPr>
        <w:tab/>
        <w:t>$</w:t>
      </w:r>
      <w:r w:rsidRPr="006B3106">
        <w:rPr>
          <w:snapToGrid w:val="0"/>
          <w:szCs w:val="40"/>
        </w:rPr>
        <w:tab/>
        <w:t>1,250,000</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(3)</w:t>
      </w:r>
      <w:r w:rsidRPr="006B3106">
        <w:rPr>
          <w:snapToGrid w:val="0"/>
          <w:szCs w:val="40"/>
        </w:rPr>
        <w:tab/>
        <w:t xml:space="preserve">H590 </w:t>
      </w:r>
      <w:r w:rsidRPr="006B3106">
        <w:rPr>
          <w:snapToGrid w:val="0"/>
          <w:szCs w:val="40"/>
        </w:rPr>
        <w:noBreakHyphen/>
        <w:t xml:space="preserve"> State Board for Technical and </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Comprehensive Education</w:t>
      </w:r>
    </w:p>
    <w:p w:rsidR="00E01395"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t>readySC</w:t>
      </w:r>
      <w:r w:rsidR="006B3106" w:rsidRPr="006B3106">
        <w:rPr>
          <w:snapToGrid w:val="0"/>
          <w:szCs w:val="40"/>
        </w:rPr>
        <w:tab/>
      </w:r>
      <w:r w:rsidR="006B3106">
        <w:rPr>
          <w:snapToGrid w:val="0"/>
          <w:szCs w:val="40"/>
        </w:rPr>
        <w:t>$</w:t>
      </w:r>
      <w:r w:rsidR="006B3106">
        <w:rPr>
          <w:snapToGrid w:val="0"/>
          <w:szCs w:val="40"/>
        </w:rPr>
        <w:tab/>
      </w:r>
      <w:r w:rsidRPr="006B3106">
        <w:rPr>
          <w:snapToGrid w:val="0"/>
          <w:szCs w:val="40"/>
        </w:rPr>
        <w:t>9,255,891</w:t>
      </w:r>
    </w:p>
    <w:p w:rsidR="006D7D8C" w:rsidRPr="006B3106" w:rsidRDefault="006D7D8C"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D7D8C">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lastRenderedPageBreak/>
        <w:t>(4)</w:t>
      </w:r>
      <w:r w:rsidRPr="006B3106">
        <w:rPr>
          <w:snapToGrid w:val="0"/>
          <w:szCs w:val="40"/>
        </w:rPr>
        <w:tab/>
        <w:t xml:space="preserve">L040 </w:t>
      </w:r>
      <w:r w:rsidRPr="006B3106">
        <w:rPr>
          <w:snapToGrid w:val="0"/>
          <w:szCs w:val="40"/>
        </w:rPr>
        <w:noBreakHyphen/>
        <w:t xml:space="preserve"> Department of Social Services</w:t>
      </w:r>
    </w:p>
    <w:p w:rsidR="00E01395" w:rsidRPr="006B3106" w:rsidRDefault="00E01395" w:rsidP="006D7D8C">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Child Support System</w:t>
      </w:r>
      <w:r w:rsidR="006B3106" w:rsidRPr="006B3106">
        <w:rPr>
          <w:snapToGrid w:val="0"/>
          <w:szCs w:val="40"/>
        </w:rPr>
        <w:tab/>
      </w:r>
      <w:r w:rsidR="006B3106">
        <w:rPr>
          <w:snapToGrid w:val="0"/>
          <w:szCs w:val="40"/>
        </w:rPr>
        <w:t>$</w:t>
      </w:r>
      <w:r w:rsidR="006B3106">
        <w:rPr>
          <w:snapToGrid w:val="0"/>
          <w:szCs w:val="40"/>
        </w:rPr>
        <w:tab/>
      </w:r>
      <w:r w:rsidRPr="006B3106">
        <w:rPr>
          <w:snapToGrid w:val="0"/>
          <w:szCs w:val="40"/>
        </w:rPr>
        <w:t>24,500,000</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(5)</w:t>
      </w:r>
      <w:r w:rsidRPr="006B3106">
        <w:rPr>
          <w:snapToGrid w:val="0"/>
          <w:szCs w:val="40"/>
        </w:rPr>
        <w:tab/>
        <w:t xml:space="preserve">R400 </w:t>
      </w:r>
      <w:r w:rsidRPr="006B3106">
        <w:rPr>
          <w:snapToGrid w:val="0"/>
          <w:szCs w:val="40"/>
        </w:rPr>
        <w:noBreakHyphen/>
        <w:t xml:space="preserve"> Department of Motor Vehicles</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Real ID</w:t>
      </w:r>
      <w:r w:rsidR="006B3106">
        <w:rPr>
          <w:snapToGrid w:val="0"/>
          <w:szCs w:val="40"/>
        </w:rPr>
        <w:tab/>
      </w:r>
      <w:r w:rsidR="006B3106">
        <w:rPr>
          <w:snapToGrid w:val="0"/>
          <w:szCs w:val="40"/>
        </w:rPr>
        <w:tab/>
      </w:r>
      <w:r w:rsidR="006B3106" w:rsidRPr="006B3106">
        <w:rPr>
          <w:snapToGrid w:val="0"/>
          <w:szCs w:val="40"/>
        </w:rPr>
        <w:tab/>
      </w:r>
      <w:r w:rsidR="006B3106">
        <w:rPr>
          <w:snapToGrid w:val="0"/>
          <w:szCs w:val="40"/>
        </w:rPr>
        <w:t>$</w:t>
      </w:r>
      <w:r w:rsidR="006B3106">
        <w:rPr>
          <w:snapToGrid w:val="0"/>
          <w:szCs w:val="40"/>
        </w:rPr>
        <w:tab/>
      </w:r>
      <w:r w:rsidRPr="006B3106">
        <w:rPr>
          <w:snapToGrid w:val="0"/>
          <w:szCs w:val="40"/>
        </w:rPr>
        <w:t>6,727,718</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(6)</w:t>
      </w:r>
      <w:r w:rsidRPr="006B3106">
        <w:rPr>
          <w:snapToGrid w:val="0"/>
          <w:szCs w:val="40"/>
        </w:rPr>
        <w:tab/>
        <w:t xml:space="preserve">J040 </w:t>
      </w:r>
      <w:r w:rsidRPr="006B3106">
        <w:rPr>
          <w:snapToGrid w:val="0"/>
          <w:szCs w:val="40"/>
        </w:rPr>
        <w:noBreakHyphen/>
        <w:t xml:space="preserve"> Department of Health and </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Environmental Control</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t>Dam Safety Program</w:t>
      </w:r>
      <w:r w:rsidRPr="006B3106">
        <w:rPr>
          <w:snapToGrid w:val="0"/>
          <w:szCs w:val="40"/>
        </w:rPr>
        <w:tab/>
        <w:t>$</w:t>
      </w:r>
      <w:r w:rsidRPr="006B3106">
        <w:rPr>
          <w:snapToGrid w:val="0"/>
          <w:szCs w:val="40"/>
        </w:rPr>
        <w:tab/>
        <w:t>4,893,750</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(7)</w:t>
      </w:r>
      <w:r w:rsidRPr="006B3106">
        <w:rPr>
          <w:snapToGrid w:val="0"/>
          <w:szCs w:val="40"/>
        </w:rPr>
        <w:tab/>
        <w:t xml:space="preserve">J020 </w:t>
      </w:r>
      <w:r w:rsidRPr="006B3106">
        <w:rPr>
          <w:snapToGrid w:val="0"/>
          <w:szCs w:val="40"/>
        </w:rPr>
        <w:noBreakHyphen/>
        <w:t xml:space="preserve"> Department of Health and </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Human Services</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t>Medicaid Management</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r>
      <w:r w:rsidRPr="006B3106">
        <w:rPr>
          <w:snapToGrid w:val="0"/>
          <w:szCs w:val="40"/>
        </w:rPr>
        <w:tab/>
        <w:t>Information System</w:t>
      </w:r>
      <w:r w:rsidRPr="006B3106">
        <w:rPr>
          <w:snapToGrid w:val="0"/>
          <w:szCs w:val="40"/>
        </w:rPr>
        <w:tab/>
        <w:t>$</w:t>
      </w:r>
      <w:r w:rsidRPr="006B3106">
        <w:rPr>
          <w:snapToGrid w:val="0"/>
          <w:szCs w:val="40"/>
        </w:rPr>
        <w:tab/>
        <w:t>8,832,619</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(8)</w:t>
      </w:r>
      <w:r w:rsidRPr="006B3106">
        <w:rPr>
          <w:snapToGrid w:val="0"/>
          <w:szCs w:val="40"/>
        </w:rPr>
        <w:tab/>
        <w:t xml:space="preserve">L040 </w:t>
      </w:r>
      <w:r w:rsidRPr="006B3106">
        <w:rPr>
          <w:snapToGrid w:val="0"/>
          <w:szCs w:val="40"/>
        </w:rPr>
        <w:noBreakHyphen/>
        <w:t xml:space="preserve"> Department of Social Services</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 xml:space="preserve">Criminal Domestic </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t xml:space="preserve">Violence </w:t>
      </w:r>
      <w:r w:rsidRPr="006B3106">
        <w:rPr>
          <w:snapToGrid w:val="0"/>
          <w:szCs w:val="40"/>
        </w:rPr>
        <w:noBreakHyphen/>
        <w:t xml:space="preserve"> SCCADVASA</w:t>
      </w:r>
      <w:r w:rsidRPr="006B3106">
        <w:rPr>
          <w:snapToGrid w:val="0"/>
          <w:szCs w:val="40"/>
        </w:rPr>
        <w:tab/>
        <w:t>$</w:t>
      </w:r>
      <w:r w:rsidRPr="006B3106">
        <w:rPr>
          <w:snapToGrid w:val="0"/>
          <w:szCs w:val="40"/>
        </w:rPr>
        <w:tab/>
        <w:t>500,000</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(9)</w:t>
      </w:r>
      <w:r w:rsidRPr="006B3106">
        <w:rPr>
          <w:snapToGrid w:val="0"/>
          <w:szCs w:val="40"/>
        </w:rPr>
        <w:tab/>
        <w:t xml:space="preserve">P280 </w:t>
      </w:r>
      <w:r w:rsidRPr="006B3106">
        <w:rPr>
          <w:snapToGrid w:val="0"/>
          <w:szCs w:val="40"/>
        </w:rPr>
        <w:noBreakHyphen/>
        <w:t xml:space="preserve"> Department of Parks, Recreation </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and Tourism</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t>Palmetto Trail</w:t>
      </w:r>
      <w:r w:rsidRPr="006B3106">
        <w:rPr>
          <w:snapToGrid w:val="0"/>
          <w:szCs w:val="40"/>
        </w:rPr>
        <w:tab/>
        <w:t>$</w:t>
      </w:r>
      <w:r w:rsidRPr="006B3106">
        <w:rPr>
          <w:snapToGrid w:val="0"/>
          <w:szCs w:val="40"/>
        </w:rPr>
        <w:tab/>
        <w:t>300,000</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(10)</w:t>
      </w:r>
      <w:r w:rsidRPr="006B3106">
        <w:rPr>
          <w:snapToGrid w:val="0"/>
          <w:szCs w:val="40"/>
        </w:rPr>
        <w:tab/>
        <w:t xml:space="preserve">D100 </w:t>
      </w:r>
      <w:r w:rsidRPr="006B3106">
        <w:rPr>
          <w:snapToGrid w:val="0"/>
          <w:szCs w:val="40"/>
        </w:rPr>
        <w:noBreakHyphen/>
        <w:t xml:space="preserve"> State Law Enforcement Division</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 xml:space="preserve">Counter Terrorism and Arson </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t>Equipment</w:t>
      </w:r>
      <w:r w:rsidRPr="006B3106">
        <w:rPr>
          <w:snapToGrid w:val="0"/>
          <w:szCs w:val="40"/>
        </w:rPr>
        <w:tab/>
        <w:t>$</w:t>
      </w:r>
      <w:r w:rsidRPr="006B3106">
        <w:rPr>
          <w:snapToGrid w:val="0"/>
          <w:szCs w:val="40"/>
        </w:rPr>
        <w:tab/>
        <w:t>165,529</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(11)</w:t>
      </w:r>
      <w:r w:rsidRPr="006B3106">
        <w:rPr>
          <w:snapToGrid w:val="0"/>
          <w:szCs w:val="40"/>
        </w:rPr>
        <w:tab/>
        <w:t xml:space="preserve">D100 </w:t>
      </w:r>
      <w:r w:rsidRPr="006B3106">
        <w:rPr>
          <w:snapToGrid w:val="0"/>
          <w:szCs w:val="40"/>
        </w:rPr>
        <w:noBreakHyphen/>
        <w:t xml:space="preserve"> State Law Enforcement Division</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 xml:space="preserve">Alcohol Enforcement and </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t>Narcotics Equipment</w:t>
      </w:r>
      <w:r w:rsidRPr="006B3106">
        <w:rPr>
          <w:snapToGrid w:val="0"/>
          <w:szCs w:val="40"/>
        </w:rPr>
        <w:tab/>
        <w:t>$</w:t>
      </w:r>
      <w:r w:rsidRPr="006B3106">
        <w:rPr>
          <w:snapToGrid w:val="0"/>
          <w:szCs w:val="40"/>
        </w:rPr>
        <w:tab/>
        <w:t>235,000</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(12)</w:t>
      </w:r>
      <w:r w:rsidRPr="006B3106">
        <w:rPr>
          <w:snapToGrid w:val="0"/>
          <w:szCs w:val="40"/>
        </w:rPr>
        <w:tab/>
        <w:t xml:space="preserve">N200 </w:t>
      </w:r>
      <w:r w:rsidRPr="006B3106">
        <w:rPr>
          <w:snapToGrid w:val="0"/>
          <w:szCs w:val="40"/>
        </w:rPr>
        <w:noBreakHyphen/>
        <w:t xml:space="preserve"> Law Enforcement Training Council</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Criminal Justice Academy</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t>Lead Remediation</w:t>
      </w:r>
      <w:r w:rsidRPr="006B3106">
        <w:rPr>
          <w:snapToGrid w:val="0"/>
          <w:szCs w:val="40"/>
        </w:rPr>
        <w:tab/>
        <w:t>$</w:t>
      </w:r>
      <w:r w:rsidRPr="006B3106">
        <w:rPr>
          <w:snapToGrid w:val="0"/>
          <w:szCs w:val="40"/>
        </w:rPr>
        <w:tab/>
        <w:t>175,000</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(13)</w:t>
      </w:r>
      <w:r w:rsidRPr="006B3106">
        <w:rPr>
          <w:snapToGrid w:val="0"/>
          <w:szCs w:val="40"/>
        </w:rPr>
        <w:tab/>
        <w:t xml:space="preserve">H240 </w:t>
      </w:r>
      <w:r w:rsidRPr="006B3106">
        <w:rPr>
          <w:snapToGrid w:val="0"/>
          <w:szCs w:val="40"/>
        </w:rPr>
        <w:noBreakHyphen/>
        <w:t xml:space="preserve"> South Carolina State University</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Technology Upgrades</w:t>
      </w:r>
      <w:r w:rsidRPr="006B3106">
        <w:rPr>
          <w:snapToGrid w:val="0"/>
          <w:szCs w:val="40"/>
        </w:rPr>
        <w:tab/>
        <w:t>$</w:t>
      </w:r>
      <w:r w:rsidR="006B3106">
        <w:rPr>
          <w:snapToGrid w:val="0"/>
          <w:szCs w:val="40"/>
        </w:rPr>
        <w:tab/>
      </w:r>
      <w:r w:rsidRPr="006B3106">
        <w:rPr>
          <w:snapToGrid w:val="0"/>
          <w:szCs w:val="40"/>
        </w:rPr>
        <w:t>350,000</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(14)</w:t>
      </w:r>
      <w:r w:rsidRPr="006B3106">
        <w:rPr>
          <w:snapToGrid w:val="0"/>
          <w:szCs w:val="40"/>
        </w:rPr>
        <w:tab/>
        <w:t xml:space="preserve">L240 </w:t>
      </w:r>
      <w:r w:rsidRPr="006B3106">
        <w:rPr>
          <w:snapToGrid w:val="0"/>
          <w:szCs w:val="40"/>
        </w:rPr>
        <w:noBreakHyphen/>
        <w:t xml:space="preserve"> Commission for the Blind</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Software Customization</w:t>
      </w:r>
      <w:r w:rsidRPr="006B3106">
        <w:rPr>
          <w:snapToGrid w:val="0"/>
          <w:szCs w:val="40"/>
        </w:rPr>
        <w:noBreakHyphen/>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t>Case Management System</w:t>
      </w:r>
      <w:r w:rsidRPr="006B3106">
        <w:rPr>
          <w:snapToGrid w:val="0"/>
          <w:szCs w:val="40"/>
        </w:rPr>
        <w:tab/>
        <w:t>$</w:t>
      </w:r>
      <w:r w:rsidR="006B3106">
        <w:rPr>
          <w:snapToGrid w:val="0"/>
          <w:szCs w:val="40"/>
        </w:rPr>
        <w:tab/>
      </w:r>
      <w:r w:rsidRPr="006B3106">
        <w:rPr>
          <w:snapToGrid w:val="0"/>
          <w:szCs w:val="40"/>
        </w:rPr>
        <w:t>100,000</w:t>
      </w:r>
    </w:p>
    <w:p w:rsidR="00E01395" w:rsidRPr="006B3106" w:rsidRDefault="00E01395" w:rsidP="006D7D8C">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lastRenderedPageBreak/>
        <w:t>(15)</w:t>
      </w:r>
      <w:r w:rsidRPr="006B3106">
        <w:rPr>
          <w:snapToGrid w:val="0"/>
          <w:szCs w:val="40"/>
        </w:rPr>
        <w:tab/>
        <w:t xml:space="preserve">P120 </w:t>
      </w:r>
      <w:r w:rsidRPr="006B3106">
        <w:rPr>
          <w:snapToGrid w:val="0"/>
          <w:szCs w:val="40"/>
        </w:rPr>
        <w:noBreakHyphen/>
      </w:r>
      <w:r w:rsidRPr="006B3106">
        <w:rPr>
          <w:snapToGrid w:val="0"/>
          <w:szCs w:val="40"/>
        </w:rPr>
        <w:tab/>
        <w:t>Forestry Commission</w:t>
      </w:r>
    </w:p>
    <w:p w:rsidR="00E01395" w:rsidRPr="006B3106" w:rsidRDefault="00E01395" w:rsidP="006D7D8C">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Firefighter Safety and Public</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t>Protection Equipment</w:t>
      </w:r>
      <w:r w:rsidRPr="006B3106">
        <w:rPr>
          <w:snapToGrid w:val="0"/>
          <w:szCs w:val="40"/>
        </w:rPr>
        <w:tab/>
        <w:t>$</w:t>
      </w:r>
      <w:r w:rsidR="006B3106">
        <w:rPr>
          <w:snapToGrid w:val="0"/>
          <w:szCs w:val="40"/>
        </w:rPr>
        <w:tab/>
      </w:r>
      <w:r w:rsidRPr="006B3106">
        <w:rPr>
          <w:snapToGrid w:val="0"/>
          <w:szCs w:val="40"/>
        </w:rPr>
        <w:t>1,000,000</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(16)</w:t>
      </w:r>
      <w:r w:rsidRPr="006B3106">
        <w:rPr>
          <w:snapToGrid w:val="0"/>
          <w:szCs w:val="40"/>
        </w:rPr>
        <w:tab/>
        <w:t xml:space="preserve">P160 </w:t>
      </w:r>
      <w:r w:rsidRPr="006B3106">
        <w:rPr>
          <w:snapToGrid w:val="0"/>
          <w:szCs w:val="40"/>
        </w:rPr>
        <w:noBreakHyphen/>
        <w:t xml:space="preserve"> Department of Agriculture</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 xml:space="preserve">Consumer Protection and </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t>Safety Equipment</w:t>
      </w:r>
      <w:r w:rsidRPr="006B3106">
        <w:rPr>
          <w:snapToGrid w:val="0"/>
          <w:szCs w:val="40"/>
        </w:rPr>
        <w:tab/>
        <w:t>$</w:t>
      </w:r>
      <w:r w:rsidR="006B3106">
        <w:rPr>
          <w:snapToGrid w:val="0"/>
          <w:szCs w:val="40"/>
        </w:rPr>
        <w:tab/>
      </w:r>
      <w:r w:rsidRPr="006B3106">
        <w:rPr>
          <w:snapToGrid w:val="0"/>
          <w:szCs w:val="40"/>
        </w:rPr>
        <w:t>650,000</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(17)</w:t>
      </w:r>
      <w:r w:rsidRPr="006B3106">
        <w:rPr>
          <w:snapToGrid w:val="0"/>
          <w:szCs w:val="40"/>
        </w:rPr>
        <w:tab/>
        <w:t xml:space="preserve">P400 </w:t>
      </w:r>
      <w:r w:rsidRPr="006B3106">
        <w:rPr>
          <w:snapToGrid w:val="0"/>
          <w:szCs w:val="40"/>
        </w:rPr>
        <w:noBreakHyphen/>
        <w:t xml:space="preserve"> S. C. Conservation Bank</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t>Conservation Bank Trust</w:t>
      </w:r>
      <w:r w:rsidRPr="006B3106">
        <w:rPr>
          <w:snapToGrid w:val="0"/>
          <w:szCs w:val="40"/>
        </w:rPr>
        <w:tab/>
      </w:r>
      <w:r w:rsidRPr="006B3106">
        <w:rPr>
          <w:snapToGrid w:val="0"/>
          <w:szCs w:val="40"/>
          <w:u w:val="single"/>
        </w:rPr>
        <w:t>$</w:t>
      </w:r>
      <w:r w:rsidR="006B3106" w:rsidRPr="006B3106">
        <w:rPr>
          <w:snapToGrid w:val="0"/>
          <w:szCs w:val="40"/>
          <w:u w:val="single"/>
        </w:rPr>
        <w:tab/>
      </w:r>
      <w:r w:rsidRPr="006B3106">
        <w:rPr>
          <w:snapToGrid w:val="0"/>
          <w:szCs w:val="40"/>
          <w:u w:val="single"/>
        </w:rPr>
        <w:t>5,000,000</w:t>
      </w:r>
    </w:p>
    <w:p w:rsidR="00E01395" w:rsidRPr="006B3106" w:rsidRDefault="00E01395" w:rsidP="006B3106">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6B3106">
        <w:rPr>
          <w:snapToGrid w:val="0"/>
          <w:szCs w:val="40"/>
        </w:rPr>
        <w:tab/>
      </w:r>
      <w:r w:rsidRPr="006B3106">
        <w:rPr>
          <w:snapToGrid w:val="0"/>
          <w:szCs w:val="40"/>
        </w:rPr>
        <w:tab/>
      </w:r>
      <w:r w:rsidRPr="006B3106">
        <w:rPr>
          <w:snapToGrid w:val="0"/>
          <w:szCs w:val="40"/>
        </w:rPr>
        <w:tab/>
      </w:r>
      <w:r w:rsidRPr="006B3106">
        <w:rPr>
          <w:snapToGrid w:val="0"/>
          <w:szCs w:val="40"/>
        </w:rPr>
        <w:tab/>
      </w:r>
      <w:r w:rsidRPr="006B3106">
        <w:rPr>
          <w:snapToGrid w:val="0"/>
          <w:szCs w:val="40"/>
        </w:rPr>
        <w:tab/>
      </w:r>
      <w:r w:rsidRPr="006B3106">
        <w:rPr>
          <w:snapToGrid w:val="0"/>
          <w:szCs w:val="40"/>
        </w:rPr>
        <w:tab/>
      </w:r>
      <w:r w:rsidRPr="006B3106">
        <w:rPr>
          <w:snapToGrid w:val="0"/>
          <w:szCs w:val="40"/>
        </w:rPr>
        <w:tab/>
      </w:r>
      <w:r w:rsidRPr="006B3106">
        <w:rPr>
          <w:snapToGrid w:val="0"/>
          <w:szCs w:val="40"/>
        </w:rPr>
        <w:tab/>
      </w:r>
      <w:r w:rsidRPr="006B3106">
        <w:rPr>
          <w:snapToGrid w:val="0"/>
          <w:szCs w:val="40"/>
        </w:rPr>
        <w:tab/>
        <w:t>$</w:t>
      </w:r>
      <w:r w:rsidR="006B3106">
        <w:rPr>
          <w:snapToGrid w:val="0"/>
          <w:szCs w:val="40"/>
        </w:rPr>
        <w:tab/>
      </w:r>
      <w:r w:rsidRPr="006B3106">
        <w:rPr>
          <w:snapToGrid w:val="0"/>
          <w:szCs w:val="40"/>
        </w:rPr>
        <w:t>139,207,789</w:t>
      </w:r>
    </w:p>
    <w:p w:rsidR="00E01395" w:rsidRPr="00E01395" w:rsidRDefault="00E01395" w:rsidP="00E01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1395" w:rsidRPr="00E01395" w:rsidRDefault="00053CFC" w:rsidP="00E01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395" w:rsidRPr="00E01395">
        <w:t>SECTION</w:t>
      </w:r>
      <w:r w:rsidR="00E01395" w:rsidRPr="00E01395">
        <w:tab/>
        <w:t>2.</w:t>
      </w:r>
      <w:r w:rsidR="00E01395" w:rsidRPr="00E01395">
        <w:tab/>
        <w:t>The funds appropriated to the Office of Adjutant General, Emergency Management Division in Item (1) for Hurricane Matthew FEMA Match and in Item (2) for Pinnacle Mountain Fire FEMA Match shall be utilized to provide the state cost share of the FEMA matching funds.</w:t>
      </w:r>
    </w:p>
    <w:p w:rsidR="00E01395" w:rsidRPr="00E01395" w:rsidRDefault="00053CFC" w:rsidP="00E01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395" w:rsidRPr="00E01395">
        <w:t>SECTION</w:t>
      </w:r>
      <w:r w:rsidR="00E01395" w:rsidRPr="00E01395">
        <w:tab/>
        <w:t>3.</w:t>
      </w:r>
      <w:r w:rsidR="00E01395" w:rsidRPr="00E01395">
        <w:tab/>
        <w:t xml:space="preserve">The funds appropriated to the Department of Social Services in item (8) for Criminal Domestic Violence </w:t>
      </w:r>
      <w:r w:rsidR="00E01395" w:rsidRPr="00E01395">
        <w:noBreakHyphen/>
        <w:t xml:space="preserve"> SCCADVASA shall be distributed equitably between member organizations to provide additional residential shelter for victims of Criminal Domestic Violence in Fiscal Year 2017</w:t>
      </w:r>
      <w:r w:rsidR="00E01395" w:rsidRPr="00E01395">
        <w:noBreakHyphen/>
        <w:t>18.</w:t>
      </w:r>
    </w:p>
    <w:p w:rsidR="00E01395" w:rsidRPr="00E01395" w:rsidRDefault="00053CFC" w:rsidP="00E01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395" w:rsidRPr="00E01395">
        <w:t>SECTION</w:t>
      </w:r>
      <w:r w:rsidR="00E01395" w:rsidRPr="00E01395">
        <w:tab/>
        <w:t>4.</w:t>
      </w:r>
      <w:r w:rsidR="00E01395" w:rsidRPr="00E01395">
        <w:tab/>
        <w:t>The Comptroller General shall post the appropriations contained in this joint resolution as provided in Section 11</w:t>
      </w:r>
      <w:r w:rsidR="00E01395" w:rsidRPr="00E01395">
        <w:noBreakHyphen/>
        <w:t>11</w:t>
      </w:r>
      <w:r w:rsidR="00E01395" w:rsidRPr="00E01395">
        <w:noBreakHyphen/>
        <w:t>320(D) of the 1976 Code. Unexpended funds appropriated pursuant to this joint resolution may be carried forward to succeeding fiscal years and expended for the same purposes.</w:t>
      </w:r>
    </w:p>
    <w:p w:rsidR="00E01395" w:rsidRPr="00E01395" w:rsidRDefault="00053CFC" w:rsidP="00E01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395" w:rsidRPr="00E01395">
        <w:t>SECTION</w:t>
      </w:r>
      <w:r w:rsidR="00E01395" w:rsidRPr="00E01395">
        <w:tab/>
        <w:t>5.</w:t>
      </w:r>
      <w:r w:rsidR="00E01395" w:rsidRPr="00E01395">
        <w:tab/>
        <w:t>This joint resolution takes effect thirty days after the completion of the 2016</w:t>
      </w:r>
      <w:r w:rsidR="00E01395" w:rsidRPr="00E01395">
        <w:noBreakHyphen/>
        <w:t>2017 Fiscal Year in accordance with the provisions of Section 36(B)(3)(a), Article III, Constitution of South Carolina, 1895, and Section 11</w:t>
      </w:r>
      <w:r w:rsidR="00E01395" w:rsidRPr="00E01395">
        <w:noBreakHyphen/>
        <w:t>11</w:t>
      </w:r>
      <w:r w:rsidR="00E01395" w:rsidRPr="00E01395">
        <w:noBreakHyphen/>
        <w:t>320(D)(1) of the 1976 Code.</w:t>
      </w:r>
      <w:r w:rsidR="00E01395" w:rsidRPr="00E01395">
        <w:tab/>
      </w:r>
      <w:r w:rsidR="00E01395" w:rsidRPr="00E01395">
        <w:tab/>
      </w:r>
      <w:r w:rsidR="00E01395">
        <w:tab/>
      </w:r>
      <w:r w:rsidR="00E01395">
        <w:tab/>
      </w:r>
      <w:r w:rsidR="00E01395">
        <w:tab/>
      </w:r>
      <w:r w:rsidR="00E01395">
        <w:tab/>
      </w:r>
      <w:r w:rsidR="00E01395" w:rsidRPr="00E01395">
        <w:t>/</w:t>
      </w:r>
    </w:p>
    <w:p w:rsidR="00E01395" w:rsidRPr="00E01395" w:rsidRDefault="00053CFC" w:rsidP="00E01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395" w:rsidRPr="00E01395">
        <w:t>Renumber sections to conform.</w:t>
      </w:r>
    </w:p>
    <w:p w:rsidR="00E01395" w:rsidRPr="00E01395" w:rsidRDefault="00053CFC" w:rsidP="00E01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01395" w:rsidRPr="00E01395">
        <w:t>Amend title to conform.</w:t>
      </w:r>
    </w:p>
    <w:p w:rsidR="00F54152" w:rsidRDefault="00F54152" w:rsidP="00B318DA"/>
    <w:p w:rsidR="00F54152" w:rsidRDefault="00F54152" w:rsidP="00B318DA">
      <w:r>
        <w:t>HUGH K. LEATHERMAN, SR. for Committee.</w:t>
      </w:r>
    </w:p>
    <w:p w:rsidR="00F54152" w:rsidRDefault="00F54152" w:rsidP="006D7D8C">
      <w:pPr>
        <w:jc w:val="center"/>
      </w:pPr>
      <w:r>
        <w:rPr>
          <w:u w:val="single"/>
        </w:rPr>
        <w:t>            </w:t>
      </w:r>
    </w:p>
    <w:p w:rsidR="00F54152" w:rsidRPr="00B318DA" w:rsidRDefault="00F54152" w:rsidP="00B318DA">
      <w:pPr>
        <w:sectPr w:rsidR="00F54152" w:rsidRPr="00B318D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325348" w:rsidRDefault="00FB7C38" w:rsidP="00FB7C38">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8554EF"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54EF">
        <w:rPr>
          <w:color w:val="000000" w:themeColor="text1"/>
          <w:u w:color="000000" w:themeColor="text1"/>
        </w:rPr>
        <w:t>TO APPROPRIATE MONIES FROM THE CAPITAL RESERVE FUND FOR FISCAL YEAR 201</w:t>
      </w:r>
      <w:r>
        <w:rPr>
          <w:color w:val="000000" w:themeColor="text1"/>
          <w:u w:color="000000" w:themeColor="text1"/>
        </w:rPr>
        <w:t>6</w:t>
      </w:r>
      <w:r>
        <w:rPr>
          <w:color w:val="000000" w:themeColor="text1"/>
          <w:u w:color="000000" w:themeColor="text1"/>
        </w:rPr>
        <w:noBreakHyphen/>
      </w:r>
      <w:r w:rsidRPr="008554EF">
        <w:rPr>
          <w:color w:val="000000" w:themeColor="text1"/>
          <w:u w:color="000000" w:themeColor="text1"/>
        </w:rPr>
        <w:t>201</w:t>
      </w:r>
      <w:r>
        <w:rPr>
          <w:color w:val="000000" w:themeColor="text1"/>
          <w:u w:color="000000" w:themeColor="text1"/>
        </w:rPr>
        <w:t>7</w:t>
      </w:r>
      <w:r w:rsidRPr="008554EF">
        <w:rPr>
          <w:color w:val="000000" w:themeColor="text1"/>
          <w:u w:color="000000" w:themeColor="text1"/>
        </w:rPr>
        <w:t>, AND TO ALLOW UNEXPENDED FUNDS APPROPRIATED TO BE CARRIED FORWARD TO SUCCEEDING FISCAL YEARS AND EXPENDED FOR THE SAME PURPOSES.</w:t>
      </w:r>
      <w:bookmarkEnd w:id="1"/>
    </w:p>
    <w:p w:rsidR="00C46C5F" w:rsidRDefault="00C46C5F"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D6C01">
        <w:t>In accordance with the provisions of Section 36(B)(2) and (3), Article III, Constitution of South Carolina, 1895, and Section 11</w:t>
      </w:r>
      <w:r>
        <w:noBreakHyphen/>
      </w:r>
      <w:r w:rsidRPr="009D6C01">
        <w:t>11</w:t>
      </w:r>
      <w:r>
        <w:noBreakHyphen/>
      </w:r>
      <w:r w:rsidRPr="009D6C01">
        <w:t>320(C) and (D) of the 1976 Code, there is appropriated from the monies available in the Capital Reserve Fund for Fiscal Year 201</w:t>
      </w:r>
      <w:r>
        <w:t>6</w:t>
      </w:r>
      <w:r>
        <w:noBreakHyphen/>
      </w:r>
      <w:r w:rsidRPr="009D6C01">
        <w:t>201</w:t>
      </w:r>
      <w:r>
        <w:t>7</w:t>
      </w:r>
      <w:r w:rsidRPr="009D6C01">
        <w:t xml:space="preserve"> the following amounts:</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41194C">
        <w:rPr>
          <w:snapToGrid w:val="0"/>
          <w:szCs w:val="40"/>
        </w:rPr>
        <w:t>(</w:t>
      </w:r>
      <w:r>
        <w:rPr>
          <w:snapToGrid w:val="0"/>
          <w:szCs w:val="40"/>
        </w:rPr>
        <w:t>1</w:t>
      </w:r>
      <w:r w:rsidRPr="0041194C">
        <w:rPr>
          <w:snapToGrid w:val="0"/>
          <w:szCs w:val="40"/>
        </w:rPr>
        <w:t>)</w:t>
      </w:r>
      <w:r w:rsidRPr="0041194C">
        <w:rPr>
          <w:snapToGrid w:val="0"/>
          <w:szCs w:val="40"/>
        </w:rPr>
        <w:tab/>
      </w:r>
      <w:r>
        <w:rPr>
          <w:snapToGrid w:val="0"/>
          <w:szCs w:val="40"/>
        </w:rPr>
        <w:t xml:space="preserve">E240 </w:t>
      </w:r>
      <w:r>
        <w:rPr>
          <w:snapToGrid w:val="0"/>
          <w:szCs w:val="40"/>
        </w:rPr>
        <w:noBreakHyphen/>
        <w:t xml:space="preserve"> Office of Adjutant General</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Emergency Management Division</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Hurricane Matthew FEMA Match</w:t>
      </w:r>
      <w:r>
        <w:rPr>
          <w:snapToGrid w:val="0"/>
          <w:szCs w:val="40"/>
        </w:rPr>
        <w:tab/>
        <w:t>$</w:t>
      </w:r>
      <w:r>
        <w:rPr>
          <w:snapToGrid w:val="0"/>
          <w:szCs w:val="40"/>
        </w:rPr>
        <w:tab/>
        <w:t>82,000,000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41194C">
        <w:rPr>
          <w:snapToGrid w:val="0"/>
          <w:szCs w:val="40"/>
        </w:rPr>
        <w:t>(</w:t>
      </w:r>
      <w:r>
        <w:rPr>
          <w:snapToGrid w:val="0"/>
          <w:szCs w:val="40"/>
        </w:rPr>
        <w:t>2</w:t>
      </w:r>
      <w:r w:rsidRPr="0041194C">
        <w:rPr>
          <w:snapToGrid w:val="0"/>
          <w:szCs w:val="40"/>
        </w:rPr>
        <w:t>)</w:t>
      </w:r>
      <w:r w:rsidRPr="0041194C">
        <w:rPr>
          <w:snapToGrid w:val="0"/>
          <w:szCs w:val="40"/>
        </w:rPr>
        <w:tab/>
      </w:r>
      <w:r>
        <w:rPr>
          <w:snapToGrid w:val="0"/>
          <w:szCs w:val="40"/>
        </w:rPr>
        <w:t xml:space="preserve">E240 </w:t>
      </w:r>
      <w:r>
        <w:rPr>
          <w:snapToGrid w:val="0"/>
          <w:szCs w:val="40"/>
        </w:rPr>
        <w:noBreakHyphen/>
        <w:t xml:space="preserve"> Office of Adjutant General</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Emergency Management Division</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Pinnacle Mountain Fire FEMA Match</w:t>
      </w:r>
      <w:r>
        <w:rPr>
          <w:snapToGrid w:val="0"/>
          <w:szCs w:val="40"/>
        </w:rPr>
        <w:tab/>
        <w:t>$</w:t>
      </w:r>
      <w:r>
        <w:rPr>
          <w:snapToGrid w:val="0"/>
          <w:szCs w:val="40"/>
        </w:rPr>
        <w:tab/>
        <w:t>1,250,000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(3)</w:t>
      </w:r>
      <w:r>
        <w:rPr>
          <w:snapToGrid w:val="0"/>
          <w:szCs w:val="40"/>
        </w:rPr>
        <w:tab/>
        <w:t xml:space="preserve">H590 </w:t>
      </w:r>
      <w:r>
        <w:rPr>
          <w:snapToGrid w:val="0"/>
          <w:szCs w:val="40"/>
        </w:rPr>
        <w:noBreakHyphen/>
        <w:t xml:space="preserve"> State Board for Technical and </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Comprehensive Education</w:t>
      </w:r>
    </w:p>
    <w:p w:rsidR="00FB7C38" w:rsidRDefault="00550673"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r</w:t>
      </w:r>
      <w:r w:rsidR="00FB7C38">
        <w:rPr>
          <w:snapToGrid w:val="0"/>
          <w:szCs w:val="40"/>
        </w:rPr>
        <w:t>eadySC</w:t>
      </w:r>
      <w:r w:rsidR="00FB7C38">
        <w:rPr>
          <w:snapToGrid w:val="0"/>
          <w:szCs w:val="40"/>
        </w:rPr>
        <w:tab/>
        <w:t>$</w:t>
      </w:r>
      <w:r w:rsidR="00FB7C38">
        <w:rPr>
          <w:snapToGrid w:val="0"/>
          <w:szCs w:val="40"/>
        </w:rPr>
        <w:tab/>
        <w:t>9,605,891</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(4)</w:t>
      </w:r>
      <w:r>
        <w:rPr>
          <w:snapToGrid w:val="0"/>
          <w:szCs w:val="40"/>
        </w:rPr>
        <w:tab/>
        <w:t xml:space="preserve">L040 </w:t>
      </w:r>
      <w:r>
        <w:rPr>
          <w:snapToGrid w:val="0"/>
          <w:szCs w:val="40"/>
        </w:rPr>
        <w:noBreakHyphen/>
        <w:t xml:space="preserve"> Department of Social Services</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Child</w:t>
      </w:r>
      <w:r w:rsidR="00DE3EFA">
        <w:rPr>
          <w:snapToGrid w:val="0"/>
          <w:szCs w:val="40"/>
        </w:rPr>
        <w:t xml:space="preserve"> Support System</w:t>
      </w:r>
      <w:r w:rsidR="00DE3EFA">
        <w:rPr>
          <w:snapToGrid w:val="0"/>
          <w:szCs w:val="40"/>
        </w:rPr>
        <w:tab/>
        <w:t>$</w:t>
      </w:r>
      <w:r w:rsidR="00DE3EFA">
        <w:rPr>
          <w:snapToGrid w:val="0"/>
          <w:szCs w:val="40"/>
        </w:rPr>
        <w:tab/>
        <w:t>24</w:t>
      </w:r>
      <w:r>
        <w:rPr>
          <w:snapToGrid w:val="0"/>
          <w:szCs w:val="40"/>
        </w:rPr>
        <w:t>,</w:t>
      </w:r>
      <w:r w:rsidR="00DE3EFA">
        <w:rPr>
          <w:snapToGrid w:val="0"/>
          <w:szCs w:val="40"/>
        </w:rPr>
        <w:t>5</w:t>
      </w:r>
      <w:r>
        <w:rPr>
          <w:snapToGrid w:val="0"/>
          <w:szCs w:val="40"/>
        </w:rPr>
        <w:t>00,000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A66B34">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lastRenderedPageBreak/>
        <w:t>(5)</w:t>
      </w:r>
      <w:r>
        <w:rPr>
          <w:snapToGrid w:val="0"/>
          <w:szCs w:val="40"/>
        </w:rPr>
        <w:tab/>
        <w:t xml:space="preserve">J040 </w:t>
      </w:r>
      <w:r>
        <w:rPr>
          <w:snapToGrid w:val="0"/>
          <w:szCs w:val="40"/>
        </w:rPr>
        <w:noBreakHyphen/>
        <w:t xml:space="preserve"> Department of Health and </w:t>
      </w:r>
    </w:p>
    <w:p w:rsidR="00FB7C38" w:rsidRDefault="00FB7C38" w:rsidP="00A66B34">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Environmental Control</w:t>
      </w:r>
    </w:p>
    <w:p w:rsidR="00FB7C38" w:rsidRDefault="00FB7C38" w:rsidP="00A66B34">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Dam Safety Program</w:t>
      </w:r>
      <w:r>
        <w:rPr>
          <w:snapToGrid w:val="0"/>
          <w:szCs w:val="40"/>
        </w:rPr>
        <w:tab/>
        <w:t>$</w:t>
      </w:r>
      <w:r>
        <w:rPr>
          <w:snapToGrid w:val="0"/>
          <w:szCs w:val="40"/>
        </w:rPr>
        <w:tab/>
        <w:t>4,893,750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(6)</w:t>
      </w:r>
      <w:r>
        <w:rPr>
          <w:snapToGrid w:val="0"/>
          <w:szCs w:val="40"/>
        </w:rPr>
        <w:tab/>
        <w:t xml:space="preserve">J020 </w:t>
      </w:r>
      <w:r>
        <w:rPr>
          <w:snapToGrid w:val="0"/>
          <w:szCs w:val="40"/>
        </w:rPr>
        <w:noBreakHyphen/>
        <w:t xml:space="preserve"> Department of Health and </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Human Services</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Medicaid Management</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Information System</w:t>
      </w:r>
      <w:r>
        <w:rPr>
          <w:snapToGrid w:val="0"/>
          <w:szCs w:val="40"/>
        </w:rPr>
        <w:tab/>
        <w:t>$</w:t>
      </w:r>
      <w:r>
        <w:rPr>
          <w:snapToGrid w:val="0"/>
          <w:szCs w:val="40"/>
        </w:rPr>
        <w:tab/>
        <w:t>8,832,619</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(7)</w:t>
      </w:r>
      <w:r>
        <w:rPr>
          <w:snapToGrid w:val="0"/>
          <w:szCs w:val="40"/>
        </w:rPr>
        <w:tab/>
        <w:t xml:space="preserve">P320 </w:t>
      </w:r>
      <w:r>
        <w:rPr>
          <w:snapToGrid w:val="0"/>
          <w:szCs w:val="40"/>
        </w:rPr>
        <w:noBreakHyphen/>
        <w:t xml:space="preserve"> Department of Commerce</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LocateSC</w:t>
      </w:r>
      <w:r>
        <w:rPr>
          <w:snapToGrid w:val="0"/>
          <w:szCs w:val="40"/>
        </w:rPr>
        <w:tab/>
      </w:r>
      <w:r>
        <w:rPr>
          <w:snapToGrid w:val="0"/>
          <w:szCs w:val="40"/>
        </w:rPr>
        <w:tab/>
        <w:t>$</w:t>
      </w:r>
      <w:r>
        <w:rPr>
          <w:snapToGrid w:val="0"/>
          <w:szCs w:val="40"/>
        </w:rPr>
        <w:tab/>
        <w:t>7,544,821</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DE3EFA" w:rsidRPr="007D64CC" w:rsidRDefault="00DE3EFA" w:rsidP="00DE3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(8</w:t>
      </w:r>
      <w:r w:rsidR="00AD07BD">
        <w:rPr>
          <w:snapToGrid w:val="0"/>
        </w:rPr>
        <w:t>)</w:t>
      </w:r>
      <w:r w:rsidR="00AD07BD">
        <w:rPr>
          <w:snapToGrid w:val="0"/>
        </w:rPr>
        <w:tab/>
      </w:r>
      <w:r w:rsidRPr="007D64CC">
        <w:rPr>
          <w:snapToGrid w:val="0"/>
        </w:rPr>
        <w:t>L040 - Department of Social Services</w:t>
      </w:r>
    </w:p>
    <w:p w:rsidR="00965F11" w:rsidRDefault="00DE3EFA" w:rsidP="00DE3EFA">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7D64CC">
        <w:rPr>
          <w:snapToGrid w:val="0"/>
        </w:rPr>
        <w:tab/>
      </w:r>
      <w:r w:rsidR="00965F11">
        <w:rPr>
          <w:snapToGrid w:val="0"/>
        </w:rPr>
        <w:tab/>
      </w:r>
      <w:r w:rsidR="00965F11">
        <w:rPr>
          <w:snapToGrid w:val="0"/>
        </w:rPr>
        <w:tab/>
      </w:r>
      <w:r w:rsidRPr="007D64CC">
        <w:rPr>
          <w:snapToGrid w:val="0"/>
        </w:rPr>
        <w:t xml:space="preserve">Criminal </w:t>
      </w:r>
      <w:r w:rsidR="00AD07BD">
        <w:rPr>
          <w:snapToGrid w:val="0"/>
        </w:rPr>
        <w:t xml:space="preserve">Domestic </w:t>
      </w:r>
    </w:p>
    <w:p w:rsidR="00DE3EFA" w:rsidRDefault="00965F11" w:rsidP="00DE3EFA">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Pr>
          <w:snapToGrid w:val="0"/>
        </w:rPr>
        <w:tab/>
      </w:r>
      <w:r>
        <w:rPr>
          <w:snapToGrid w:val="0"/>
        </w:rPr>
        <w:tab/>
      </w:r>
      <w:r>
        <w:rPr>
          <w:snapToGrid w:val="0"/>
        </w:rPr>
        <w:tab/>
      </w:r>
      <w:r>
        <w:rPr>
          <w:snapToGrid w:val="0"/>
        </w:rPr>
        <w:tab/>
      </w:r>
      <w:r w:rsidR="00AD07BD">
        <w:rPr>
          <w:snapToGrid w:val="0"/>
        </w:rPr>
        <w:t>Violence - SCCADVASA</w:t>
      </w:r>
      <w:r w:rsidR="00AD07BD">
        <w:rPr>
          <w:snapToGrid w:val="0"/>
        </w:rPr>
        <w:tab/>
      </w:r>
      <w:r w:rsidR="00DE3EFA" w:rsidRPr="007D64CC">
        <w:rPr>
          <w:snapToGrid w:val="0"/>
        </w:rPr>
        <w:t>$</w:t>
      </w:r>
      <w:r w:rsidR="00AD07BD">
        <w:rPr>
          <w:snapToGrid w:val="0"/>
        </w:rPr>
        <w:tab/>
      </w:r>
      <w:r w:rsidR="00DE3EFA" w:rsidRPr="007D64CC">
        <w:rPr>
          <w:snapToGrid w:val="0"/>
        </w:rPr>
        <w:t>500,000</w:t>
      </w:r>
    </w:p>
    <w:p w:rsidR="00DE3EFA" w:rsidRDefault="00DE3EFA" w:rsidP="00DE3EFA">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DE3EFA"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(9</w:t>
      </w:r>
      <w:r w:rsidR="00FB7C38">
        <w:rPr>
          <w:snapToGrid w:val="0"/>
          <w:szCs w:val="40"/>
        </w:rPr>
        <w:t>)</w:t>
      </w:r>
      <w:r w:rsidR="00FB7C38">
        <w:rPr>
          <w:snapToGrid w:val="0"/>
          <w:szCs w:val="40"/>
        </w:rPr>
        <w:tab/>
        <w:t xml:space="preserve">P280 </w:t>
      </w:r>
      <w:r w:rsidR="00FB7C38">
        <w:rPr>
          <w:snapToGrid w:val="0"/>
          <w:szCs w:val="40"/>
        </w:rPr>
        <w:noBreakHyphen/>
        <w:t xml:space="preserve"> Department of Parks, Recreation </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and Tourism</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u w:val="single"/>
        </w:rPr>
      </w:pPr>
      <w:r>
        <w:rPr>
          <w:snapToGrid w:val="0"/>
          <w:szCs w:val="40"/>
        </w:rPr>
        <w:tab/>
      </w:r>
      <w:r>
        <w:rPr>
          <w:snapToGrid w:val="0"/>
          <w:szCs w:val="40"/>
        </w:rPr>
        <w:tab/>
      </w:r>
      <w:r>
        <w:rPr>
          <w:snapToGrid w:val="0"/>
          <w:szCs w:val="40"/>
        </w:rPr>
        <w:tab/>
      </w:r>
      <w:r>
        <w:rPr>
          <w:snapToGrid w:val="0"/>
          <w:szCs w:val="40"/>
        </w:rPr>
        <w:tab/>
        <w:t>Palmetto Trail</w:t>
      </w:r>
      <w:r>
        <w:rPr>
          <w:snapToGrid w:val="0"/>
          <w:szCs w:val="40"/>
        </w:rPr>
        <w:tab/>
      </w:r>
      <w:r w:rsidRPr="00783CFD">
        <w:rPr>
          <w:snapToGrid w:val="0"/>
          <w:szCs w:val="40"/>
          <w:u w:val="single"/>
        </w:rPr>
        <w:t>$</w:t>
      </w:r>
      <w:r w:rsidRPr="00783CFD">
        <w:rPr>
          <w:snapToGrid w:val="0"/>
          <w:szCs w:val="40"/>
          <w:u w:val="single"/>
        </w:rPr>
        <w:tab/>
        <w:t>1</w:t>
      </w:r>
    </w:p>
    <w:p w:rsidR="00FB7C38" w:rsidRPr="00783CFD"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sidRPr="00783CFD">
        <w:rPr>
          <w:snapToGrid w:val="0"/>
          <w:szCs w:val="40"/>
        </w:rPr>
        <w:tab/>
      </w:r>
      <w:r w:rsidRPr="00783CFD">
        <w:rPr>
          <w:snapToGrid w:val="0"/>
          <w:szCs w:val="40"/>
        </w:rPr>
        <w:tab/>
      </w:r>
      <w:r w:rsidRPr="00783CFD">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w:t>
      </w:r>
      <w:r>
        <w:rPr>
          <w:snapToGrid w:val="0"/>
          <w:szCs w:val="40"/>
        </w:rPr>
        <w:tab/>
        <w:t>139,127,082</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funds appropriated to the Office of Adjutant General, Emergency Management Division in Item (1) for Hurricane Matthew FEMA Match and in Item (2) for Pinnacle Mountain Fire FEMA Match shall be utilized to </w:t>
      </w:r>
      <w:r w:rsidRPr="00B248F4">
        <w:rPr>
          <w:snapToGrid w:val="0"/>
          <w:szCs w:val="40"/>
        </w:rPr>
        <w:t>provide</w:t>
      </w:r>
      <w:r>
        <w:t xml:space="preserve"> the state cost share of the FEMA matching </w:t>
      </w:r>
      <w:r w:rsidRPr="00FC113F">
        <w:t>funds</w:t>
      </w:r>
      <w:r>
        <w:t>.  Priority shall be given to FEMA Public Assistance for state agencies, universities, and local governments and FEMA Individual Assistance prior to providing funds for FEMA Public Assistance to private non</w:t>
      </w:r>
      <w:r>
        <w:noBreakHyphen/>
        <w:t>profit entities.</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FA" w:rsidRDefault="00DE3EFA"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sidR="00AD07BD">
        <w:rPr>
          <w:snapToGrid w:val="0"/>
        </w:rPr>
        <w:t>.</w:t>
      </w:r>
      <w:r w:rsidR="00AD07BD">
        <w:rPr>
          <w:snapToGrid w:val="0"/>
        </w:rPr>
        <w:tab/>
      </w:r>
      <w:r w:rsidRPr="007D64CC">
        <w:rPr>
          <w:snapToGrid w:val="0"/>
        </w:rPr>
        <w:t>The funds appropriated to the Department of Social Services in item (</w:t>
      </w:r>
      <w:r w:rsidR="00550673">
        <w:rPr>
          <w:snapToGrid w:val="0"/>
        </w:rPr>
        <w:t>8</w:t>
      </w:r>
      <w:r w:rsidRPr="007D64CC">
        <w:rPr>
          <w:snapToGrid w:val="0"/>
        </w:rPr>
        <w:t>) for Criminal Domestic Violence - SCCADVASA shall be distributed equitably between member organizations to provide additional residential shelter for victims of Criminal Domestic Violence in Fiscal Year 2017-18.</w:t>
      </w:r>
    </w:p>
    <w:p w:rsidR="00DE3EFA" w:rsidRDefault="00DE3EFA"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BD" w:rsidRDefault="00AD07BD"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Pr>
          <w:snapToGrid w:val="0"/>
        </w:rPr>
        <w:tab/>
      </w:r>
      <w:r w:rsidRPr="00B359E7">
        <w:rPr>
          <w:snapToGrid w:val="0"/>
        </w:rPr>
        <w:t>Of the funds appropriated in Section 1, item (1) for Hurricane Matthew FEMA Match, $700,000 must be distributed to the Town of Nichols for costs associated with damages caused by Hurricane Matthew.</w:t>
      </w:r>
    </w:p>
    <w:p w:rsidR="00AD07BD" w:rsidRDefault="00AD07BD"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9D6C01"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6C01">
        <w:t>SECTION</w:t>
      </w:r>
      <w:r w:rsidRPr="009D6C01">
        <w:tab/>
      </w:r>
      <w:r w:rsidR="00AD07BD">
        <w:t>5</w:t>
      </w:r>
      <w:r w:rsidRPr="009D6C01">
        <w:t>.</w:t>
      </w:r>
      <w:r w:rsidRPr="009D6C01">
        <w:tab/>
      </w:r>
      <w:r w:rsidRPr="009D6C01">
        <w:rPr>
          <w:snapToGrid w:val="0"/>
          <w:szCs w:val="40"/>
        </w:rPr>
        <w:t xml:space="preserve">The Comptroller General shall post the appropriations contained in this joint resolution as provided in </w:t>
      </w:r>
      <w:r w:rsidRPr="009D6C01">
        <w:rPr>
          <w:snapToGrid w:val="0"/>
          <w:szCs w:val="40"/>
        </w:rPr>
        <w:lastRenderedPageBreak/>
        <w:t>Section 11</w:t>
      </w:r>
      <w:r>
        <w:rPr>
          <w:snapToGrid w:val="0"/>
          <w:szCs w:val="40"/>
        </w:rPr>
        <w:noBreakHyphen/>
      </w:r>
      <w:r w:rsidRPr="009D6C01">
        <w:rPr>
          <w:snapToGrid w:val="0"/>
          <w:szCs w:val="40"/>
        </w:rPr>
        <w:t>11</w:t>
      </w:r>
      <w:r>
        <w:rPr>
          <w:snapToGrid w:val="0"/>
          <w:szCs w:val="40"/>
        </w:rPr>
        <w:noBreakHyphen/>
      </w:r>
      <w:r w:rsidRPr="009D6C01">
        <w:rPr>
          <w:snapToGrid w:val="0"/>
          <w:szCs w:val="40"/>
        </w:rPr>
        <w:t>320(D) of the 1976 Code. Unexpended funds appropriated pursuant to this joint resolution may be carried forward to succeeding fiscal years and expended for the same purposes.</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8DA" w:rsidRPr="00FB7C38" w:rsidRDefault="00AD07BD" w:rsidP="00B3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6</w:t>
      </w:r>
      <w:r w:rsidR="00FB7C38">
        <w:t>.</w:t>
      </w:r>
      <w:r w:rsidR="00FB7C38">
        <w:tab/>
      </w:r>
      <w:r w:rsidR="00FB7C38" w:rsidRPr="00442BCB">
        <w:rPr>
          <w:color w:val="000000" w:themeColor="text1"/>
          <w:u w:color="000000" w:themeColor="text1"/>
        </w:rPr>
        <w:t>This joint resolution takes effect thirty days after the completion of the 201</w:t>
      </w:r>
      <w:r w:rsidR="00FB7C38">
        <w:rPr>
          <w:color w:val="000000" w:themeColor="text1"/>
          <w:u w:color="000000" w:themeColor="text1"/>
        </w:rPr>
        <w:t>6</w:t>
      </w:r>
      <w:r w:rsidR="00FB7C38">
        <w:rPr>
          <w:color w:val="000000" w:themeColor="text1"/>
          <w:u w:color="000000" w:themeColor="text1"/>
        </w:rPr>
        <w:noBreakHyphen/>
      </w:r>
      <w:r w:rsidR="00FB7C38" w:rsidRPr="00442BCB">
        <w:rPr>
          <w:color w:val="000000" w:themeColor="text1"/>
          <w:u w:color="000000" w:themeColor="text1"/>
        </w:rPr>
        <w:t>201</w:t>
      </w:r>
      <w:r w:rsidR="00FB7C38">
        <w:rPr>
          <w:color w:val="000000" w:themeColor="text1"/>
          <w:u w:color="000000" w:themeColor="text1"/>
        </w:rPr>
        <w:t>7</w:t>
      </w:r>
      <w:r w:rsidR="00FB7C38" w:rsidRPr="00442BCB">
        <w:rPr>
          <w:color w:val="000000" w:themeColor="text1"/>
          <w:u w:color="000000" w:themeColor="text1"/>
        </w:rPr>
        <w:t xml:space="preserve"> Fiscal Year in accordance with the provisions of Section 36(B)(3)(a), Article III, Constitution of South Carolina, 1895, and Section 11</w:t>
      </w:r>
      <w:r w:rsidR="00FB7C38">
        <w:rPr>
          <w:color w:val="000000" w:themeColor="text1"/>
          <w:u w:color="000000" w:themeColor="text1"/>
        </w:rPr>
        <w:noBreakHyphen/>
      </w:r>
      <w:r w:rsidR="00FB7C38" w:rsidRPr="00442BCB">
        <w:rPr>
          <w:color w:val="000000" w:themeColor="text1"/>
          <w:u w:color="000000" w:themeColor="text1"/>
        </w:rPr>
        <w:t>11</w:t>
      </w:r>
      <w:r w:rsidR="00FB7C38">
        <w:rPr>
          <w:color w:val="000000" w:themeColor="text1"/>
          <w:u w:color="000000" w:themeColor="text1"/>
        </w:rPr>
        <w:noBreakHyphen/>
      </w:r>
      <w:r w:rsidR="00FB7C38" w:rsidRPr="00442BCB">
        <w:rPr>
          <w:color w:val="000000" w:themeColor="text1"/>
          <w:u w:color="000000" w:themeColor="text1"/>
        </w:rPr>
        <w:t>320(D)(1) of the 1976 Code.</w:t>
      </w:r>
      <w:r w:rsidR="00FB7C38" w:rsidRPr="00442BCB">
        <w:rPr>
          <w:color w:val="000000" w:themeColor="text1"/>
          <w:u w:color="000000" w:themeColor="text1"/>
        </w:rPr>
        <w:tab/>
      </w:r>
    </w:p>
    <w:p w:rsidR="00B318DA" w:rsidRPr="002D7971" w:rsidRDefault="00B318DA" w:rsidP="00B3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2B5115" w:rsidRDefault="002B5115" w:rsidP="002B5115"/>
    <w:sectPr w:rsidR="002B5115"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EFA" w:rsidRDefault="00DE3EFA" w:rsidP="009F0C77">
      <w:r>
        <w:separator/>
      </w:r>
    </w:p>
  </w:endnote>
  <w:endnote w:type="continuationSeparator" w:id="0">
    <w:p w:rsidR="00DE3EFA" w:rsidRDefault="00DE3E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07355E-0860-416F-BC1D-E5E1AA790F94}"/>
    <w:embedBold r:id="rId2" w:fontKey="{B05CD6CD-65E5-4CE1-A010-F914BFDCFC2E}"/>
  </w:font>
  <w:font w:name="Calibri">
    <w:panose1 w:val="020F0502020204030204"/>
    <w:charset w:val="00"/>
    <w:family w:val="swiss"/>
    <w:pitch w:val="variable"/>
    <w:sig w:usb0="E00002FF" w:usb1="4000ACFF" w:usb2="00000001" w:usb3="00000000" w:csb0="0000019F" w:csb1="00000000"/>
    <w:embedRegular r:id="rId3" w:fontKey="{20A918FA-B637-4C65-83BA-38BC1BF488A4}"/>
  </w:font>
  <w:font w:name="Segoe UI">
    <w:panose1 w:val="020B0502040204020203"/>
    <w:charset w:val="00"/>
    <w:family w:val="swiss"/>
    <w:pitch w:val="variable"/>
    <w:sig w:usb0="E10022FF" w:usb1="C000E47F" w:usb2="00000029" w:usb3="00000000" w:csb0="000001DF" w:csb1="00000000"/>
    <w:embedRegular r:id="rId4" w:fontKey="{A4192FB3-48E2-4BEA-B77B-A67888F03900}"/>
  </w:font>
  <w:font w:name="Cambria">
    <w:panose1 w:val="02040503050406030204"/>
    <w:charset w:val="00"/>
    <w:family w:val="roman"/>
    <w:pitch w:val="variable"/>
    <w:sig w:usb0="E00002FF" w:usb1="400004FF" w:usb2="00000000" w:usb3="00000000" w:csb0="0000019F" w:csb1="00000000"/>
    <w:embedRegular r:id="rId5" w:fontKey="{A2CD79C3-9617-473A-9503-4179B1F7D0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EFA" w:rsidRPr="00BA3272" w:rsidRDefault="00DE3EFA" w:rsidP="00BA3272">
    <w:pPr>
      <w:pStyle w:val="Footer"/>
      <w:tabs>
        <w:tab w:val="clear" w:pos="4680"/>
        <w:tab w:val="clear" w:pos="9360"/>
        <w:tab w:val="center" w:pos="2995"/>
      </w:tabs>
      <w:spacing w:before="120"/>
    </w:pPr>
    <w:r>
      <w:t>[3721-</w:t>
    </w:r>
    <w:r>
      <w:fldChar w:fldCharType="begin"/>
    </w:r>
    <w:r>
      <w:instrText xml:space="preserve"> PAGE  \* MERGEFORMAT </w:instrText>
    </w:r>
    <w:r>
      <w:fldChar w:fldCharType="separate"/>
    </w:r>
    <w:r w:rsidR="002B5115">
      <w:rPr>
        <w:noProof/>
      </w:rPr>
      <w:t>3</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EFA" w:rsidRPr="00BA3272" w:rsidRDefault="00DE3EFA" w:rsidP="00BA3272">
    <w:pPr>
      <w:pStyle w:val="Footer"/>
      <w:tabs>
        <w:tab w:val="clear" w:pos="4680"/>
        <w:tab w:val="clear" w:pos="9360"/>
        <w:tab w:val="center" w:pos="2995"/>
      </w:tabs>
      <w:spacing w:before="120"/>
    </w:pPr>
    <w:r>
      <w:t>[3721]</w:t>
    </w:r>
    <w:r>
      <w:tab/>
    </w:r>
    <w:r>
      <w:fldChar w:fldCharType="begin"/>
    </w:r>
    <w:r>
      <w:instrText xml:space="preserve"> PAGE  \* MERGEFORMAT </w:instrText>
    </w:r>
    <w:r>
      <w:fldChar w:fldCharType="separate"/>
    </w:r>
    <w:r w:rsidR="002B5115">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EFA" w:rsidRDefault="00DE3EFA" w:rsidP="009F0C77">
      <w:r>
        <w:separator/>
      </w:r>
    </w:p>
  </w:footnote>
  <w:footnote w:type="continuationSeparator" w:id="0">
    <w:p w:rsidR="00DE3EFA" w:rsidRDefault="00DE3E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53CFC"/>
    <w:rsid w:val="00075B9E"/>
    <w:rsid w:val="00092A14"/>
    <w:rsid w:val="000E1785"/>
    <w:rsid w:val="000F40FA"/>
    <w:rsid w:val="0010776B"/>
    <w:rsid w:val="00133E66"/>
    <w:rsid w:val="001435A3"/>
    <w:rsid w:val="00143D71"/>
    <w:rsid w:val="001501B7"/>
    <w:rsid w:val="00161881"/>
    <w:rsid w:val="001D08F2"/>
    <w:rsid w:val="001D525B"/>
    <w:rsid w:val="001D792F"/>
    <w:rsid w:val="001D7F4F"/>
    <w:rsid w:val="001E3E31"/>
    <w:rsid w:val="00210D34"/>
    <w:rsid w:val="002138A4"/>
    <w:rsid w:val="002321B6"/>
    <w:rsid w:val="00250967"/>
    <w:rsid w:val="002543C8"/>
    <w:rsid w:val="00284AAE"/>
    <w:rsid w:val="002A6431"/>
    <w:rsid w:val="002B5115"/>
    <w:rsid w:val="002E5912"/>
    <w:rsid w:val="003028A8"/>
    <w:rsid w:val="00302BD5"/>
    <w:rsid w:val="00325348"/>
    <w:rsid w:val="0032732C"/>
    <w:rsid w:val="00336AD0"/>
    <w:rsid w:val="0037079A"/>
    <w:rsid w:val="003C77BB"/>
    <w:rsid w:val="003D01E8"/>
    <w:rsid w:val="003D369A"/>
    <w:rsid w:val="003E5288"/>
    <w:rsid w:val="003F6D79"/>
    <w:rsid w:val="0041760A"/>
    <w:rsid w:val="00417C01"/>
    <w:rsid w:val="00424A5D"/>
    <w:rsid w:val="00465023"/>
    <w:rsid w:val="004809EE"/>
    <w:rsid w:val="0049326F"/>
    <w:rsid w:val="004E7D54"/>
    <w:rsid w:val="004F2FA7"/>
    <w:rsid w:val="00526078"/>
    <w:rsid w:val="005273C6"/>
    <w:rsid w:val="00530A69"/>
    <w:rsid w:val="00545593"/>
    <w:rsid w:val="00550673"/>
    <w:rsid w:val="0057549D"/>
    <w:rsid w:val="00577C6C"/>
    <w:rsid w:val="005C2FE2"/>
    <w:rsid w:val="005E2BC9"/>
    <w:rsid w:val="00605102"/>
    <w:rsid w:val="00616D73"/>
    <w:rsid w:val="006215AA"/>
    <w:rsid w:val="006249A1"/>
    <w:rsid w:val="00636609"/>
    <w:rsid w:val="0067284E"/>
    <w:rsid w:val="0067341A"/>
    <w:rsid w:val="006913C9"/>
    <w:rsid w:val="0069470D"/>
    <w:rsid w:val="006A511E"/>
    <w:rsid w:val="006B3106"/>
    <w:rsid w:val="006D7D8C"/>
    <w:rsid w:val="006F1F52"/>
    <w:rsid w:val="007101C0"/>
    <w:rsid w:val="00734F00"/>
    <w:rsid w:val="007575F1"/>
    <w:rsid w:val="007904D7"/>
    <w:rsid w:val="00792EF9"/>
    <w:rsid w:val="007A0C87"/>
    <w:rsid w:val="007A70AE"/>
    <w:rsid w:val="0080254B"/>
    <w:rsid w:val="00824303"/>
    <w:rsid w:val="008362E8"/>
    <w:rsid w:val="00867F16"/>
    <w:rsid w:val="008801E5"/>
    <w:rsid w:val="0088609E"/>
    <w:rsid w:val="008A1768"/>
    <w:rsid w:val="008D17CE"/>
    <w:rsid w:val="008F4429"/>
    <w:rsid w:val="0094021A"/>
    <w:rsid w:val="00965F11"/>
    <w:rsid w:val="009732F5"/>
    <w:rsid w:val="00985D41"/>
    <w:rsid w:val="00994EA1"/>
    <w:rsid w:val="009C6A0B"/>
    <w:rsid w:val="009F0C77"/>
    <w:rsid w:val="009F4DD1"/>
    <w:rsid w:val="00A41684"/>
    <w:rsid w:val="00A64E80"/>
    <w:rsid w:val="00A651F3"/>
    <w:rsid w:val="00A66B34"/>
    <w:rsid w:val="00A72BCD"/>
    <w:rsid w:val="00A741D9"/>
    <w:rsid w:val="00A833AB"/>
    <w:rsid w:val="00A9741D"/>
    <w:rsid w:val="00AD07BD"/>
    <w:rsid w:val="00AD4B17"/>
    <w:rsid w:val="00B318DA"/>
    <w:rsid w:val="00B359F0"/>
    <w:rsid w:val="00B412D4"/>
    <w:rsid w:val="00BA3272"/>
    <w:rsid w:val="00BE3C22"/>
    <w:rsid w:val="00BE7C42"/>
    <w:rsid w:val="00C0345E"/>
    <w:rsid w:val="00C3483A"/>
    <w:rsid w:val="00C46C5F"/>
    <w:rsid w:val="00C574A5"/>
    <w:rsid w:val="00C74E9D"/>
    <w:rsid w:val="00C82FD3"/>
    <w:rsid w:val="00C92819"/>
    <w:rsid w:val="00CA26C1"/>
    <w:rsid w:val="00CC6B7B"/>
    <w:rsid w:val="00CD2089"/>
    <w:rsid w:val="00D73A67"/>
    <w:rsid w:val="00D970A9"/>
    <w:rsid w:val="00DC1200"/>
    <w:rsid w:val="00DC2EDA"/>
    <w:rsid w:val="00DD0A6B"/>
    <w:rsid w:val="00DE3EFA"/>
    <w:rsid w:val="00DE53F3"/>
    <w:rsid w:val="00DF3845"/>
    <w:rsid w:val="00E01395"/>
    <w:rsid w:val="00E17BEB"/>
    <w:rsid w:val="00E3530B"/>
    <w:rsid w:val="00E37347"/>
    <w:rsid w:val="00E41911"/>
    <w:rsid w:val="00E92EEF"/>
    <w:rsid w:val="00EB4823"/>
    <w:rsid w:val="00EC187E"/>
    <w:rsid w:val="00EF4EFD"/>
    <w:rsid w:val="00F016C0"/>
    <w:rsid w:val="00F24442"/>
    <w:rsid w:val="00F50AE3"/>
    <w:rsid w:val="00F54152"/>
    <w:rsid w:val="00F67CF1"/>
    <w:rsid w:val="00F840F0"/>
    <w:rsid w:val="00FB0D0D"/>
    <w:rsid w:val="00FB43B4"/>
    <w:rsid w:val="00FB7C38"/>
    <w:rsid w:val="00FC4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 w:type="paragraph" w:styleId="BalloonText">
    <w:name w:val="Balloon Text"/>
    <w:basedOn w:val="Normal"/>
    <w:link w:val="BalloonTextChar"/>
    <w:uiPriority w:val="99"/>
    <w:semiHidden/>
    <w:unhideWhenUsed/>
    <w:rsid w:val="00965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F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EC136-64EC-420B-BEA7-51CF8C8FC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1E37D4C0.dotm</Template>
  <TotalTime>0</TotalTime>
  <Pages>6</Pages>
  <Words>1031</Words>
  <Characters>5657</Characters>
  <Application>Microsoft Office Word</Application>
  <DocSecurity>0</DocSecurity>
  <Lines>212</Lines>
  <Paragraphs>105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3721 Text of Previous Version (Mar. 31, 2017) - South Carolina Legislature Online</dc:title>
  <dc:creator>angiemorgan</dc:creator>
  <cp:lastModifiedBy>Derrick Williamson</cp:lastModifiedBy>
  <cp:revision>2</cp:revision>
  <cp:lastPrinted>2017-03-31T16:06:00Z</cp:lastPrinted>
  <dcterms:created xsi:type="dcterms:W3CDTF">2017-03-31T16:08:00Z</dcterms:created>
  <dcterms:modified xsi:type="dcterms:W3CDTF">2017-03-31T16:08:00Z</dcterms:modified>
</cp:coreProperties>
</file>