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646B" w:rsidRP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46B" w:rsidRPr="0025646B" w:rsidRDefault="0025646B" w:rsidP="0025646B">
      <w:pPr>
        <w:tabs>
          <w:tab w:val="right" w:pos="5933"/>
        </w:tabs>
        <w:suppressAutoHyphens/>
      </w:pPr>
      <w:r>
        <w:tab/>
      </w:r>
      <w:r>
        <w:rPr>
          <w:b/>
          <w:sz w:val="36"/>
        </w:rPr>
        <w:t>H. 3936</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46B" w:rsidRDefault="0025646B" w:rsidP="0025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6817">
        <w:t>Reps. Whipper, Gilliard, Mack and Brown</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25646B" w:rsidRPr="0025646B" w:rsidRDefault="0025646B" w:rsidP="0025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46B" w:rsidRPr="0025646B" w:rsidRDefault="0025646B" w:rsidP="0025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CHARLESTON DELEGATION</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3936) to amend Section 7</w:t>
      </w:r>
      <w:r>
        <w:noBreakHyphen/>
        <w:t>7</w:t>
      </w:r>
      <w:r>
        <w:noBreakHyphen/>
        <w:t>140, as amended, Code of Laws of South Carolina, 1976, relating to the designation of voting precincts in Charleston County, etc., respectfully</w:t>
      </w:r>
    </w:p>
    <w:p w:rsidR="0025646B" w:rsidRPr="0025646B" w:rsidRDefault="0025646B" w:rsidP="0025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 SETH WHIPPER for Committee.</w:t>
      </w:r>
    </w:p>
    <w:p w:rsidR="0025646B" w:rsidRPr="0025646B" w:rsidRDefault="0025646B" w:rsidP="0025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646B" w:rsidSect="00256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2203" w:rsidRDefault="00F922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19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AS AMENDED, CODE OF LAWS OF SOUTH CAROLINA, 1976, RELATING TO THE DESIGNATION OF VOTING PRECINCTS IN CHARLESTON COUNTY, SO AS TO REDESIGNATE THE MAP NUMBER ON WHICH THE NAMES OF THE CHARLESTON COUNTY VOTING PRECINCTS MAY BE FOUND AND MAINTAINED BY THE REVENUE AND FISCAL AFFAIRS OFFICE, AND TO STRIKE OBSOLETE REFERENCES TO THE OFFICE OF RESEARCH AND STATISTICS.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1910" w:rsidRDefault="0064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910" w:rsidRDefault="0064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as last amended by Act 43 of 2007, is further amended to read:</w:t>
      </w: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Pr="003B5177"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tab/>
      </w:r>
      <w:r w:rsidRPr="003B5177">
        <w:t xml:space="preserve">The precinct lines pursuant to subsection (A) defining the precincts in Charleston County are as shown on the official map of the United States Census Bureau designated as </w:t>
      </w:r>
      <w:r w:rsidRPr="003B5177">
        <w:rPr>
          <w:strike/>
        </w:rPr>
        <w:t>P</w:t>
      </w:r>
      <w:r>
        <w:rPr>
          <w:strike/>
        </w:rPr>
        <w:noBreakHyphen/>
      </w:r>
      <w:r w:rsidRPr="003B5177">
        <w:rPr>
          <w:strike/>
        </w:rPr>
        <w:t>19</w:t>
      </w:r>
      <w:r>
        <w:rPr>
          <w:strike/>
        </w:rPr>
        <w:noBreakHyphen/>
      </w:r>
      <w:r w:rsidRPr="003B5177">
        <w:rPr>
          <w:strike/>
        </w:rPr>
        <w:t>07</w:t>
      </w:r>
      <w:r w:rsidRPr="003B5177">
        <w:t xml:space="preserve"> </w:t>
      </w:r>
      <w:r w:rsidRPr="00366C23">
        <w:rPr>
          <w:u w:val="single"/>
        </w:rPr>
        <w:t>P</w:t>
      </w:r>
      <w:r>
        <w:rPr>
          <w:u w:val="single"/>
        </w:rPr>
        <w:noBreakHyphen/>
      </w:r>
      <w:r w:rsidRPr="00366C23">
        <w:rPr>
          <w:u w:val="single"/>
        </w:rPr>
        <w:t>19</w:t>
      </w:r>
      <w:r>
        <w:rPr>
          <w:u w:val="single"/>
        </w:rPr>
        <w:noBreakHyphen/>
      </w:r>
      <w:r w:rsidRPr="00366C23">
        <w:rPr>
          <w:u w:val="single"/>
        </w:rPr>
        <w:t>1</w:t>
      </w:r>
      <w:r>
        <w:rPr>
          <w:u w:val="single"/>
        </w:rPr>
        <w:t>7</w:t>
      </w:r>
      <w:r>
        <w:t xml:space="preserve"> </w:t>
      </w:r>
      <w:r w:rsidRPr="003B5177">
        <w:t xml:space="preserve">on file with the </w:t>
      </w:r>
      <w:r w:rsidRPr="003B5177">
        <w:rPr>
          <w:strike/>
        </w:rPr>
        <w:t>Office of Research and Statistics of the</w:t>
      </w:r>
      <w:r w:rsidRPr="003B5177">
        <w:t xml:space="preserve"> Revenue and Fiscal Affairs Office. </w:t>
      </w:r>
      <w:r>
        <w:t xml:space="preserve"> </w:t>
      </w:r>
      <w:r w:rsidRPr="003B5177">
        <w:t xml:space="preserve">The </w:t>
      </w:r>
      <w:r w:rsidRPr="003B5177">
        <w:rPr>
          <w:strike/>
        </w:rPr>
        <w:t>Office of Research and Statistics</w:t>
      </w:r>
      <w:r w:rsidRPr="003B5177">
        <w:t xml:space="preserve"> </w:t>
      </w:r>
      <w:r w:rsidRPr="003B5177">
        <w:rPr>
          <w:u w:val="single"/>
        </w:rPr>
        <w:t>Revenue and Fiscal Affairs Office</w:t>
      </w:r>
      <w:r>
        <w:t xml:space="preserve"> </w:t>
      </w:r>
      <w:r w:rsidRPr="003B5177">
        <w:t xml:space="preserve">shall provide revised copies of maps of the above precincts defining precinct changes incorporated </w:t>
      </w:r>
      <w:r w:rsidRPr="00E2749D">
        <w:rPr>
          <w:u w:val="single"/>
        </w:rPr>
        <w:t>by the Revenue and Fiscal Affairs Office</w:t>
      </w:r>
      <w:r>
        <w:t xml:space="preserve"> </w:t>
      </w:r>
      <w:r w:rsidRPr="003B5177">
        <w:t xml:space="preserve">pursuant to this section to the Board of Voter Registration and Elections of Charleston County </w:t>
      </w:r>
      <w:r w:rsidRPr="00E2749D">
        <w:rPr>
          <w:strike/>
        </w:rPr>
        <w:t xml:space="preserve">by the </w:t>
      </w:r>
      <w:r w:rsidRPr="003B5177">
        <w:rPr>
          <w:strike/>
        </w:rPr>
        <w:t>Office of Research and Statistics of the</w:t>
      </w:r>
      <w:r>
        <w:rPr>
          <w:strike/>
        </w:rPr>
        <w:t xml:space="preserve"> </w:t>
      </w:r>
      <w:r w:rsidRPr="00B241DC">
        <w:rPr>
          <w:strike/>
        </w:rPr>
        <w:t>Revenue and Fiscal Affairs Office</w:t>
      </w:r>
      <w:r w:rsidRPr="003B5177">
        <w:t>.</w:t>
      </w:r>
      <w:r>
        <w:t>”</w:t>
      </w:r>
    </w:p>
    <w:p w:rsidR="000776D5" w:rsidRPr="009C208F"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51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5A7F" w:rsidRDefault="00335A7F" w:rsidP="00335A7F">
      <w:pPr>
        <w:suppressAutoHyphens/>
      </w:pPr>
    </w:p>
    <w:sectPr w:rsidR="00335A7F" w:rsidSect="00256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910" w:rsidRDefault="00641910" w:rsidP="009F0C77">
      <w:r>
        <w:separator/>
      </w:r>
    </w:p>
  </w:endnote>
  <w:endnote w:type="continuationSeparator" w:id="0">
    <w:p w:rsidR="00641910" w:rsidRDefault="00641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B52353-CED3-4E0A-8F06-2FF795A67609}"/>
    <w:embedBold r:id="rId2" w:fontKey="{4325CF47-3657-427C-93AB-7ABA65401E0E}"/>
  </w:font>
  <w:font w:name="Calibri">
    <w:panose1 w:val="020F0502020204030204"/>
    <w:charset w:val="00"/>
    <w:family w:val="swiss"/>
    <w:pitch w:val="variable"/>
    <w:sig w:usb0="E00002FF" w:usb1="4000ACFF" w:usb2="00000001" w:usb3="00000000" w:csb0="0000019F" w:csb1="00000000"/>
    <w:embedRegular r:id="rId3" w:fontKey="{3CB60C2D-83FE-4BCE-82FC-3CA879400924}"/>
  </w:font>
  <w:font w:name="Cambria">
    <w:panose1 w:val="02040503050406030204"/>
    <w:charset w:val="00"/>
    <w:family w:val="roman"/>
    <w:pitch w:val="variable"/>
    <w:sig w:usb0="E00002FF" w:usb1="400004FF" w:usb2="00000000" w:usb3="00000000" w:csb0="0000019F" w:csb1="00000000"/>
    <w:embedRegular r:id="rId4" w:fontKey="{A5671C35-DE46-4622-93E8-3DDD787A49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1CC" w:rsidRPr="00F92203" w:rsidRDefault="00F92203" w:rsidP="00F92203">
    <w:pPr>
      <w:pStyle w:val="Footer"/>
      <w:tabs>
        <w:tab w:val="clear" w:pos="4680"/>
        <w:tab w:val="clear" w:pos="9360"/>
        <w:tab w:val="center" w:pos="2995"/>
      </w:tabs>
      <w:spacing w:before="120"/>
    </w:pPr>
    <w:r>
      <w:t>[3936</w:t>
    </w:r>
    <w:r w:rsidR="0025646B">
      <w:t>-</w:t>
    </w:r>
    <w:r w:rsidR="0025646B">
      <w:fldChar w:fldCharType="begin"/>
    </w:r>
    <w:r w:rsidR="0025646B">
      <w:instrText xml:space="preserve"> PAGE  \* MERGEFORMAT </w:instrText>
    </w:r>
    <w:r w:rsidR="0025646B">
      <w:fldChar w:fldCharType="separate"/>
    </w:r>
    <w:r w:rsidR="00F278BB">
      <w:rPr>
        <w:noProof/>
      </w:rPr>
      <w:t>1</w:t>
    </w:r>
    <w:r w:rsidR="0025646B">
      <w:fldChar w:fldCharType="end"/>
    </w:r>
    <w:r w:rsidR="002564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6B" w:rsidRPr="00F92203" w:rsidRDefault="0025646B" w:rsidP="00F92203">
    <w:pPr>
      <w:pStyle w:val="Footer"/>
      <w:tabs>
        <w:tab w:val="clear" w:pos="4680"/>
        <w:tab w:val="clear" w:pos="9360"/>
        <w:tab w:val="center" w:pos="2995"/>
      </w:tabs>
      <w:spacing w:before="120"/>
    </w:pPr>
    <w:r>
      <w:t>[3936]</w:t>
    </w:r>
    <w:r>
      <w:tab/>
    </w:r>
    <w:r>
      <w:fldChar w:fldCharType="begin"/>
    </w:r>
    <w:r>
      <w:instrText xml:space="preserve"> PAGE  \* MERGEFORMAT </w:instrText>
    </w:r>
    <w:r>
      <w:fldChar w:fldCharType="separate"/>
    </w:r>
    <w:r w:rsidR="00335A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910" w:rsidRDefault="00641910" w:rsidP="009F0C77">
      <w:r>
        <w:separator/>
      </w:r>
    </w:p>
  </w:footnote>
  <w:footnote w:type="continuationSeparator" w:id="0">
    <w:p w:rsidR="00641910" w:rsidRDefault="00641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4ZW17"/>
    <w:docVar w:name="CoverBillType" w:val="b"/>
    <w:docVar w:name="DocPath" w:val="L:\Council\bills\GGS\22954ZW17.DOCX"/>
    <w:docVar w:name="dvBillNumber" w:val="3936"/>
    <w:docVar w:name="dvBillNumberPrefix" w:val="H. "/>
    <w:docVar w:name="dvOriginalBody" w:val="House"/>
    <w:docVar w:name="dvSteno" w:val="GGS"/>
    <w:docVar w:name="NameofBody" w:val="h"/>
    <w:docVar w:name="vGroup2" w:val="Council"/>
  </w:docVars>
  <w:rsids>
    <w:rsidRoot w:val="00641910"/>
    <w:rsid w:val="00011869"/>
    <w:rsid w:val="00015CD6"/>
    <w:rsid w:val="000776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46B"/>
    <w:rsid w:val="00284AAE"/>
    <w:rsid w:val="002E5912"/>
    <w:rsid w:val="00301B21"/>
    <w:rsid w:val="00325348"/>
    <w:rsid w:val="0032732C"/>
    <w:rsid w:val="00335A7F"/>
    <w:rsid w:val="00336AD0"/>
    <w:rsid w:val="0034424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910"/>
    <w:rsid w:val="006913C9"/>
    <w:rsid w:val="0069470D"/>
    <w:rsid w:val="006D58AA"/>
    <w:rsid w:val="00734F00"/>
    <w:rsid w:val="007A70AE"/>
    <w:rsid w:val="007E72C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51C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78BB"/>
    <w:rsid w:val="00F50AE3"/>
    <w:rsid w:val="00F655B7"/>
    <w:rsid w:val="00F656BA"/>
    <w:rsid w:val="00F67CF1"/>
    <w:rsid w:val="00F728AA"/>
    <w:rsid w:val="00F840F0"/>
    <w:rsid w:val="00F9220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F9AB6B-F843-440B-9730-07F09C3EC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32681-18F1-4998-AD31-9EAD55DE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F0D3E92.dotm</Template>
  <TotalTime>0</TotalTime>
  <Pages>2</Pages>
  <Words>311</Words>
  <Characters>1576</Characters>
  <Application>Microsoft Office Word</Application>
  <DocSecurity>0</DocSecurity>
  <Lines>66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3936 Text of Previous Version (Apr. 6, 2017) - South Carolina Legislature Online</dc:title>
  <dc:creator>GloriaShackelford</dc:creator>
  <cp:lastModifiedBy>Lauren Hicks</cp:lastModifiedBy>
  <cp:revision>2</cp:revision>
  <cp:lastPrinted>2017-01-19T19:41:00Z</cp:lastPrinted>
  <dcterms:created xsi:type="dcterms:W3CDTF">2017-04-06T20:40:00Z</dcterms:created>
  <dcterms:modified xsi:type="dcterms:W3CDTF">2017-04-06T20:40:00Z</dcterms:modified>
</cp:coreProperties>
</file>