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789" w:rsidRDefault="00962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5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COSMETOLOGY, RELATING TO SANITARY AND SAFETY RULES FOR SALONS AND SCHOOLS, DESIGNATED AS REGULATION DOCUMENT NUMBER 4720, PURSUANT TO THE PROVISIONS OF ARTICLE 1, CHAPTER 23, TITLE 1 OF THE 1976 CODE.</w:t>
      </w: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Cosmetology, relating to Sanitary and Safety Rules for Salons and Schools, designated as Regulation Document Number 4720, and submitted to the General Assembly pursuant to the provisions of Article 1, Chapter 23, Title 1 of the 1976 Code, are approved.</w:t>
      </w: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C7" w:rsidRDefault="0076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5CB">
        <w:t>2</w:t>
      </w:r>
      <w:r>
        <w:t>.</w:t>
      </w:r>
      <w:r>
        <w:tab/>
        <w:t>This joint resolution takes effect upon approval by the Governor.</w:t>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55C7"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The South Carolina State Board of Cosmetology proposes to amend its regulations regarding sanitary and safety rules.</w:t>
      </w: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5C7" w:rsidRPr="00D01782" w:rsidRDefault="007655C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 xml:space="preserve">A Notice of Drafting was published in the </w:t>
      </w:r>
      <w:r w:rsidRPr="00D01782">
        <w:rPr>
          <w:i/>
        </w:rPr>
        <w:t>State Register</w:t>
      </w:r>
      <w:r w:rsidRPr="00D01782">
        <w:t xml:space="preserve"> on August 26, 2016.</w:t>
      </w:r>
    </w:p>
    <w:p w:rsidR="00796A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62789" w:rsidRDefault="00962789" w:rsidP="00962789">
      <w:pPr>
        <w:suppressAutoHyphens/>
      </w:pPr>
    </w:p>
    <w:sectPr w:rsidR="00962789" w:rsidSect="009627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5C7" w:rsidRDefault="007655C7" w:rsidP="009F0C77">
      <w:r>
        <w:separator/>
      </w:r>
    </w:p>
  </w:endnote>
  <w:endnote w:type="continuationSeparator" w:id="0">
    <w:p w:rsidR="007655C7" w:rsidRDefault="0076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7CF241-F4DD-4ACC-A5AF-A680ED3D5B68}"/>
    <w:embedBold r:id="rId2" w:fontKey="{33DE84D8-C2CF-4BE2-93AA-4F7F27614B63}"/>
    <w:embedItalic r:id="rId3" w:fontKey="{2BE53287-014A-48F5-9105-8EE5271F19FC}"/>
  </w:font>
  <w:font w:name="Calibri">
    <w:panose1 w:val="020F0502020204030204"/>
    <w:charset w:val="00"/>
    <w:family w:val="swiss"/>
    <w:pitch w:val="variable"/>
    <w:sig w:usb0="E00002FF" w:usb1="4000ACFF" w:usb2="00000001" w:usb3="00000000" w:csb0="0000019F" w:csb1="00000000"/>
    <w:embedRegular r:id="rId4" w:fontKey="{D56CE0C2-A5BE-439D-B205-1422E3C8C075}"/>
  </w:font>
  <w:font w:name="Segoe UI">
    <w:panose1 w:val="020B0502040204020203"/>
    <w:charset w:val="00"/>
    <w:family w:val="swiss"/>
    <w:pitch w:val="variable"/>
    <w:sig w:usb0="E10022FF" w:usb1="C000E47F" w:usb2="00000029" w:usb3="00000000" w:csb0="000001DF" w:csb1="00000000"/>
    <w:embedRegular r:id="rId5" w:fontKey="{C8C35FB8-0FDC-4F04-889E-0AAF903F67DA}"/>
  </w:font>
  <w:font w:name="Cambria">
    <w:panose1 w:val="02040503050406030204"/>
    <w:charset w:val="00"/>
    <w:family w:val="roman"/>
    <w:pitch w:val="variable"/>
    <w:sig w:usb0="E00002FF" w:usb1="400004FF" w:usb2="00000000" w:usb3="00000000" w:csb0="0000019F" w:csb1="00000000"/>
    <w:embedRegular r:id="rId6" w:fontKey="{A9321D5F-43A6-4C7F-8060-DFEA4769F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A25" w:rsidRPr="00962789" w:rsidRDefault="00962789" w:rsidP="009627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5C7" w:rsidRDefault="007655C7" w:rsidP="009F0C77">
      <w:r>
        <w:separator/>
      </w:r>
    </w:p>
  </w:footnote>
  <w:footnote w:type="continuationSeparator" w:id="0">
    <w:p w:rsidR="007655C7" w:rsidRDefault="0076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3CZ17"/>
    <w:docVar w:name="CoverBillType" w:val="a"/>
    <w:docVar w:name="DocPath" w:val="L:\Council\bills\DBS\31413CZ17.DOCX"/>
    <w:docVar w:name="dvBillNumber" w:val="4138"/>
    <w:docVar w:name="dvBillNumberPrefix" w:val="H. "/>
    <w:docVar w:name="dvOriginalBody" w:val="House"/>
    <w:docVar w:name="dvSteno" w:val="DBS"/>
    <w:docVar w:name="NameofBody" w:val="h"/>
    <w:docVar w:name="vGroup2" w:val="Council"/>
  </w:docVars>
  <w:rsids>
    <w:rsidRoot w:val="007655C7"/>
    <w:rsid w:val="00011869"/>
    <w:rsid w:val="00015CD6"/>
    <w:rsid w:val="000E0100"/>
    <w:rsid w:val="000E1785"/>
    <w:rsid w:val="000F100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5C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55C7"/>
    <w:rsid w:val="00796A25"/>
    <w:rsid w:val="007A70AE"/>
    <w:rsid w:val="008362E8"/>
    <w:rsid w:val="0085786E"/>
    <w:rsid w:val="008A1768"/>
    <w:rsid w:val="008A489F"/>
    <w:rsid w:val="008F0F33"/>
    <w:rsid w:val="008F4429"/>
    <w:rsid w:val="0094021A"/>
    <w:rsid w:val="009627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3F0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424B7-9EA5-465D-BD08-4843847A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5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A259-0DB2-4946-BDB4-8FE31912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170</Words>
  <Characters>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4138 Text of Previous Version (Apr. 18, 2017) - South Carolina Legislature Online</dc:title>
  <dc:creator>DeirdreBrevardSmith</dc:creator>
  <cp:lastModifiedBy>S Volk</cp:lastModifiedBy>
  <cp:revision>2</cp:revision>
  <cp:lastPrinted>2017-03-13T15:40:00Z</cp:lastPrinted>
  <dcterms:created xsi:type="dcterms:W3CDTF">2017-04-18T17:31:00Z</dcterms:created>
  <dcterms:modified xsi:type="dcterms:W3CDTF">2017-04-18T17:31:00Z</dcterms:modified>
</cp:coreProperties>
</file>