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1024" w:rsidRDefault="00D91024" w:rsidP="00FF2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FF21FD" w:rsidRDefault="00FF21FD" w:rsidP="00FF2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21FD" w:rsidRDefault="00FF21FD" w:rsidP="00FF2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21FD" w:rsidRDefault="00FF21FD" w:rsidP="00FF2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21FD" w:rsidRDefault="00FF21FD" w:rsidP="00FF2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21FD" w:rsidRDefault="00FF21FD" w:rsidP="00FF2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21FD" w:rsidRDefault="00FF21FD" w:rsidP="00FF2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21FD" w:rsidRDefault="00FF21FD" w:rsidP="00FF2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91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0423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E4F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8151C5">
        <w:rPr>
          <w:color w:val="000000" w:themeColor="text1"/>
          <w:u w:color="000000" w:themeColor="text1"/>
        </w:rPr>
        <w:t xml:space="preserve">RECOGNIZE AND COMMEND THE HONORABLE </w:t>
      </w:r>
      <w:r>
        <w:rPr>
          <w:color w:val="000000" w:themeColor="text1"/>
          <w:u w:color="000000" w:themeColor="text1"/>
        </w:rPr>
        <w:t xml:space="preserve">HAROLD MITCHELL, JR., </w:t>
      </w:r>
      <w:r w:rsidRPr="008151C5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SPARTANBURG</w:t>
      </w:r>
      <w:r w:rsidRPr="008151C5">
        <w:rPr>
          <w:color w:val="000000" w:themeColor="text1"/>
          <w:u w:color="000000" w:themeColor="text1"/>
        </w:rPr>
        <w:t xml:space="preserve"> COUNTY FOR HIS DEDICATED SERVICE IN THE HOUSE OF REPRESENTATIVES ON BEHALF OF</w:t>
      </w:r>
      <w:r>
        <w:rPr>
          <w:color w:val="000000" w:themeColor="text1"/>
          <w:u w:color="000000" w:themeColor="text1"/>
        </w:rPr>
        <w:t xml:space="preserve"> HIS CONSTITUENTS AND THE CITIZENS OF SOUTH CAROLINA</w:t>
      </w:r>
      <w:r w:rsidRPr="008151C5">
        <w:rPr>
          <w:color w:val="000000" w:themeColor="text1"/>
          <w:u w:color="000000" w:themeColor="text1"/>
        </w:rPr>
        <w:t xml:space="preserve"> AND TO WISH HIM MUCH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E4F2E" w:rsidRPr="008151C5" w:rsidRDefault="004E4F2E" w:rsidP="004E4F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the members of the South Carolina House of Representatives learned with sincere regret that </w:t>
      </w:r>
      <w:r>
        <w:rPr>
          <w:color w:val="000000" w:themeColor="text1"/>
          <w:u w:color="000000" w:themeColor="text1"/>
        </w:rPr>
        <w:t xml:space="preserve">Harold Mitchell, Jr., </w:t>
      </w:r>
      <w:r w:rsidRPr="008151C5">
        <w:rPr>
          <w:color w:val="000000" w:themeColor="text1"/>
          <w:u w:color="000000" w:themeColor="text1"/>
        </w:rPr>
        <w:t xml:space="preserve">will depart from the House of Representatives </w:t>
      </w:r>
      <w:r w:rsidR="007F1EF3">
        <w:rPr>
          <w:color w:val="000000" w:themeColor="text1"/>
          <w:u w:color="000000" w:themeColor="text1"/>
        </w:rPr>
        <w:t>on December 31, 2017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4E4F2E" w:rsidRDefault="004E4F2E" w:rsidP="004E4F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4F2E" w:rsidRPr="008151C5" w:rsidRDefault="004E4F2E" w:rsidP="004E4F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born in </w:t>
      </w:r>
      <w:r>
        <w:rPr>
          <w:color w:val="000000" w:themeColor="text1"/>
          <w:u w:color="000000" w:themeColor="text1"/>
        </w:rPr>
        <w:t>Spartanburg on June 3, 1965</w:t>
      </w:r>
      <w:r w:rsidR="000E147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to parents Margaret Duckett Mitchell and the late Harold Mitchell, Sr.</w:t>
      </w:r>
      <w:r w:rsidR="000E147F">
        <w:rPr>
          <w:color w:val="000000" w:themeColor="text1"/>
          <w:u w:color="000000" w:themeColor="text1"/>
        </w:rPr>
        <w:t>,</w:t>
      </w:r>
      <w:r w:rsidRPr="008151C5">
        <w:rPr>
          <w:color w:val="000000" w:themeColor="text1"/>
          <w:u w:color="000000" w:themeColor="text1"/>
        </w:rPr>
        <w:t xml:space="preserve"> </w:t>
      </w:r>
      <w:r w:rsidR="000E147F">
        <w:rPr>
          <w:color w:val="000000" w:themeColor="text1"/>
          <w:u w:color="000000" w:themeColor="text1"/>
        </w:rPr>
        <w:t>h</w:t>
      </w:r>
      <w:r w:rsidRPr="008151C5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attended South Carolina State University from 1984 to 1985 and the University of South Carolina from 1985 to 1988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4E4F2E" w:rsidRDefault="004E4F2E" w:rsidP="004E4F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4F2E" w:rsidRPr="008151C5" w:rsidRDefault="004E4F2E" w:rsidP="004E4F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>Where</w:t>
      </w:r>
      <w:r>
        <w:rPr>
          <w:color w:val="000000" w:themeColor="text1"/>
          <w:u w:color="000000" w:themeColor="text1"/>
        </w:rPr>
        <w:t>as, he married his beloved wife Wanda Dawkins Mitchell on August 13, 1988</w:t>
      </w:r>
      <w:r w:rsidRPr="008151C5">
        <w:rPr>
          <w:color w:val="000000" w:themeColor="text1"/>
          <w:u w:color="000000" w:themeColor="text1"/>
        </w:rPr>
        <w:t xml:space="preserve">, and together they reared </w:t>
      </w:r>
      <w:r>
        <w:rPr>
          <w:color w:val="000000" w:themeColor="text1"/>
          <w:u w:color="000000" w:themeColor="text1"/>
        </w:rPr>
        <w:t>three</w:t>
      </w:r>
      <w:r w:rsidRPr="008151C5">
        <w:rPr>
          <w:color w:val="000000" w:themeColor="text1"/>
          <w:u w:color="000000" w:themeColor="text1"/>
        </w:rPr>
        <w:t xml:space="preserve"> fine children,</w:t>
      </w:r>
      <w:r>
        <w:rPr>
          <w:color w:val="000000" w:themeColor="text1"/>
          <w:u w:color="000000" w:themeColor="text1"/>
        </w:rPr>
        <w:t xml:space="preserve"> David Benjamin, Elizabeth Ann, and Hannah Grace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4E4F2E" w:rsidRDefault="004E4F2E" w:rsidP="004E4F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4F2E" w:rsidRPr="008151C5" w:rsidRDefault="000E147F" w:rsidP="004E4F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an active member of </w:t>
      </w:r>
      <w:r>
        <w:rPr>
          <w:color w:val="000000" w:themeColor="text1"/>
          <w:u w:color="000000" w:themeColor="text1"/>
        </w:rPr>
        <w:t xml:space="preserve">Macedonia Missionary Baptist Church, he commits his time to the service of the Lord; </w:t>
      </w:r>
      <w:r w:rsidRPr="008151C5">
        <w:rPr>
          <w:color w:val="000000" w:themeColor="text1"/>
          <w:u w:color="000000" w:themeColor="text1"/>
        </w:rPr>
        <w:t xml:space="preserve">and </w:t>
      </w:r>
    </w:p>
    <w:p w:rsidR="004E4F2E" w:rsidRDefault="004E4F2E" w:rsidP="004E4F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4F2E" w:rsidRPr="008151C5" w:rsidRDefault="004E4F2E" w:rsidP="004E4F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deeply involved in his community, he </w:t>
      </w:r>
      <w:r>
        <w:rPr>
          <w:color w:val="000000" w:themeColor="text1"/>
          <w:u w:color="000000" w:themeColor="text1"/>
        </w:rPr>
        <w:t xml:space="preserve">has </w:t>
      </w:r>
      <w:r w:rsidRPr="008151C5">
        <w:rPr>
          <w:color w:val="000000" w:themeColor="text1"/>
          <w:u w:color="000000" w:themeColor="text1"/>
        </w:rPr>
        <w:t xml:space="preserve">served </w:t>
      </w:r>
      <w:r>
        <w:rPr>
          <w:color w:val="000000" w:themeColor="text1"/>
          <w:u w:color="000000" w:themeColor="text1"/>
        </w:rPr>
        <w:t xml:space="preserve">on the EPA National Environmental Justice Advisory Council, the BMW Commission Advisory Council, and the Spartanburg Chamber of Commerce; </w:t>
      </w:r>
      <w:r w:rsidRPr="008151C5">
        <w:rPr>
          <w:color w:val="000000" w:themeColor="text1"/>
          <w:u w:color="000000" w:themeColor="text1"/>
        </w:rPr>
        <w:t xml:space="preserve">and </w:t>
      </w:r>
    </w:p>
    <w:p w:rsidR="004E4F2E" w:rsidRDefault="004E4F2E" w:rsidP="004E4F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4F2E" w:rsidRPr="008151C5" w:rsidRDefault="004E4F2E" w:rsidP="004E4F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he has faithfully served the citizens of District </w:t>
      </w:r>
      <w:r w:rsidR="002C314D">
        <w:rPr>
          <w:color w:val="000000" w:themeColor="text1"/>
          <w:u w:color="000000" w:themeColor="text1"/>
        </w:rPr>
        <w:t>31</w:t>
      </w:r>
      <w:r w:rsidR="0065707E">
        <w:rPr>
          <w:color w:val="000000" w:themeColor="text1"/>
          <w:u w:color="000000" w:themeColor="text1"/>
        </w:rPr>
        <w:t xml:space="preserve"> </w:t>
      </w:r>
      <w:r w:rsidRPr="008151C5">
        <w:rPr>
          <w:color w:val="000000" w:themeColor="text1"/>
          <w:u w:color="000000" w:themeColor="text1"/>
        </w:rPr>
        <w:t xml:space="preserve">in the House of Representatives since </w:t>
      </w:r>
      <w:r w:rsidR="000E147F">
        <w:rPr>
          <w:color w:val="000000" w:themeColor="text1"/>
          <w:u w:color="000000" w:themeColor="text1"/>
        </w:rPr>
        <w:t>2005,</w:t>
      </w:r>
      <w:r w:rsidRPr="008151C5">
        <w:rPr>
          <w:color w:val="000000" w:themeColor="text1"/>
          <w:u w:color="000000" w:themeColor="text1"/>
        </w:rPr>
        <w:t xml:space="preserve"> during which time he has </w:t>
      </w:r>
      <w:r w:rsidR="000E147F">
        <w:rPr>
          <w:color w:val="000000" w:themeColor="text1"/>
          <w:u w:color="000000" w:themeColor="text1"/>
        </w:rPr>
        <w:lastRenderedPageBreak/>
        <w:t xml:space="preserve">earned several awards, including S.C. Legislator of the Year, named so by the Affordable Housing Coalition in 2008; Home Builders Hammer and Trowel Award in 2009; S.C. Environmental Awareness Award by the </w:t>
      </w:r>
      <w:r w:rsidR="002C314D">
        <w:rPr>
          <w:color w:val="000000" w:themeColor="text1"/>
          <w:u w:color="000000" w:themeColor="text1"/>
        </w:rPr>
        <w:t>South Carolina Department of Natural Resources</w:t>
      </w:r>
      <w:r w:rsidR="000E147F">
        <w:rPr>
          <w:color w:val="000000" w:themeColor="text1"/>
          <w:u w:color="000000" w:themeColor="text1"/>
        </w:rPr>
        <w:t xml:space="preserve"> in 2009; National Planning Award for Advancement Diversity &amp; Social Change in 2015; National Black Caucus of State Legislators Regional Legislator of the Year Award in 2015; Revitalizing Vulnerable Communities Champion Award in 2016; and the fiftieth anniversary Bridge Crossing</w:t>
      </w:r>
      <w:r w:rsidR="0065707E">
        <w:rPr>
          <w:color w:val="000000" w:themeColor="text1"/>
          <w:u w:color="000000" w:themeColor="text1"/>
        </w:rPr>
        <w:t xml:space="preserve"> Jubilee of Blood Sunday, Selma</w:t>
      </w:r>
      <w:r w:rsidR="000E147F">
        <w:rPr>
          <w:color w:val="000000" w:themeColor="text1"/>
          <w:u w:color="000000" w:themeColor="text1"/>
        </w:rPr>
        <w:noBreakHyphen/>
        <w:t>To</w:t>
      </w:r>
      <w:r w:rsidR="000E147F">
        <w:rPr>
          <w:color w:val="000000" w:themeColor="text1"/>
          <w:u w:color="000000" w:themeColor="text1"/>
        </w:rPr>
        <w:noBreakHyphen/>
        <w:t>Montgomery March, Fruit of the Labor Award for Exemplary Public Service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4E4F2E" w:rsidRDefault="004E4F2E" w:rsidP="004E4F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4F2E" w:rsidRPr="008151C5" w:rsidRDefault="004E4F2E" w:rsidP="004E4F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the members of the House of Representatives will miss the keen and impassioned service that </w:t>
      </w:r>
      <w:r w:rsidR="000E147F">
        <w:rPr>
          <w:color w:val="000000" w:themeColor="text1"/>
          <w:u w:color="000000" w:themeColor="text1"/>
        </w:rPr>
        <w:t>Harold Mitchell, Jr.,</w:t>
      </w:r>
      <w:r w:rsidRPr="008151C5">
        <w:rPr>
          <w:color w:val="000000" w:themeColor="text1"/>
          <w:u w:color="000000" w:themeColor="text1"/>
        </w:rPr>
        <w:t xml:space="preserve"> their friend and colleague, has given to the House of Representatives, and hope that he will enjoy deep fulfillment in the years to come. Now, therefore, </w:t>
      </w:r>
    </w:p>
    <w:p w:rsidR="004E4F2E" w:rsidRDefault="004E4F2E" w:rsidP="004E4F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4F2E" w:rsidRPr="008151C5" w:rsidRDefault="004E4F2E" w:rsidP="004E4F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Be it resolved by the House of Representatives: </w:t>
      </w:r>
    </w:p>
    <w:p w:rsidR="004E4F2E" w:rsidRDefault="004E4F2E" w:rsidP="004E4F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4F2E" w:rsidRPr="008151C5" w:rsidRDefault="004E4F2E" w:rsidP="004E4F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>That the members of the South Carolina House of Representatives, by this resolution, recognize and commend the Honorable</w:t>
      </w:r>
      <w:r w:rsidRPr="008151C5">
        <w:rPr>
          <w:b/>
          <w:color w:val="000000" w:themeColor="text1"/>
          <w:u w:color="000000" w:themeColor="text1"/>
        </w:rPr>
        <w:t xml:space="preserve"> </w:t>
      </w:r>
      <w:r w:rsidR="000E147F">
        <w:rPr>
          <w:color w:val="000000" w:themeColor="text1"/>
          <w:u w:color="000000" w:themeColor="text1"/>
        </w:rPr>
        <w:t>Harold Mitchell, Jr.,</w:t>
      </w:r>
      <w:r w:rsidRPr="008151C5">
        <w:rPr>
          <w:color w:val="000000" w:themeColor="text1"/>
          <w:u w:color="000000" w:themeColor="text1"/>
        </w:rPr>
        <w:t xml:space="preserve"> of </w:t>
      </w:r>
      <w:r w:rsidR="000E147F">
        <w:rPr>
          <w:color w:val="000000" w:themeColor="text1"/>
          <w:u w:color="000000" w:themeColor="text1"/>
        </w:rPr>
        <w:t>Spartanburg</w:t>
      </w:r>
      <w:r w:rsidRPr="008151C5">
        <w:rPr>
          <w:color w:val="000000" w:themeColor="text1"/>
          <w:u w:color="000000" w:themeColor="text1"/>
        </w:rPr>
        <w:t xml:space="preserve"> County for his dedicated service in the House of Representatives on behalf of</w:t>
      </w:r>
      <w:r>
        <w:rPr>
          <w:color w:val="000000" w:themeColor="text1"/>
          <w:u w:color="000000" w:themeColor="text1"/>
        </w:rPr>
        <w:t xml:space="preserve"> his constituents and the citizens of South Carolina</w:t>
      </w:r>
      <w:r w:rsidRPr="008151C5">
        <w:rPr>
          <w:color w:val="000000" w:themeColor="text1"/>
          <w:u w:color="000000" w:themeColor="text1"/>
        </w:rPr>
        <w:t xml:space="preserve"> and wish him much success and happiness in all his future endeavors. </w:t>
      </w:r>
    </w:p>
    <w:p w:rsidR="004E4F2E" w:rsidRDefault="004E4F2E" w:rsidP="004E4F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4F2E" w:rsidRPr="008151C5" w:rsidRDefault="004E4F2E" w:rsidP="004E4F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Be it further resolved that a copy of this resolution be presented to the Honorable </w:t>
      </w:r>
      <w:r w:rsidR="000E147F">
        <w:rPr>
          <w:color w:val="000000" w:themeColor="text1"/>
          <w:u w:color="000000" w:themeColor="text1"/>
        </w:rPr>
        <w:t>Harold Mitchell, Jr.</w:t>
      </w:r>
    </w:p>
    <w:p w:rsidR="00F910E0" w:rsidRDefault="000E147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91024" w:rsidRDefault="00D91024" w:rsidP="00D91024">
      <w:pPr>
        <w:suppressAutoHyphens/>
      </w:pPr>
    </w:p>
    <w:sectPr w:rsidR="00D91024" w:rsidSect="00D9102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4F2E" w:rsidRDefault="004E4F2E" w:rsidP="009F0C77">
      <w:r>
        <w:separator/>
      </w:r>
    </w:p>
  </w:endnote>
  <w:endnote w:type="continuationSeparator" w:id="0">
    <w:p w:rsidR="004E4F2E" w:rsidRDefault="004E4F2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2940B50-A2F2-42FD-ACD7-71CB588EDDB4}"/>
    <w:embedBold r:id="rId2" w:fontKey="{7691425D-405D-4FC6-BABE-A6E1A20C623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8944263-80B1-4546-86A5-D853B1BC4E0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1322AF0-42EA-4B97-A7DA-EC4AB478A08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04FEED6-E8D4-4D1D-806A-396E817C020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6C84" w:rsidRPr="00D91024" w:rsidRDefault="00D91024" w:rsidP="00D9102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4F2E" w:rsidRDefault="004E4F2E" w:rsidP="009F0C77">
      <w:r>
        <w:separator/>
      </w:r>
    </w:p>
  </w:footnote>
  <w:footnote w:type="continuationSeparator" w:id="0">
    <w:p w:rsidR="004E4F2E" w:rsidRDefault="004E4F2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193SD17"/>
    <w:docVar w:name="CoverBillType" w:val="r"/>
    <w:docVar w:name="DocPath" w:val="L:\Council\bills\RT\17193SD17.DOCX"/>
    <w:docVar w:name="dvBillNumber" w:val="4346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B04239"/>
    <w:rsid w:val="00011869"/>
    <w:rsid w:val="00015CD6"/>
    <w:rsid w:val="000E0100"/>
    <w:rsid w:val="000E147F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0DEB"/>
    <w:rsid w:val="002543C8"/>
    <w:rsid w:val="0025541D"/>
    <w:rsid w:val="00284AAE"/>
    <w:rsid w:val="002C314D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6C84"/>
    <w:rsid w:val="004809EE"/>
    <w:rsid w:val="004E4F2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5707E"/>
    <w:rsid w:val="006913C9"/>
    <w:rsid w:val="0069470D"/>
    <w:rsid w:val="006D58AA"/>
    <w:rsid w:val="006F79F7"/>
    <w:rsid w:val="00734F00"/>
    <w:rsid w:val="00762B45"/>
    <w:rsid w:val="007A70AE"/>
    <w:rsid w:val="007F1EF3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4239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1024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10E0"/>
    <w:rsid w:val="00FB0D0D"/>
    <w:rsid w:val="00FB43B4"/>
    <w:rsid w:val="00FB6B0B"/>
    <w:rsid w:val="00FD4B80"/>
    <w:rsid w:val="00FF21F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808C7AD-0543-49CF-ACCD-96E8CE4C4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79F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79F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712C9C-FC44-44BE-AA4B-E1A01994F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DE9BA766.dotm</Template>
  <TotalTime>0</TotalTime>
  <Pages>1</Pages>
  <Words>440</Words>
  <Characters>2360</Characters>
  <Application>Microsoft Office Word</Application>
  <DocSecurity>0</DocSecurity>
  <Lines>72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4346 Text of Previous Version (Jun. 6, 2017) - South Carolina Legislature Online</dc:title>
  <dc:creator>Rebecca Turner</dc:creator>
  <cp:lastModifiedBy>S Volk</cp:lastModifiedBy>
  <cp:revision>2</cp:revision>
  <cp:lastPrinted>2017-05-22T14:36:00Z</cp:lastPrinted>
  <dcterms:created xsi:type="dcterms:W3CDTF">2017-06-06T20:03:00Z</dcterms:created>
  <dcterms:modified xsi:type="dcterms:W3CDTF">2017-06-06T20:03:00Z</dcterms:modified>
</cp:coreProperties>
</file>