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457" w:rsidRDefault="00EB1457"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A08" w:rsidRDefault="00D67A08"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C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bookmarkStart w:id="3" w:name="titletop"/>
      <w:bookmarkEnd w:id="3"/>
      <w:r>
        <w:t xml:space="preserve">TO </w:t>
      </w:r>
      <w:r w:rsidRPr="00532D7A">
        <w:rPr>
          <w:color w:val="000000" w:themeColor="text1"/>
          <w:sz w:val="24"/>
          <w:szCs w:val="24"/>
          <w:u w:color="000000" w:themeColor="text1"/>
        </w:rPr>
        <w:t xml:space="preserve">FIX NOON ON WEDNESDAY, FEBRUARY 7, 2018, AS THE TIME TO ELECT A SUCCESSOR TO A CERTAIN JUSTICE OF THE SUPREME COURT, SEAT 3, WHOSE TERM EXPIRES JULY 31, 2018; TO ELECT A SUCCESSOR TO A CERTAIN JUDGE OF THE COURT OF APPEALS, SEAT 8,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Pr="00532D7A">
        <w:rPr>
          <w:color w:val="000000" w:themeColor="text1"/>
          <w:sz w:val="24"/>
          <w:szCs w:val="24"/>
          <w:u w:color="000000" w:themeColor="text1"/>
        </w:rPr>
        <w:t>; 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FIFTH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EIGHTH JUDICIAL CIRCUIT, SEAT 2, WHOSE TERM </w:t>
      </w:r>
      <w:r>
        <w:rPr>
          <w:color w:val="000000" w:themeColor="text1"/>
          <w:sz w:val="24"/>
          <w:szCs w:val="24"/>
          <w:u w:color="000000" w:themeColor="text1"/>
        </w:rPr>
        <w:t>EXPIRES 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CIRCUIT COURT, TENTH JUDICIAL CIRCUIT, SEAT 2, WHOSE TERM</w:t>
      </w:r>
      <w:r>
        <w:rPr>
          <w:color w:val="000000" w:themeColor="text1"/>
          <w:sz w:val="24"/>
          <w:szCs w:val="24"/>
          <w:u w:color="000000" w:themeColor="text1"/>
        </w:rPr>
        <w:t xml:space="preserve"> 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Pr>
          <w:color w:val="000000" w:themeColor="text1"/>
          <w:sz w:val="24"/>
          <w:szCs w:val="24"/>
          <w:u w:color="000000" w:themeColor="text1"/>
        </w:rPr>
        <w:t xml:space="preserve">EXPIRES </w:t>
      </w:r>
      <w:r w:rsidRPr="00532D7A">
        <w:rPr>
          <w:color w:val="000000" w:themeColor="text1"/>
          <w:sz w:val="24"/>
          <w:szCs w:val="24"/>
          <w:u w:color="000000" w:themeColor="text1"/>
        </w:rPr>
        <w:t>JUNE 30, 2018;</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4, UPON HIS ELECTION TO THE COURT OF APPEALS,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w:t>
      </w:r>
      <w:r>
        <w:rPr>
          <w:color w:val="000000" w:themeColor="text1"/>
          <w:sz w:val="24"/>
          <w:szCs w:val="24"/>
          <w:u w:color="000000" w:themeColor="text1"/>
        </w:rPr>
        <w:t>2</w:t>
      </w:r>
      <w:r w:rsidRPr="00532D7A">
        <w:rPr>
          <w:color w:val="000000" w:themeColor="text1"/>
          <w:sz w:val="24"/>
          <w:szCs w:val="24"/>
          <w:u w:color="000000" w:themeColor="text1"/>
        </w:rPr>
        <w:t>;</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 xml:space="preserve">TO ELECT A SUCCESSOR TO A CERTAIN JUDGE OF THE CIRCUIT COURT, </w:t>
      </w:r>
      <w:r>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008A59A6">
        <w:rPr>
          <w:color w:val="000000" w:themeColor="text1"/>
          <w:sz w:val="24"/>
          <w:szCs w:val="24"/>
          <w:u w:color="000000" w:themeColor="text1"/>
        </w:rPr>
        <w:noBreakHyphen/>
      </w:r>
      <w:r w:rsidRPr="00532D7A">
        <w:rPr>
          <w:color w:val="000000" w:themeColor="text1"/>
          <w:sz w:val="24"/>
          <w:szCs w:val="24"/>
          <w:u w:color="000000" w:themeColor="text1"/>
        </w:rPr>
        <w:t xml:space="preserve">LARGE,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2021;</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w:t>
      </w:r>
      <w:r>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w:t>
      </w:r>
      <w:r>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w:t>
      </w:r>
      <w:r w:rsidRPr="00532D7A">
        <w:rPr>
          <w:color w:val="000000" w:themeColor="text1"/>
          <w:sz w:val="24"/>
          <w:szCs w:val="24"/>
          <w:u w:color="000000" w:themeColor="text1"/>
        </w:rPr>
        <w:lastRenderedPageBreak/>
        <w:t>AT</w:t>
      </w:r>
      <w:r w:rsidR="008A59A6">
        <w:rPr>
          <w:color w:val="000000" w:themeColor="text1"/>
          <w:sz w:val="24"/>
          <w:szCs w:val="24"/>
          <w:u w:color="000000" w:themeColor="text1"/>
        </w:rPr>
        <w:noBreakHyphen/>
      </w:r>
      <w:r w:rsidRPr="00532D7A">
        <w:rPr>
          <w:color w:val="000000" w:themeColor="text1"/>
          <w:sz w:val="24"/>
          <w:szCs w:val="24"/>
          <w:u w:color="000000" w:themeColor="text1"/>
        </w:rPr>
        <w:t>LARGE, SEAT 1, AND THE SUCCESSOR WILL FILL THE REMAINDER OF THE UNEXPIRED TERM, WHICH EXPIRES JUNE 30, 2022;</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SIXTH JUDICIAL CIRCUIT, SEAT 2, UPON HIS RETIREMENT ON OR BEFORE DECEMBER 31, 2017, AND THE SUCCESSOR WILL SERVE THE REMAINDER OF THE UNEXPIRED TERM, WHICH EXPIRES JUNE 30, 2020;</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EIGHTH JUDICIAL CIRCUIT, SEAT 1</w:t>
      </w:r>
      <w:r>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ELEVENTH JUDICIAL CIRCUIT, SEAT 2, UPON HER RETIREMENT ON OR BEFORE JULY 8, 2017, AND THE SUCCESSOR WILL SERVE THE REMAINDER OF THE UNEXPIRED TERM, WHICH EXPIRES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FAMILY COURT, TWELFTH JUDICIAL CIRCUIT, SEAT 2, UPON HIS RETIREMENT ON OR BEFORE DECEMBER 31, 2018, AND THE SUCCESSOR WILL SERVE THE REMAINDER OF THE UNEXPIRED TERM,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2019;</w:t>
      </w:r>
      <w:r w:rsidR="009A05E6">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ADMINISTRATIVE LAW COURT, SEAT 5,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AS THE DATE TO MEET IN JOINT SESSION FOR THE PURPOSE OF ELECTING A MEMBER OF THE BOARD OF TRUSTEES OF FRANCIS MARION UNIVERSITY, FIFTH CONGRESSIONAL DISTRICT, SEAT 5, WHOSE TERM EXPIRES JUNE 30, 2018;</w:t>
      </w:r>
      <w:r w:rsidR="009A05E6">
        <w:rPr>
          <w:color w:val="000000" w:themeColor="text1"/>
          <w:sz w:val="24"/>
          <w:szCs w:val="24"/>
          <w:u w:color="000000" w:themeColor="text1"/>
        </w:rPr>
        <w:t xml:space="preserve"> </w:t>
      </w:r>
      <w:r w:rsidRPr="005F1688">
        <w:rPr>
          <w:color w:val="000000" w:themeColor="text1"/>
          <w:sz w:val="24"/>
          <w:szCs w:val="24"/>
          <w:u w:color="000000" w:themeColor="text1"/>
        </w:rPr>
        <w:t>TO ELECT A MEMBER OF THE BOARD OF TRUSTEES OF THE MEDICAL UNIVERSITY OF SOUTH CAROLINA, SEVENTH CONGRESSIONAL DISTRICT, MEDICAL SEAT,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 xml:space="preserve">TO ELECT A MEMBER OF THE BOARD OF TRUSTEES OF THE UNIVERSITY OF SOUTH CAROLINA, FOURTEENTH JUDICIAL </w:t>
      </w:r>
      <w:r w:rsidRPr="005F1688">
        <w:rPr>
          <w:color w:val="000000" w:themeColor="text1"/>
          <w:sz w:val="24"/>
          <w:szCs w:val="24"/>
          <w:u w:color="000000" w:themeColor="text1"/>
        </w:rPr>
        <w:lastRenderedPageBreak/>
        <w:t>CIRCUIT, FOR A TERM WHICH WILL EXPIRE JUNE 30, 2020;</w:t>
      </w:r>
      <w:r w:rsidR="009A05E6">
        <w:rPr>
          <w:color w:val="000000" w:themeColor="text1"/>
          <w:sz w:val="24"/>
          <w:szCs w:val="24"/>
          <w:u w:color="000000" w:themeColor="text1"/>
        </w:rPr>
        <w:t xml:space="preserve"> </w:t>
      </w:r>
      <w:r w:rsidRPr="005F1688">
        <w:rPr>
          <w:color w:val="000000" w:themeColor="text1"/>
          <w:sz w:val="24"/>
          <w:szCs w:val="24"/>
          <w:u w:color="000000" w:themeColor="text1"/>
        </w:rPr>
        <w:t>AND TO ELECT A MEMBER OF THE BOARD OF TRUSTEES OF WINTHROP UNIVERSITY, FOURTH CONGRESSIONAL DISTRICT, SEAT 4, FOR A TERM WHICH WILL EXPIRE JUNE 30,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Be it resolved by the House of Representatives</w:t>
      </w:r>
      <w:r>
        <w:rPr>
          <w:sz w:val="24"/>
          <w:szCs w:val="24"/>
        </w:rPr>
        <w:t xml:space="preserve">, the Senate </w:t>
      </w:r>
      <w:r w:rsidRPr="00532D7A">
        <w:rPr>
          <w:sz w:val="24"/>
          <w:szCs w:val="24"/>
        </w:rPr>
        <w:t>concurring:</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That</w:t>
      </w:r>
      <w:r w:rsidRPr="00532D7A">
        <w:rPr>
          <w:color w:val="000000" w:themeColor="text1"/>
          <w:sz w:val="24"/>
          <w:szCs w:val="24"/>
          <w:u w:color="000000" w:themeColor="text1"/>
        </w:rPr>
        <w:t xml:space="preserve"> the Senate and the House of Representatives shall meet in joint assembly in the Hall of the House of Representatives Wednesday, February 7, 2018, at noon to elect a successor</w:t>
      </w:r>
      <w:r w:rsidRPr="00532D7A">
        <w:rPr>
          <w:sz w:val="24"/>
          <w:szCs w:val="24"/>
        </w:rPr>
        <w:t xml:space="preserve"> to the Honorable John W. Kittredge, Justice of the Supreme Court, Seat 3, whose term expires July 31, 2018;</w:t>
      </w:r>
      <w:r w:rsidR="009A05E6">
        <w:rPr>
          <w:sz w:val="24"/>
          <w:szCs w:val="24"/>
        </w:rPr>
        <w:t xml:space="preserve"> </w:t>
      </w:r>
      <w:r w:rsidRPr="00532D7A">
        <w:rPr>
          <w:sz w:val="24"/>
          <w:szCs w:val="24"/>
        </w:rPr>
        <w:t xml:space="preserve">to elect a successor to the Honorable Thomas E. Huff, Judge of the Court of Appeals, Seat 8, whose term </w:t>
      </w:r>
      <w:r>
        <w:rPr>
          <w:sz w:val="24"/>
          <w:szCs w:val="24"/>
        </w:rPr>
        <w:t>expires</w:t>
      </w:r>
      <w:r w:rsidRPr="00532D7A">
        <w:rPr>
          <w:sz w:val="24"/>
          <w:szCs w:val="24"/>
        </w:rPr>
        <w:t xml:space="preserve"> June 30, 201</w:t>
      </w:r>
      <w:r w:rsidR="00497816">
        <w:rPr>
          <w:sz w:val="24"/>
          <w:szCs w:val="24"/>
        </w:rPr>
        <w:t>8</w:t>
      </w:r>
      <w:r w:rsidRPr="00532D7A">
        <w:rPr>
          <w:sz w:val="24"/>
          <w:szCs w:val="24"/>
        </w:rPr>
        <w:t>; to elect a successor to the Honorable George C. Buck James</w:t>
      </w:r>
      <w:r>
        <w:rPr>
          <w:sz w:val="24"/>
          <w:szCs w:val="24"/>
        </w:rPr>
        <w:t xml:space="preserve"> Jr.</w:t>
      </w:r>
      <w:r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Pr>
          <w:sz w:val="24"/>
          <w:szCs w:val="24"/>
        </w:rPr>
        <w:t xml:space="preserve"> </w:t>
      </w:r>
      <w:r w:rsidRPr="00532D7A">
        <w:rPr>
          <w:sz w:val="24"/>
          <w:szCs w:val="24"/>
        </w:rPr>
        <w:t xml:space="preserve">to elect a successor to the Honorable Roger E. Henderson, Judge of the Circuit Court, Fourth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L. Casey Manning, Judge of the Circuit Court, Fifth Judicial Circuit, Seat 2, whose term </w:t>
      </w:r>
      <w:r>
        <w:rPr>
          <w:sz w:val="24"/>
          <w:szCs w:val="24"/>
        </w:rPr>
        <w:t>expires</w:t>
      </w:r>
      <w:r w:rsidRPr="00532D7A">
        <w:rPr>
          <w:sz w:val="24"/>
          <w:szCs w:val="24"/>
        </w:rPr>
        <w:t xml:space="preserve"> June 30, 2018;</w:t>
      </w:r>
      <w:r w:rsidR="009A05E6">
        <w:rPr>
          <w:sz w:val="24"/>
          <w:szCs w:val="24"/>
        </w:rPr>
        <w:t xml:space="preserve"> </w:t>
      </w:r>
      <w:r w:rsidRPr="00532D7A">
        <w:rPr>
          <w:sz w:val="24"/>
          <w:szCs w:val="24"/>
        </w:rPr>
        <w:t xml:space="preserve">to elect a successor to the Honorable Grace Gilchrist Knie, Judge of the Circuit Court, Seventh Judicial Circuit, Seat 2,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to elect a successor to the Honorable Eugene C. Griffith</w:t>
      </w:r>
      <w:r>
        <w:rPr>
          <w:sz w:val="24"/>
          <w:szCs w:val="24"/>
        </w:rPr>
        <w:t xml:space="preserve"> Jr.</w:t>
      </w:r>
      <w:r w:rsidRPr="00532D7A">
        <w:rPr>
          <w:sz w:val="24"/>
          <w:szCs w:val="24"/>
        </w:rPr>
        <w:t xml:space="preserve">, Judge of the Circuit Court, Eighth Judicial Circuit, Seat 2, whose term </w:t>
      </w:r>
      <w:r>
        <w:rPr>
          <w:sz w:val="24"/>
          <w:szCs w:val="24"/>
        </w:rPr>
        <w:t>expires June 30, 2018;</w:t>
      </w:r>
      <w:r w:rsidRPr="00532D7A">
        <w:rPr>
          <w:sz w:val="24"/>
          <w:szCs w:val="24"/>
        </w:rPr>
        <w:t xml:space="preserve"> to elect a successor to the Honorable R. Scott Sprouse, Judge of the Circuit Court, Tenth Judicial Circuit, Seat 2, whose term </w:t>
      </w:r>
      <w:r>
        <w:rPr>
          <w:sz w:val="24"/>
          <w:szCs w:val="24"/>
        </w:rPr>
        <w:t>expires</w:t>
      </w:r>
      <w:r w:rsidRPr="00532D7A">
        <w:rPr>
          <w:sz w:val="24"/>
          <w:szCs w:val="24"/>
        </w:rPr>
        <w:t xml:space="preserve"> June 30, 2018; to elect a successor to the Honorable William Paul Keesley, Judge of the Circuit Court, Eleventh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R. Knox McMahon, Judge of the Circuit Court, Eleventh Judicial Circuit, Seat 2, upon his retirement on or </w:t>
      </w:r>
      <w:r w:rsidRPr="00532D7A">
        <w:rPr>
          <w:sz w:val="24"/>
          <w:szCs w:val="24"/>
        </w:rPr>
        <w:lastRenderedPageBreak/>
        <w:t xml:space="preserve">before June 30, 2018, and the successor will serve a new term of that office, which </w:t>
      </w:r>
      <w:r>
        <w:rPr>
          <w:sz w:val="24"/>
          <w:szCs w:val="24"/>
        </w:rPr>
        <w:t xml:space="preserve">expires </w:t>
      </w:r>
      <w:r w:rsidRPr="00532D7A">
        <w:rPr>
          <w:sz w:val="24"/>
          <w:szCs w:val="24"/>
        </w:rPr>
        <w:t>June 30, 2024;</w:t>
      </w:r>
      <w:r>
        <w:rPr>
          <w:sz w:val="24"/>
          <w:szCs w:val="24"/>
        </w:rPr>
        <w:t xml:space="preserve"> </w:t>
      </w:r>
      <w:r w:rsidRPr="00532D7A">
        <w:rPr>
          <w:sz w:val="24"/>
          <w:szCs w:val="24"/>
        </w:rPr>
        <w:t xml:space="preserve">to elect a successor to the Honorable Michael G. Nettles, Judge of the Circuit Court, Twelfth Judicial Circuit, Seat 1, whose term </w:t>
      </w:r>
      <w:r>
        <w:rPr>
          <w:sz w:val="24"/>
          <w:szCs w:val="24"/>
        </w:rPr>
        <w:t xml:space="preserve">expires </w:t>
      </w:r>
      <w:r w:rsidRPr="00532D7A">
        <w:rPr>
          <w:sz w:val="24"/>
          <w:szCs w:val="24"/>
        </w:rPr>
        <w:t>June 30, 2018;</w:t>
      </w:r>
      <w:r w:rsidR="009A05E6">
        <w:rPr>
          <w:sz w:val="24"/>
          <w:szCs w:val="24"/>
        </w:rPr>
        <w:t xml:space="preserve"> </w:t>
      </w:r>
      <w:r w:rsidRPr="00532D7A">
        <w:rPr>
          <w:sz w:val="24"/>
          <w:szCs w:val="24"/>
        </w:rPr>
        <w:t xml:space="preserve">to elect a successor to the Honorable Letitia H. Verdin, Judge of the Circuit Court, Thirteenth Judicial Circuit, Seat 2, whose term </w:t>
      </w:r>
      <w:r>
        <w:rPr>
          <w:sz w:val="24"/>
          <w:szCs w:val="24"/>
        </w:rPr>
        <w:t xml:space="preserve">expires </w:t>
      </w:r>
      <w:r w:rsidRPr="00532D7A">
        <w:rPr>
          <w:sz w:val="24"/>
          <w:szCs w:val="24"/>
        </w:rPr>
        <w:t xml:space="preserve">June 30, 2018; to elect a successor to the Honorable David Garrison “Gary” Hill, Judge of the Circuit Court, Thirteenth Judicial Circuit, Seat 4, upon his election to the Court of Appeals, Seat 9, and the successor will serve the remainder of the unexpired term, which </w:t>
      </w:r>
      <w:r>
        <w:rPr>
          <w:sz w:val="24"/>
          <w:szCs w:val="24"/>
        </w:rPr>
        <w:t xml:space="preserve">expires </w:t>
      </w:r>
      <w:r w:rsidRPr="00532D7A">
        <w:rPr>
          <w:sz w:val="24"/>
          <w:szCs w:val="24"/>
        </w:rPr>
        <w:t>June 30, 202</w:t>
      </w:r>
      <w:r w:rsidR="00497816">
        <w:rPr>
          <w:sz w:val="24"/>
          <w:szCs w:val="24"/>
        </w:rPr>
        <w:t>2</w:t>
      </w:r>
      <w:r w:rsidRPr="00532D7A">
        <w:rPr>
          <w:sz w:val="24"/>
          <w:szCs w:val="24"/>
        </w:rPr>
        <w:t>;</w:t>
      </w:r>
      <w:r w:rsidR="009A05E6">
        <w:rPr>
          <w:sz w:val="24"/>
          <w:szCs w:val="24"/>
        </w:rPr>
        <w:t xml:space="preserve"> </w:t>
      </w:r>
      <w:r w:rsidRPr="00532D7A">
        <w:rPr>
          <w:sz w:val="24"/>
          <w:szCs w:val="24"/>
        </w:rPr>
        <w:t>to elect a successor to the Honorable Perry M. Buckner</w:t>
      </w:r>
      <w:r>
        <w:rPr>
          <w:sz w:val="24"/>
          <w:szCs w:val="24"/>
        </w:rPr>
        <w:t xml:space="preserve"> III</w:t>
      </w:r>
      <w:r w:rsidRPr="00532D7A">
        <w:rPr>
          <w:sz w:val="24"/>
          <w:szCs w:val="24"/>
        </w:rPr>
        <w:t xml:space="preserve">, Judge of the Circuit Court, Fourteenth Judicial Circuit, Seat 1, whose term </w:t>
      </w:r>
      <w:r>
        <w:rPr>
          <w:sz w:val="24"/>
          <w:szCs w:val="24"/>
        </w:rPr>
        <w:t xml:space="preserve">expires </w:t>
      </w:r>
      <w:r w:rsidRPr="00532D7A">
        <w:rPr>
          <w:sz w:val="24"/>
          <w:szCs w:val="24"/>
        </w:rPr>
        <w:t>J</w:t>
      </w:r>
      <w:r>
        <w:rPr>
          <w:sz w:val="24"/>
          <w:szCs w:val="24"/>
        </w:rPr>
        <w:t>une 30, 2018;</w:t>
      </w:r>
      <w:r w:rsidR="009A05E6">
        <w:rPr>
          <w:sz w:val="24"/>
          <w:szCs w:val="24"/>
        </w:rPr>
        <w:t xml:space="preserve"> </w:t>
      </w:r>
      <w:r w:rsidRPr="00532D7A">
        <w:rPr>
          <w:sz w:val="24"/>
          <w:szCs w:val="24"/>
        </w:rPr>
        <w:t>to elect a successor to the Honorable John C. Hayes</w:t>
      </w:r>
      <w:r>
        <w:rPr>
          <w:sz w:val="24"/>
          <w:szCs w:val="24"/>
        </w:rPr>
        <w:t xml:space="preserve"> III</w:t>
      </w:r>
      <w:r w:rsidRPr="00532D7A">
        <w:rPr>
          <w:sz w:val="24"/>
          <w:szCs w:val="24"/>
        </w:rPr>
        <w:t>, Judge of the Circuit Court,</w:t>
      </w:r>
      <w:r>
        <w:rPr>
          <w:sz w:val="24"/>
          <w:szCs w:val="24"/>
        </w:rPr>
        <w:t xml:space="preserve"> Sixteenth Judicial Circuit,</w:t>
      </w:r>
      <w:r w:rsidRPr="00532D7A">
        <w:rPr>
          <w:sz w:val="24"/>
          <w:szCs w:val="24"/>
        </w:rPr>
        <w:t xml:space="preserve"> Seat 1, upon his retirement on or before December 31, 2017,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 xml:space="preserve">; to elect a successor to the </w:t>
      </w:r>
      <w:r>
        <w:rPr>
          <w:sz w:val="24"/>
          <w:szCs w:val="24"/>
        </w:rPr>
        <w:t xml:space="preserve">late </w:t>
      </w:r>
      <w:r w:rsidRPr="005A5A96">
        <w:rPr>
          <w:sz w:val="24"/>
          <w:szCs w:val="24"/>
        </w:rPr>
        <w:t>Honorable Tanya A. Gee</w:t>
      </w:r>
      <w:r w:rsidRPr="00532D7A">
        <w:rPr>
          <w:sz w:val="24"/>
          <w:szCs w:val="24"/>
        </w:rPr>
        <w:t>, Judge of the Circuit Court, At</w:t>
      </w:r>
      <w:r w:rsidR="008A59A6">
        <w:rPr>
          <w:sz w:val="24"/>
          <w:szCs w:val="24"/>
        </w:rPr>
        <w:noBreakHyphen/>
      </w:r>
      <w:r w:rsidRPr="00532D7A">
        <w:rPr>
          <w:sz w:val="24"/>
          <w:szCs w:val="24"/>
        </w:rPr>
        <w:t xml:space="preserve">Large, Seat 9, and the successor will serve the remainder of the unexpired term, which </w:t>
      </w:r>
      <w:r>
        <w:rPr>
          <w:sz w:val="24"/>
          <w:szCs w:val="24"/>
        </w:rPr>
        <w:t xml:space="preserve">expires </w:t>
      </w:r>
      <w:r w:rsidRPr="00532D7A">
        <w:rPr>
          <w:sz w:val="24"/>
          <w:szCs w:val="24"/>
        </w:rPr>
        <w:t xml:space="preserve">June 30, 2021; to elect a successor to the Honorable Dale Moore Gable, Judge of the Circuit Court, </w:t>
      </w:r>
      <w:r>
        <w:rPr>
          <w:sz w:val="24"/>
          <w:szCs w:val="24"/>
        </w:rPr>
        <w:t>S</w:t>
      </w:r>
      <w:r w:rsidRPr="00532D7A">
        <w:rPr>
          <w:sz w:val="24"/>
          <w:szCs w:val="24"/>
        </w:rPr>
        <w:t xml:space="preserve">econd </w:t>
      </w:r>
      <w:r>
        <w:rPr>
          <w:sz w:val="24"/>
          <w:szCs w:val="24"/>
        </w:rPr>
        <w:t>J</w:t>
      </w:r>
      <w:r w:rsidRPr="00532D7A">
        <w:rPr>
          <w:sz w:val="24"/>
          <w:szCs w:val="24"/>
        </w:rPr>
        <w:t xml:space="preserve">udicial </w:t>
      </w:r>
      <w:r>
        <w:rPr>
          <w:sz w:val="24"/>
          <w:szCs w:val="24"/>
        </w:rPr>
        <w:t>C</w:t>
      </w:r>
      <w:r w:rsidRPr="00532D7A">
        <w:rPr>
          <w:sz w:val="24"/>
          <w:szCs w:val="24"/>
        </w:rPr>
        <w:t xml:space="preserve">ircuit, </w:t>
      </w:r>
      <w:r>
        <w:rPr>
          <w:sz w:val="24"/>
          <w:szCs w:val="24"/>
        </w:rPr>
        <w:t>S</w:t>
      </w:r>
      <w:r w:rsidRPr="00532D7A">
        <w:rPr>
          <w:sz w:val="24"/>
          <w:szCs w:val="24"/>
        </w:rPr>
        <w:t xml:space="preserve">eat 2, upon her retirement on or before July 1, 2018, and the successor will </w:t>
      </w:r>
      <w:r>
        <w:rPr>
          <w:sz w:val="24"/>
          <w:szCs w:val="24"/>
        </w:rPr>
        <w:t>serve</w:t>
      </w:r>
      <w:r w:rsidRPr="00532D7A">
        <w:rPr>
          <w:sz w:val="24"/>
          <w:szCs w:val="24"/>
        </w:rPr>
        <w:t xml:space="preserve"> the </w:t>
      </w:r>
      <w:r>
        <w:rPr>
          <w:sz w:val="24"/>
          <w:szCs w:val="24"/>
        </w:rPr>
        <w:t xml:space="preserve">remainder of the </w:t>
      </w:r>
      <w:r w:rsidRPr="00532D7A">
        <w:rPr>
          <w:sz w:val="24"/>
          <w:szCs w:val="24"/>
        </w:rPr>
        <w:t>unexpired term, which expires June 30, 2019;</w:t>
      </w:r>
      <w:r w:rsidR="009A05E6">
        <w:rPr>
          <w:sz w:val="24"/>
          <w:szCs w:val="24"/>
        </w:rPr>
        <w:t xml:space="preserve"> </w:t>
      </w:r>
      <w:r w:rsidRPr="00532D7A">
        <w:rPr>
          <w:sz w:val="24"/>
          <w:szCs w:val="24"/>
        </w:rPr>
        <w:t>to elect a successor to the Honorable George Marion McFaddin Jr., Judge of the Family Court, Third Judicial Circuit, Seat 1, upon his election to the Circuit Court, At</w:t>
      </w:r>
      <w:r w:rsidR="008A59A6">
        <w:rPr>
          <w:sz w:val="24"/>
          <w:szCs w:val="24"/>
        </w:rPr>
        <w:noBreakHyphen/>
      </w:r>
      <w:r w:rsidRPr="00532D7A">
        <w:rPr>
          <w:sz w:val="24"/>
          <w:szCs w:val="24"/>
        </w:rPr>
        <w:t xml:space="preserve">Large, Seat 1, and the successor will </w:t>
      </w:r>
      <w:r>
        <w:rPr>
          <w:sz w:val="24"/>
          <w:szCs w:val="24"/>
        </w:rPr>
        <w:t>serve</w:t>
      </w:r>
      <w:r w:rsidRPr="00532D7A">
        <w:rPr>
          <w:sz w:val="24"/>
          <w:szCs w:val="24"/>
        </w:rPr>
        <w:t xml:space="preserve"> the remainder of the unexpired term, which expires June 30, 2022;</w:t>
      </w:r>
      <w:r w:rsidR="009A05E6">
        <w:rPr>
          <w:sz w:val="24"/>
          <w:szCs w:val="24"/>
        </w:rPr>
        <w:t xml:space="preserve"> </w:t>
      </w:r>
      <w:r w:rsidRPr="00532D7A">
        <w:rPr>
          <w:sz w:val="24"/>
          <w:szCs w:val="24"/>
        </w:rPr>
        <w:t>to elect a successor to the Honorable W. Thomas S</w:t>
      </w:r>
      <w:r>
        <w:rPr>
          <w:sz w:val="24"/>
          <w:szCs w:val="24"/>
        </w:rPr>
        <w:t>prott</w:t>
      </w:r>
      <w:r w:rsidRPr="00532D7A">
        <w:rPr>
          <w:sz w:val="24"/>
          <w:szCs w:val="24"/>
        </w:rPr>
        <w:t xml:space="preserve"> Jr., Judge of the Family Court, Sixth Judicial Circuit, Seat 2, upon his retirement on or before December 31, 2017, and the successor will serve the remainder of the unexpired term, which expires June 30, 2020; to elect a successor to the Honorable Joseph W. McGowan III, Judge of the Family Court, Eighth Judicial Circuit, Seat 1</w:t>
      </w:r>
      <w:r>
        <w:rPr>
          <w:sz w:val="24"/>
          <w:szCs w:val="24"/>
        </w:rPr>
        <w:t>,</w:t>
      </w:r>
      <w:r w:rsidRPr="00532D7A">
        <w:rPr>
          <w:sz w:val="24"/>
          <w:szCs w:val="24"/>
        </w:rPr>
        <w:t xml:space="preserve"> upon his retirement on or before October 1, 2017, and the successor will serve the remainder of the unexpired term, </w:t>
      </w:r>
      <w:r w:rsidRPr="00532D7A">
        <w:rPr>
          <w:sz w:val="24"/>
          <w:szCs w:val="24"/>
        </w:rPr>
        <w:lastRenderedPageBreak/>
        <w:t>which expires June 30, 2019;</w:t>
      </w:r>
      <w:r w:rsidR="009A05E6">
        <w:rPr>
          <w:sz w:val="24"/>
          <w:szCs w:val="24"/>
        </w:rPr>
        <w:t xml:space="preserve"> </w:t>
      </w:r>
      <w:r w:rsidRPr="00532D7A">
        <w:rPr>
          <w:sz w:val="24"/>
          <w:szCs w:val="24"/>
        </w:rPr>
        <w:t>to elect a successor to the Honorable Deborah Neese of the Family Court, Eleventh Judicial Circuit, Seat 2, upon her retirement on or before July 8, 2017, and the successor will serve the remainder of the unexpired term, which expires June 30, 2019;</w:t>
      </w:r>
      <w:r w:rsidR="009A05E6">
        <w:rPr>
          <w:sz w:val="24"/>
          <w:szCs w:val="24"/>
        </w:rPr>
        <w:t xml:space="preserve"> </w:t>
      </w:r>
      <w:r w:rsidRPr="00532D7A">
        <w:rPr>
          <w:sz w:val="24"/>
          <w:szCs w:val="24"/>
        </w:rPr>
        <w:t xml:space="preserve">to elect a successor to the Honorable A. Eugene Morehead III, Judge of the Family Court, Twelfth Judicial Circuit, Seat 2, upon his retirement on or before December 31, 2018, and the successor will serve the remainder of the unexpired term, whose term </w:t>
      </w:r>
      <w:r>
        <w:rPr>
          <w:sz w:val="24"/>
          <w:szCs w:val="24"/>
        </w:rPr>
        <w:t xml:space="preserve">expires </w:t>
      </w:r>
      <w:r w:rsidRPr="00532D7A">
        <w:rPr>
          <w:sz w:val="24"/>
          <w:szCs w:val="24"/>
        </w:rPr>
        <w:t>June 30, 2019;</w:t>
      </w:r>
      <w:r w:rsidR="009A05E6">
        <w:rPr>
          <w:sz w:val="24"/>
          <w:szCs w:val="24"/>
        </w:rPr>
        <w:t xml:space="preserve"> </w:t>
      </w:r>
      <w:r w:rsidRPr="00532D7A">
        <w:rPr>
          <w:sz w:val="24"/>
          <w:szCs w:val="24"/>
        </w:rPr>
        <w:t>to elect a successor to the Honorable Shirley C. Robinson</w:t>
      </w:r>
      <w:r>
        <w:rPr>
          <w:sz w:val="24"/>
          <w:szCs w:val="24"/>
        </w:rPr>
        <w:t>,</w:t>
      </w:r>
      <w:r w:rsidRPr="00532D7A">
        <w:rPr>
          <w:sz w:val="24"/>
          <w:szCs w:val="24"/>
        </w:rPr>
        <w:t xml:space="preserve"> </w:t>
      </w:r>
      <w:r>
        <w:rPr>
          <w:sz w:val="24"/>
          <w:szCs w:val="24"/>
        </w:rPr>
        <w:t xml:space="preserve">Judge </w:t>
      </w:r>
      <w:r w:rsidRPr="00532D7A">
        <w:rPr>
          <w:sz w:val="24"/>
          <w:szCs w:val="24"/>
        </w:rPr>
        <w:t xml:space="preserve">of the Administrative Law Court, Seat 5, whose term </w:t>
      </w:r>
      <w:r>
        <w:rPr>
          <w:sz w:val="24"/>
          <w:szCs w:val="24"/>
        </w:rPr>
        <w:t xml:space="preserve">expires </w:t>
      </w:r>
      <w:r w:rsidRPr="00532D7A">
        <w:rPr>
          <w:sz w:val="24"/>
          <w:szCs w:val="24"/>
        </w:rPr>
        <w:t>June 30, 2018;</w:t>
      </w:r>
      <w:r w:rsidR="009A05E6">
        <w:rPr>
          <w:sz w:val="24"/>
          <w:szCs w:val="24"/>
        </w:rPr>
        <w:t xml:space="preserve"> </w:t>
      </w:r>
      <w:r w:rsidRPr="005F1688">
        <w:rPr>
          <w:sz w:val="24"/>
          <w:szCs w:val="24"/>
        </w:rPr>
        <w:t xml:space="preserve">and </w:t>
      </w:r>
      <w:r w:rsidRPr="005F1688">
        <w:rPr>
          <w:iCs/>
          <w:sz w:val="24"/>
          <w:szCs w:val="24"/>
        </w:rPr>
        <w:t>for the purpose of electing a member to the board of trustees of Francis Marion University to fill the term of the member for the Fifth Congressional District, Seat 5, whose term expires June 30, 2018;</w:t>
      </w:r>
      <w:r w:rsidR="009A05E6">
        <w:rPr>
          <w:iCs/>
          <w:sz w:val="24"/>
          <w:szCs w:val="24"/>
        </w:rPr>
        <w:t xml:space="preserve"> </w:t>
      </w:r>
      <w:r w:rsidRPr="005F1688">
        <w:rPr>
          <w:iCs/>
          <w:sz w:val="24"/>
          <w:szCs w:val="24"/>
        </w:rPr>
        <w:t>and for the purpose of electing a member to the board of trustees of the Medical University of South Carolina to fill the term of the member for the Seventh Congressional District, Medical Seat, for a term to expire June 30, 2020;</w:t>
      </w:r>
      <w:r w:rsidR="009A05E6">
        <w:rPr>
          <w:iCs/>
          <w:sz w:val="24"/>
          <w:szCs w:val="24"/>
        </w:rPr>
        <w:t xml:space="preserve"> </w:t>
      </w:r>
      <w:r w:rsidRPr="005F1688">
        <w:rPr>
          <w:iCs/>
          <w:sz w:val="24"/>
          <w:szCs w:val="24"/>
        </w:rPr>
        <w:t>and for the purpose of electing a member to the board of trustees for the University of South Carolina to fill the term of the member for the Fourteenth Judicial Circuit, for a term to expire June 30, 2020; and for the purpose of electing a member to the board of trustees for Winthrop University to fill the term of the member from the Fourth Congressional District, Seat 4, for a term to expire June 30, 2022.</w:t>
      </w:r>
    </w:p>
    <w:p w:rsidR="00DD04D5" w:rsidRPr="00532D7A"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22CDC" w:rsidRDefault="00DD04D5"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03337E" w:rsidRDefault="008A59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457" w:rsidRDefault="00EB1457" w:rsidP="00EB1457">
      <w:pPr>
        <w:suppressAutoHyphens/>
      </w:pPr>
    </w:p>
    <w:sectPr w:rsidR="00EB1457" w:rsidSect="00EB14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DC" w:rsidRDefault="00122CDC" w:rsidP="009F0C77">
      <w:r>
        <w:separator/>
      </w:r>
    </w:p>
  </w:endnote>
  <w:endnote w:type="continuationSeparator" w:id="0">
    <w:p w:rsidR="00122CDC" w:rsidRDefault="00122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02FE7A-9CF2-46B9-9C24-BD149CAF8336}"/>
    <w:embedBold r:id="rId2" w:fontKey="{AAC9CF21-A309-4610-99DC-7358B4E6188E}"/>
    <w:embedItalic r:id="rId3" w:fontKey="{A96C07AE-88F7-48AA-A0E9-F153E94DBCCE}"/>
  </w:font>
  <w:font w:name="Calibri">
    <w:panose1 w:val="020F0502020204030204"/>
    <w:charset w:val="00"/>
    <w:family w:val="swiss"/>
    <w:pitch w:val="variable"/>
    <w:sig w:usb0="E00002FF" w:usb1="4000ACFF" w:usb2="00000001" w:usb3="00000000" w:csb0="0000019F" w:csb1="00000000"/>
    <w:embedRegular r:id="rId4" w:fontKey="{A7A23E51-5672-4162-AE4B-CFF1225C1773}"/>
  </w:font>
  <w:font w:name="Segoe UI">
    <w:panose1 w:val="020B0502040204020203"/>
    <w:charset w:val="00"/>
    <w:family w:val="swiss"/>
    <w:pitch w:val="variable"/>
    <w:sig w:usb0="E10022FF" w:usb1="C000E47F" w:usb2="00000029" w:usb3="00000000" w:csb0="000001DF" w:csb1="00000000"/>
    <w:embedRegular r:id="rId5" w:fontKey="{C9A8D7D9-0F82-453B-A3A1-DE82548AE5EC}"/>
  </w:font>
  <w:font w:name="Cambria">
    <w:panose1 w:val="02040503050406030204"/>
    <w:charset w:val="00"/>
    <w:family w:val="roman"/>
    <w:pitch w:val="variable"/>
    <w:sig w:usb0="E00002FF" w:usb1="400004FF" w:usb2="00000000" w:usb3="00000000" w:csb0="0000019F" w:csb1="00000000"/>
    <w:embedRegular r:id="rId6" w:fontKey="{18432666-82EF-447B-81B8-150D1F844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2E8" w:rsidRPr="00EB1457" w:rsidRDefault="00EB1457" w:rsidP="00EB1457">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DC" w:rsidRDefault="00122CDC" w:rsidP="009F0C77">
      <w:r>
        <w:separator/>
      </w:r>
    </w:p>
  </w:footnote>
  <w:footnote w:type="continuationSeparator" w:id="0">
    <w:p w:rsidR="00122CDC" w:rsidRDefault="00122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8"/>
    <w:docVar w:name="CoverBillType" w:val="c"/>
    <w:docVar w:name="DocPath" w:val="L:\Council\bills\BH\7151AHB18.DOCX"/>
    <w:docVar w:name="dvBillNumber" w:val="4462"/>
    <w:docVar w:name="dvBillNumberPrefix" w:val="H. "/>
    <w:docVar w:name="dvOriginalBody" w:val="House"/>
    <w:docVar w:name="dvSteno" w:val="BH"/>
    <w:docVar w:name="NameofBody" w:val="h"/>
    <w:docVar w:name="vGroup2" w:val="Council"/>
  </w:docVars>
  <w:rsids>
    <w:rsidRoot w:val="00122CDC"/>
    <w:rsid w:val="00011869"/>
    <w:rsid w:val="00015CD6"/>
    <w:rsid w:val="0003337E"/>
    <w:rsid w:val="000E0100"/>
    <w:rsid w:val="000E1785"/>
    <w:rsid w:val="000F40FA"/>
    <w:rsid w:val="001035F1"/>
    <w:rsid w:val="0010776B"/>
    <w:rsid w:val="0011382F"/>
    <w:rsid w:val="00122CDC"/>
    <w:rsid w:val="00133E66"/>
    <w:rsid w:val="001435A3"/>
    <w:rsid w:val="00146ED3"/>
    <w:rsid w:val="00151044"/>
    <w:rsid w:val="001D08F2"/>
    <w:rsid w:val="001D1E3F"/>
    <w:rsid w:val="001D3A58"/>
    <w:rsid w:val="001D525B"/>
    <w:rsid w:val="001D7F4F"/>
    <w:rsid w:val="00205238"/>
    <w:rsid w:val="002321B6"/>
    <w:rsid w:val="00250967"/>
    <w:rsid w:val="002543C8"/>
    <w:rsid w:val="0025541D"/>
    <w:rsid w:val="00284AAE"/>
    <w:rsid w:val="002E02E8"/>
    <w:rsid w:val="002E5912"/>
    <w:rsid w:val="00301B21"/>
    <w:rsid w:val="00325348"/>
    <w:rsid w:val="0032732C"/>
    <w:rsid w:val="00336AD0"/>
    <w:rsid w:val="0037079A"/>
    <w:rsid w:val="003847A4"/>
    <w:rsid w:val="003C4DAB"/>
    <w:rsid w:val="003D01E8"/>
    <w:rsid w:val="003E5288"/>
    <w:rsid w:val="003F6D79"/>
    <w:rsid w:val="0041760A"/>
    <w:rsid w:val="00417C01"/>
    <w:rsid w:val="004403BD"/>
    <w:rsid w:val="00461441"/>
    <w:rsid w:val="004809EE"/>
    <w:rsid w:val="00497816"/>
    <w:rsid w:val="004E7D54"/>
    <w:rsid w:val="005273C6"/>
    <w:rsid w:val="00530A69"/>
    <w:rsid w:val="00545593"/>
    <w:rsid w:val="00556EBF"/>
    <w:rsid w:val="00577C6C"/>
    <w:rsid w:val="005A62FE"/>
    <w:rsid w:val="005C2FE2"/>
    <w:rsid w:val="005E2BC9"/>
    <w:rsid w:val="00605102"/>
    <w:rsid w:val="006215AA"/>
    <w:rsid w:val="006567CA"/>
    <w:rsid w:val="006913C9"/>
    <w:rsid w:val="0069470D"/>
    <w:rsid w:val="006D58AA"/>
    <w:rsid w:val="00734F00"/>
    <w:rsid w:val="007A70AE"/>
    <w:rsid w:val="008362E8"/>
    <w:rsid w:val="0085786E"/>
    <w:rsid w:val="008A1768"/>
    <w:rsid w:val="008A489F"/>
    <w:rsid w:val="008A59A6"/>
    <w:rsid w:val="008F0F33"/>
    <w:rsid w:val="008F4429"/>
    <w:rsid w:val="0094021A"/>
    <w:rsid w:val="0099144C"/>
    <w:rsid w:val="009A05E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49"/>
    <w:rsid w:val="00B412D4"/>
    <w:rsid w:val="00BE3C22"/>
    <w:rsid w:val="00C0345E"/>
    <w:rsid w:val="00C31C95"/>
    <w:rsid w:val="00C3483A"/>
    <w:rsid w:val="00C74E9D"/>
    <w:rsid w:val="00C826DD"/>
    <w:rsid w:val="00C82FD3"/>
    <w:rsid w:val="00C92819"/>
    <w:rsid w:val="00CC6B7B"/>
    <w:rsid w:val="00CD2089"/>
    <w:rsid w:val="00D67A08"/>
    <w:rsid w:val="00D73A67"/>
    <w:rsid w:val="00D970A9"/>
    <w:rsid w:val="00DD04D5"/>
    <w:rsid w:val="00DF3845"/>
    <w:rsid w:val="00E41911"/>
    <w:rsid w:val="00E44B57"/>
    <w:rsid w:val="00E92EEF"/>
    <w:rsid w:val="00EB145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36A8F-451D-470B-816F-9D68C353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4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4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72A59-5446-4A40-A95A-C838D5D2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1934</Words>
  <Characters>9120</Characters>
  <Application>Microsoft Office Word</Application>
  <DocSecurity>0</DocSecurity>
  <Lines>230</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4462 Text of Previous Version (Dec. 13, 2017) - South Carolina Legislature Online</dc:title>
  <dc:creator>%USERNAME%</dc:creator>
  <cp:lastModifiedBy>S Volk</cp:lastModifiedBy>
  <cp:revision>2</cp:revision>
  <cp:lastPrinted>2017-12-11T16:15:00Z</cp:lastPrinted>
  <dcterms:created xsi:type="dcterms:W3CDTF">2017-12-13T21:40:00Z</dcterms:created>
  <dcterms:modified xsi:type="dcterms:W3CDTF">2017-12-13T21:40:00Z</dcterms:modified>
</cp:coreProperties>
</file>