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BB" w:rsidRPr="00522CE0" w:rsidRDefault="00930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0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07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56-15-540 OF THE 1976 CODE, RELATING TO WHOLESALE MOTOR VEHICLE AUCTIONS, TO PROVIDE THAT A PERSON MAY PURCHASE OR SELL MOTOR VEHICLES AT A WHOLESALE MOTOR VEHICLE AUCTION ONCE EVERY </w:t>
      </w:r>
      <w:r w:rsidR="0087622A">
        <w:rPr>
          <w:rFonts w:eastAsia="Times New Roman"/>
        </w:rPr>
        <w:t>TWELVE</w:t>
      </w:r>
      <w:r>
        <w:rPr>
          <w:rFonts w:eastAsia="Times New Roman"/>
        </w:rPr>
        <w:t xml:space="preserve"> MONTHS.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E3B82">
        <w:rPr>
          <w:rFonts w:eastAsia="Times New Roman"/>
        </w:rPr>
        <w:t>Section 56-15-540 of the 1976 Code is amended to read:</w:t>
      </w:r>
    </w:p>
    <w:p w:rsidR="00CE3B82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3B82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56-15-540.</w:t>
      </w:r>
      <w:r>
        <w:rPr>
          <w:rFonts w:eastAsia="Times New Roman"/>
        </w:rPr>
        <w:tab/>
        <w:t>A motor vehicle dealer licensed by this or another jurisdiction may purchase or sell motor vehicles at a wholesale motor vehicle auction. A person may purchase or sell motor vehicles at a wholesale motor vehicle auction</w:t>
      </w:r>
      <w:r w:rsidRPr="005D0477">
        <w:rPr>
          <w:rFonts w:eastAsia="Times New Roman"/>
        </w:rPr>
        <w:t xml:space="preserve"> </w:t>
      </w:r>
      <w:r w:rsidRPr="003C1500">
        <w:rPr>
          <w:rFonts w:eastAsia="Times New Roman"/>
          <w:strike/>
        </w:rPr>
        <w:t>if</w:t>
      </w:r>
      <w:r w:rsidRPr="003C1500">
        <w:rPr>
          <w:rFonts w:eastAsia="Times New Roman"/>
        </w:rPr>
        <w:t xml:space="preserve"> </w:t>
      </w:r>
      <w:r w:rsidR="003C1500">
        <w:rPr>
          <w:rFonts w:eastAsia="Times New Roman"/>
          <w:u w:val="single"/>
        </w:rPr>
        <w:t xml:space="preserve">once every </w:t>
      </w:r>
      <w:r w:rsidR="0087622A">
        <w:rPr>
          <w:rFonts w:eastAsia="Times New Roman"/>
          <w:u w:val="single"/>
        </w:rPr>
        <w:t>twelve</w:t>
      </w:r>
      <w:r w:rsidR="003C1500">
        <w:rPr>
          <w:rFonts w:eastAsia="Times New Roman"/>
          <w:u w:val="single"/>
        </w:rPr>
        <w:t xml:space="preserve"> months, unless otherwise</w:t>
      </w:r>
      <w:r w:rsidR="003C1500" w:rsidRPr="005D0477">
        <w:rPr>
          <w:rFonts w:eastAsia="Times New Roman"/>
        </w:rPr>
        <w:t xml:space="preserve"> </w:t>
      </w:r>
      <w:r w:rsidRPr="003C1500">
        <w:rPr>
          <w:rFonts w:eastAsia="Times New Roman"/>
        </w:rPr>
        <w:t>required by an agency of government or by law</w:t>
      </w:r>
      <w:r>
        <w:rPr>
          <w:rFonts w:eastAsia="Times New Roman"/>
        </w:rPr>
        <w:t>.</w:t>
      </w:r>
      <w:r w:rsidR="005D0477">
        <w:rPr>
          <w:rFonts w:eastAsia="Times New Roman"/>
        </w:rPr>
        <w:t>”</w:t>
      </w: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073" w:rsidRPr="00522CE0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E3B8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650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305BB" w:rsidRDefault="009305BB" w:rsidP="009305BB">
      <w:pPr>
        <w:suppressAutoHyphens/>
        <w:jc w:val="both"/>
        <w:rPr>
          <w:rFonts w:eastAsia="Times New Roman"/>
        </w:rPr>
      </w:pPr>
    </w:p>
    <w:sectPr w:rsidR="009305BB" w:rsidSect="009305B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73" w:rsidRDefault="00F76073" w:rsidP="00522CE0">
      <w:r>
        <w:separator/>
      </w:r>
    </w:p>
  </w:endnote>
  <w:endnote w:type="continuationSeparator" w:id="0">
    <w:p w:rsidR="00F76073" w:rsidRDefault="00F760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034FA7-69DD-4859-B3CC-65BAF4A4A57A}"/>
    <w:embedBold r:id="rId2" w:fontKey="{AE37F118-7F00-4D69-A7AA-EC6049D69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97AC3-CB34-4275-9B82-8C3FE6CC51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1DDC07-BA09-4820-ACFE-93EFC1556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D4" w:rsidRPr="009305BB" w:rsidRDefault="009305BB" w:rsidP="009305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73" w:rsidRDefault="00F76073" w:rsidP="00522CE0">
      <w:r>
        <w:separator/>
      </w:r>
    </w:p>
  </w:footnote>
  <w:footnote w:type="continuationSeparator" w:id="0">
    <w:p w:rsidR="00F76073" w:rsidRDefault="00F760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NOND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464"/>
    <w:docVar w:name="dvBillNumberPrefix" w:val="S. "/>
    <w:docVar w:name="dvOriginalBody" w:val="Senate"/>
    <w:docVar w:name="fulldraftpath" w:val="L:\S-RES\TDC\010NOND.DMR.TDC.DOCX"/>
    <w:docVar w:name="NameofBody" w:val="S"/>
    <w:docVar w:name="vgroup2" w:val="S-RES"/>
  </w:docVars>
  <w:rsids>
    <w:rsidRoot w:val="00F76073"/>
    <w:rsid w:val="00017354"/>
    <w:rsid w:val="00042AC1"/>
    <w:rsid w:val="00046516"/>
    <w:rsid w:val="00072458"/>
    <w:rsid w:val="0007601D"/>
    <w:rsid w:val="000B0720"/>
    <w:rsid w:val="000B5EAF"/>
    <w:rsid w:val="001315B2"/>
    <w:rsid w:val="001650D4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150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477"/>
    <w:rsid w:val="005F07AC"/>
    <w:rsid w:val="005F1745"/>
    <w:rsid w:val="006A1802"/>
    <w:rsid w:val="006C0CBB"/>
    <w:rsid w:val="006C74EA"/>
    <w:rsid w:val="00720D40"/>
    <w:rsid w:val="007318D4"/>
    <w:rsid w:val="00765784"/>
    <w:rsid w:val="007657F7"/>
    <w:rsid w:val="007A4390"/>
    <w:rsid w:val="007E5CB7"/>
    <w:rsid w:val="008314D2"/>
    <w:rsid w:val="00870F6F"/>
    <w:rsid w:val="0087622A"/>
    <w:rsid w:val="008B2F42"/>
    <w:rsid w:val="008C3697"/>
    <w:rsid w:val="008E185F"/>
    <w:rsid w:val="008F023B"/>
    <w:rsid w:val="00904E16"/>
    <w:rsid w:val="009162B3"/>
    <w:rsid w:val="00927C62"/>
    <w:rsid w:val="009305BB"/>
    <w:rsid w:val="00983951"/>
    <w:rsid w:val="00984124"/>
    <w:rsid w:val="00984640"/>
    <w:rsid w:val="00995C37"/>
    <w:rsid w:val="009C118A"/>
    <w:rsid w:val="00A02011"/>
    <w:rsid w:val="00A4011E"/>
    <w:rsid w:val="00A72582"/>
    <w:rsid w:val="00A86015"/>
    <w:rsid w:val="00A9594E"/>
    <w:rsid w:val="00AD5D9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3B82"/>
    <w:rsid w:val="00CF2C98"/>
    <w:rsid w:val="00D1088B"/>
    <w:rsid w:val="00D1286F"/>
    <w:rsid w:val="00D14DE6"/>
    <w:rsid w:val="00D156D2"/>
    <w:rsid w:val="00D35486"/>
    <w:rsid w:val="00D53E29"/>
    <w:rsid w:val="00D63B0E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07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9276BE6-1C0E-4ADA-8662-943E4CCE3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1</TotalTime>
  <Pages>1</Pages>
  <Words>129</Words>
  <Characters>639</Characters>
  <Application>Microsoft Office Word</Application>
  <DocSecurity>0</DocSecurity>
  <Lines>31</Lines>
  <Paragraphs>7</Paragraphs>
  <ScaleCrop>false</ScaleCrop>
  <Company> 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 Text of Previous Version (Feb. 23, 2017) - South Carolina Legislature Online</dc:title>
  <dc:subject/>
  <dc:creator>%USERNAME%</dc:creator>
  <cp:keywords/>
  <dc:description/>
  <cp:lastModifiedBy>S Volk</cp:lastModifiedBy>
  <cp:revision>2</cp:revision>
  <dcterms:created xsi:type="dcterms:W3CDTF">2017-02-23T16:18:00Z</dcterms:created>
  <dcterms:modified xsi:type="dcterms:W3CDTF">2017-02-23T16:18:00Z</dcterms:modified>
</cp:coreProperties>
</file>