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7E41" w:rsidRP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7E41" w:rsidRDefault="005B7E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6FE"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259" w:rsidRPr="00FC6259" w:rsidRDefault="00FC6259" w:rsidP="00FC6259">
      <w:pPr>
        <w:tabs>
          <w:tab w:val="right" w:pos="5933"/>
        </w:tabs>
        <w:suppressAutoHyphens/>
      </w:pPr>
      <w:r>
        <w:tab/>
      </w:r>
      <w:r>
        <w:rPr>
          <w:b/>
          <w:sz w:val="36"/>
        </w:rPr>
        <w:t>S. 465</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259" w:rsidRDefault="00FC6259" w:rsidP="00FC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13BA">
        <w:t>Senator Campsen</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4/27/17--H.</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FC6259" w:rsidRPr="00FC6259" w:rsidRDefault="00FC6259" w:rsidP="00FC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259" w:rsidRDefault="00FC6259" w:rsidP="00FC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FC6259" w:rsidRPr="00FC6259" w:rsidRDefault="00FC6259" w:rsidP="00FC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465) to amend Section 50</w:t>
      </w:r>
      <w:r>
        <w:noBreakHyphen/>
        <w:t>5</w:t>
      </w:r>
      <w:r>
        <w:noBreakHyphen/>
        <w:t>15, as amended, Code of Laws of South Carolina, 1976, relating to certain terms and their definitions pertaining to saltwaters, etc., respectfully</w:t>
      </w:r>
    </w:p>
    <w:p w:rsidR="00FC6259" w:rsidRPr="00FC6259" w:rsidRDefault="00FC6259" w:rsidP="00FC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FC6259" w:rsidRPr="00FC6259" w:rsidRDefault="00FC6259" w:rsidP="00FC6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6259" w:rsidRDefault="00FC62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6259" w:rsidSect="005B7E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62D8" w:rsidRDefault="009A62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4E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3B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D543ED">
        <w:noBreakHyphen/>
      </w:r>
      <w:r>
        <w:t>5</w:t>
      </w:r>
      <w:r w:rsidR="00D543ED">
        <w:noBreakHyphen/>
      </w:r>
      <w:r>
        <w:t xml:space="preserve">15, AS AMENDED, CODE OF LAWS OF SOUTH CAROLINA, 1976, RELATING TO CERTAIN TERMS AND THEIR DEFINITIONS PERTAINING TO SALTWATERS, SO AS TO PROVIDE DEFINITIONS </w:t>
      </w:r>
      <w:r w:rsidR="00B033F3">
        <w:t>FOR</w:t>
      </w:r>
      <w:r>
        <w:t xml:space="preserve"> THE TERMS “SHELLFISH MARICULTURE” AND “SHELLFISH SEED”; TO AMEND SECTION 50</w:t>
      </w:r>
      <w:r w:rsidR="00D543ED">
        <w:noBreakHyphen/>
      </w:r>
      <w:r>
        <w:t>5</w:t>
      </w:r>
      <w:r w:rsidR="00D543ED">
        <w:noBreakHyphen/>
      </w:r>
      <w:r w:rsidR="00D22CB3">
        <w:t xml:space="preserve">360, RELATING TO </w:t>
      </w:r>
      <w:r w:rsidR="00647D4A">
        <w:t>WHOLESALE SEAFOOD DEALERS, PEEL</w:t>
      </w:r>
      <w:r w:rsidR="00D22CB3">
        <w:t xml:space="preserve">ER CRAB, AND MOLLUSCAN SHELLFISH LICENSES, SO AS TO PROVIDE THAT A PERSON REQUIRED TO OBTAIN A WHOLESALE SEAFOOD DEALER LICENSE WHO RECEIVES MOLLUSCAN SHELLFISH MUST PROVIDE THE DEPARTMENT OF NATURAL RESOURCES CERTIFICATION OF COMPLETION OF CERTAIN SHELLFISH TRAINING; </w:t>
      </w:r>
      <w:r w:rsidR="00A22EA2">
        <w:t>TO AMEND SECTION 50</w:t>
      </w:r>
      <w:r w:rsidR="00D543ED">
        <w:noBreakHyphen/>
      </w:r>
      <w:r w:rsidR="00A22EA2">
        <w:t>5</w:t>
      </w:r>
      <w:r w:rsidR="00D543ED">
        <w:noBreakHyphen/>
      </w:r>
      <w:r w:rsidR="00A22EA2">
        <w:t>945, RELATING TO A SHELLFISH CULTURE PERMITTEE ACQUIRING A PERMIT TO TAKE SHELLFISH FOR REPLANTING FROM STATE BOTTOMS DESIGNATED FOR THAT PURPOSE, SO AS TO PROVIDE FOR THE ISSUANCE OF PERMITS TO SHELLFISH MARICULTURE PERMITTEES TO HARVEST WILD SHELLFISH SEED FOR USE IN MARICULTURE; TO AMEND SECTION 50</w:t>
      </w:r>
      <w:r w:rsidR="00D543ED">
        <w:noBreakHyphen/>
      </w:r>
      <w:r w:rsidR="00A22EA2">
        <w:t>5</w:t>
      </w:r>
      <w:r w:rsidR="00D543ED">
        <w:noBreakHyphen/>
      </w:r>
      <w:r w:rsidR="00A22EA2">
        <w:t xml:space="preserve">965, RELATING TO THE TAKING OF SHELLFISH FROM BOTTOMS OR WATERS DESIGNATED FOR COMMERCIAL HARVEST, SO AS TO PROVIDE THAT THE DEPARTMENT OF NATURAL RESOURCES MAY PLACE CERTAIN CONDITIONS UPON HARVEST PERMITS FOR THESE AREAS, PROVIDE THAT THE DEPARTMENT MAY SUSPEND OR REVOKE THE PERMITS UNDER CERTAIN CIRCUMSTANCES, AND TO PLACE ADDITIONAL REQUIREMENTS UPON A PERSON SEEKING TO OBTAIN AN INDIVIDUAL HARVESTER PERMIT; </w:t>
      </w:r>
      <w:r w:rsidR="003B0886">
        <w:t>TO AMEND SECTION 50</w:t>
      </w:r>
      <w:r w:rsidR="00D543ED">
        <w:noBreakHyphen/>
      </w:r>
      <w:r w:rsidR="003B0886">
        <w:t>5</w:t>
      </w:r>
      <w:r w:rsidR="00D543ED">
        <w:noBreakHyphen/>
      </w:r>
      <w:r w:rsidR="003B0886">
        <w:t xml:space="preserve">995, RELATING TO THE ISSUANCE OF SHELLFISH MARICULTURE OPERATION PERMITS BY THE </w:t>
      </w:r>
      <w:r w:rsidR="003B0886">
        <w:lastRenderedPageBreak/>
        <w:t>DEPARTMENT OF NATURAL RESOURCES, SO AS TO PROVIDE FOR THE ISSUANCE</w:t>
      </w:r>
      <w:r w:rsidR="00647D4A">
        <w:t xml:space="preserve"> OF OUT</w:t>
      </w:r>
      <w:r w:rsidR="00D543ED">
        <w:noBreakHyphen/>
      </w:r>
      <w:r w:rsidR="00647D4A">
        <w:t>OF</w:t>
      </w:r>
      <w:r w:rsidR="00D543ED">
        <w:noBreakHyphen/>
      </w:r>
      <w:r w:rsidR="00647D4A">
        <w:t>SEASON HARVEST PERMITS TO SHELLFISH MARICULTURE PERMITTEES; TO AMEND SECTION 50</w:t>
      </w:r>
      <w:r w:rsidR="00D543ED">
        <w:noBreakHyphen/>
      </w:r>
      <w:r w:rsidR="00647D4A">
        <w:t>5</w:t>
      </w:r>
      <w:r w:rsidR="00D543ED">
        <w:noBreakHyphen/>
      </w:r>
      <w:r w:rsidR="00647D4A">
        <w:t xml:space="preserve">1005, RELATING TO THE ISSUANCE OF SHELLFISH IMPORTATION PERMITS, SO AS TO PROHIBIT THE PLACING OF GENETICALLY MODIFIED SHELLFISH IN THE WATERS IN THIS STATE EXCEPT UNDER THE PROVISIONS OF A PERMIT ISSUED BY THE DEPARTMENT OF </w:t>
      </w:r>
      <w:r w:rsidR="00B033F3">
        <w:t>HEALTH AND ENVIRONMENTAL CONTROL</w:t>
      </w:r>
      <w:r w:rsidR="00647D4A">
        <w:t xml:space="preserve">, TO PROVIDE FOR THE ISSUANCE OF PERMITS TO PERSONS WHO POSSESS, PRODUCE, BARTER, TRADE, OR SELL GENETICALLY MODIFIED SHELLFISH, AND TO PROVIDE FOR THE ISSUANCE OF PERMITS WITH CONDITIONS RELATING TO </w:t>
      </w:r>
      <w:r w:rsidR="00B033F3">
        <w:t>T</w:t>
      </w:r>
      <w:r w:rsidR="00647D4A">
        <w:t>ESTING, TREATMENT OF EFFLUENT, AND BIOSECURITY; AND TO AMEND SECTION 50</w:t>
      </w:r>
      <w:r w:rsidR="00D543ED">
        <w:noBreakHyphen/>
      </w:r>
      <w:r w:rsidR="00647D4A">
        <w:t>5</w:t>
      </w:r>
      <w:r w:rsidR="00D543ED">
        <w:noBreakHyphen/>
      </w:r>
      <w:r w:rsidR="00647D4A">
        <w:t xml:space="preserve">2500, RELATING TO THE ASSIGNMENT OF POINT VALUES BY THE DEPARTMENT OF NATURAL RESOURCES UPON PERSONS WHO VIOLATE PROVISIONS RELATED TO THE MARINE RESOURCES ACT, SO AS TO PROVIDE THAT THIS PROVISION </w:t>
      </w:r>
      <w:r w:rsidR="00B033F3">
        <w:t xml:space="preserve">ALSO </w:t>
      </w:r>
      <w:r w:rsidR="00647D4A">
        <w:t>APPLIES TO VIOLATIONS RELATED TO HARVESTING AND HANDLING OF SHELLFISH.</w:t>
      </w:r>
      <w:bookmarkEnd w:id="1"/>
    </w:p>
    <w:p w:rsidR="00A14D86" w:rsidRDefault="00A14D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SECTION</w:t>
      </w:r>
      <w:r w:rsidRPr="00ED5E29">
        <w:tab/>
        <w:t>1.</w:t>
      </w:r>
      <w:r w:rsidRPr="00ED5E29">
        <w:tab/>
        <w:t>Section 50</w:t>
      </w:r>
      <w:r>
        <w:noBreakHyphen/>
      </w:r>
      <w:r w:rsidRPr="00ED5E29">
        <w:t>5</w:t>
      </w:r>
      <w:r>
        <w:noBreakHyphen/>
      </w:r>
      <w:r w:rsidRPr="00ED5E29">
        <w:t>15 of the 1976 Code</w:t>
      </w:r>
      <w:r>
        <w:t xml:space="preserve"> </w:t>
      </w:r>
      <w:r w:rsidRPr="00ED5E29">
        <w:t xml:space="preserve">is amended by adding appropriately numbered </w:t>
      </w:r>
      <w:r>
        <w:t xml:space="preserve">new </w:t>
      </w:r>
      <w:r w:rsidRPr="00ED5E29">
        <w:t>items</w:t>
      </w:r>
      <w:r>
        <w:t xml:space="preserve"> to read</w:t>
      </w:r>
      <w:r w:rsidRPr="00ED5E29">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D5E29">
        <w:rPr>
          <w:color w:val="000000" w:themeColor="text1"/>
          <w:u w:color="000000" w:themeColor="text1"/>
        </w:rPr>
        <w:tab/>
        <w:t>“(</w:t>
      </w:r>
      <w:r>
        <w:rPr>
          <w:color w:val="000000" w:themeColor="text1"/>
          <w:u w:color="000000" w:themeColor="text1"/>
        </w:rPr>
        <w:t xml:space="preserve"> </w:t>
      </w:r>
      <w:r w:rsidRPr="00ED5E29">
        <w:rPr>
          <w:color w:val="000000" w:themeColor="text1"/>
          <w:u w:color="000000" w:themeColor="text1"/>
        </w:rPr>
        <w:t>)</w:t>
      </w:r>
      <w:r w:rsidRPr="00ED5E29">
        <w:rPr>
          <w:color w:val="000000" w:themeColor="text1"/>
          <w:u w:color="000000" w:themeColor="text1"/>
        </w:rPr>
        <w:tab/>
        <w:t>‘Shellfish mariculture’ means the controlled cultivation of shellfish in confinement from seed size until harvest.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E29">
        <w:rPr>
          <w:color w:val="000000" w:themeColor="text1"/>
          <w:u w:color="000000" w:themeColor="text1"/>
        </w:rPr>
        <w:tab/>
        <w:t>(</w:t>
      </w:r>
      <w:r>
        <w:rPr>
          <w:color w:val="000000" w:themeColor="text1"/>
          <w:u w:color="000000" w:themeColor="text1"/>
        </w:rPr>
        <w:t xml:space="preserve"> </w:t>
      </w:r>
      <w:r w:rsidRPr="00ED5E29">
        <w:rPr>
          <w:color w:val="000000" w:themeColor="text1"/>
          <w:u w:color="000000" w:themeColor="text1"/>
        </w:rPr>
        <w:t>)</w:t>
      </w:r>
      <w:r w:rsidRPr="00ED5E29">
        <w:rPr>
          <w:color w:val="000000" w:themeColor="text1"/>
          <w:u w:color="000000" w:themeColor="text1"/>
        </w:rPr>
        <w:tab/>
        <w:t xml:space="preserve">‘Shellfish seed’ means any shellfish </w:t>
      </w:r>
      <w:r>
        <w:rPr>
          <w:color w:val="000000" w:themeColor="text1"/>
          <w:u w:color="000000" w:themeColor="text1"/>
        </w:rPr>
        <w:t>that</w:t>
      </w:r>
      <w:r w:rsidRPr="00ED5E29">
        <w:rPr>
          <w:color w:val="000000" w:themeColor="text1"/>
          <w:u w:color="000000" w:themeColor="text1"/>
        </w:rPr>
        <w:t xml:space="preserve"> does not exceed one inch in height or maximum dimension.”</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SECTION</w:t>
      </w:r>
      <w:r w:rsidRPr="00ED5E29">
        <w:tab/>
        <w:t>2.</w:t>
      </w:r>
      <w:r w:rsidRPr="00ED5E29">
        <w:tab/>
        <w:t>Section 50</w:t>
      </w:r>
      <w:r>
        <w:noBreakHyphen/>
      </w:r>
      <w:r w:rsidRPr="00ED5E29">
        <w:t>5</w:t>
      </w:r>
      <w:r>
        <w:noBreakHyphen/>
      </w:r>
      <w:r w:rsidRPr="00ED5E29">
        <w:t>360(C)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ab/>
        <w:t>“(C)</w:t>
      </w:r>
      <w:r w:rsidRPr="00ED5E29">
        <w:tab/>
        <w:t xml:space="preserve">A person or entity required to obtain a wholesale seafood dealer license who receives molluscan shellfish must first be licensed for molluscan shellfish. The fee for a resident to acquire a molluscan shellfish license is an additional ten dollars, and the fee for a nonresident is an additional fifty dollars. </w:t>
      </w:r>
      <w:r>
        <w:rPr>
          <w:u w:val="single"/>
        </w:rPr>
        <w:t>Prior to obtaining a</w:t>
      </w:r>
      <w:r w:rsidRPr="00ED5E29">
        <w:rPr>
          <w:u w:val="single"/>
        </w:rPr>
        <w:t xml:space="preserve"> molluscan shellfish license, a person or entity must complete any </w:t>
      </w:r>
      <w:r w:rsidRPr="00ED5E29">
        <w:rPr>
          <w:u w:val="single"/>
        </w:rPr>
        <w:lastRenderedPageBreak/>
        <w:t>shellfish training</w:t>
      </w:r>
      <w:r>
        <w:rPr>
          <w:u w:val="single"/>
        </w:rPr>
        <w:t xml:space="preserve"> required by regulations promulgated</w:t>
      </w:r>
      <w:r w:rsidRPr="00ED5E29">
        <w:rPr>
          <w:u w:val="single"/>
        </w:rPr>
        <w:t xml:space="preserve"> by the South Carolina Department of Health and Environmental Control pursuant to Section 44-1-140.</w:t>
      </w:r>
      <w:r w:rsidRPr="00ED5E29">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SECTION</w:t>
      </w:r>
      <w:r w:rsidRPr="00ED5E29">
        <w:tab/>
        <w:t>3.</w:t>
      </w:r>
      <w:r w:rsidRPr="00ED5E29">
        <w:tab/>
        <w:t>Section 50</w:t>
      </w:r>
      <w:r>
        <w:noBreakHyphen/>
      </w:r>
      <w:r w:rsidRPr="00ED5E29">
        <w:t>5</w:t>
      </w:r>
      <w:r>
        <w:noBreakHyphen/>
      </w:r>
      <w:r w:rsidRPr="00ED5E29">
        <w:t>945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ab/>
        <w:t>“Section 50</w:t>
      </w:r>
      <w:r>
        <w:noBreakHyphen/>
      </w:r>
      <w:r w:rsidRPr="00ED5E29">
        <w:t>5</w:t>
      </w:r>
      <w:r>
        <w:noBreakHyphen/>
      </w:r>
      <w:r w:rsidRPr="00ED5E29">
        <w:t>945.</w:t>
      </w:r>
      <w:r w:rsidRPr="00ED5E29">
        <w:tab/>
      </w:r>
      <w:r w:rsidRPr="00ED5E29">
        <w:rPr>
          <w:u w:val="single"/>
        </w:rPr>
        <w:t>(A)</w:t>
      </w:r>
      <w:r>
        <w:tab/>
      </w:r>
      <w:r w:rsidRPr="00ED5E29">
        <w:t xml:space="preserve">Shellfish Culture permittees </w:t>
      </w:r>
      <w:r w:rsidRPr="00075197">
        <w:rPr>
          <w:strike/>
        </w:rPr>
        <w:t>may</w:t>
      </w:r>
      <w:r w:rsidRPr="00ED5E29">
        <w:t xml:space="preserve"> </w:t>
      </w:r>
      <w:r>
        <w:rPr>
          <w:u w:val="single"/>
        </w:rPr>
        <w:t>must</w:t>
      </w:r>
      <w:r>
        <w:t xml:space="preserve"> </w:t>
      </w:r>
      <w:r w:rsidRPr="00ED5E29">
        <w:t>acquire a permit to take shellfish for replanting from state bottoms designated by the department for that purpose. The permittee must make application to the department ten days before removing shellfish.</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7629F">
        <w:rPr>
          <w:color w:val="000000" w:themeColor="text1"/>
          <w:u w:color="000000" w:themeColor="text1"/>
        </w:rPr>
        <w:tab/>
      </w:r>
      <w:r w:rsidRPr="00ED5E29">
        <w:rPr>
          <w:color w:val="000000" w:themeColor="text1"/>
          <w:u w:val="single" w:color="000000" w:themeColor="text1"/>
        </w:rPr>
        <w:t>(B)</w:t>
      </w:r>
      <w:r>
        <w:rPr>
          <w:color w:val="000000" w:themeColor="text1"/>
          <w:u w:color="000000" w:themeColor="text1"/>
        </w:rPr>
        <w:tab/>
      </w:r>
      <w:r w:rsidRPr="00ED5E29">
        <w:rPr>
          <w:color w:val="000000" w:themeColor="text1"/>
          <w:u w:val="single" w:color="000000" w:themeColor="text1"/>
        </w:rPr>
        <w:t>Shellfish Mariculture permittees must acquire a permit from the department to</w:t>
      </w:r>
      <w:r w:rsidRPr="00075197">
        <w:rPr>
          <w:color w:val="000000" w:themeColor="text1"/>
          <w:u w:val="single" w:color="000000" w:themeColor="text1"/>
        </w:rPr>
        <w:t xml:space="preserve"> take</w:t>
      </w:r>
      <w:r w:rsidRPr="00ED5E29">
        <w:rPr>
          <w:color w:val="000000" w:themeColor="text1"/>
          <w:u w:val="single" w:color="000000" w:themeColor="text1"/>
        </w:rPr>
        <w:t xml:space="preserve"> wild shellfish seed for use in mariculture.</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Permits issued pursuant to this section may include conditions related to:</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harvest dates and harvest areas;</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shellfish size and qua</w:t>
      </w:r>
      <w:r w:rsidR="00AE2AD3">
        <w:rPr>
          <w:color w:val="000000" w:themeColor="text1"/>
          <w:u w:val="single" w:color="000000" w:themeColor="text1"/>
        </w:rPr>
        <w:t>ntity</w:t>
      </w:r>
      <w:r>
        <w:rPr>
          <w:color w:val="000000" w:themeColor="text1"/>
          <w:u w:val="single" w:color="000000" w:themeColor="text1"/>
        </w:rPr>
        <w:t xml:space="preserve"> limits;</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cull requirements; and</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protection of the natural resources of this State.</w:t>
      </w:r>
      <w:r w:rsidRPr="00ED5E29">
        <w:rPr>
          <w:color w:val="000000" w:themeColor="text1"/>
          <w:u w:color="000000" w:themeColor="text1"/>
        </w:rPr>
        <w:t>”</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ED5E29">
        <w:rPr>
          <w:color w:val="000000" w:themeColor="text1"/>
          <w:u w:color="000000" w:themeColor="text1"/>
        </w:rPr>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965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rPr>
          <w:color w:val="000000" w:themeColor="text1"/>
          <w:u w:color="000000" w:themeColor="text1"/>
        </w:rPr>
        <w:tab/>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965.</w:t>
      </w:r>
      <w:r w:rsidRPr="00ED5E29">
        <w:rPr>
          <w:color w:val="000000" w:themeColor="text1"/>
          <w:u w:color="000000" w:themeColor="text1"/>
        </w:rPr>
        <w:tab/>
      </w:r>
      <w:r w:rsidRPr="00ED5E29">
        <w:t>(A)</w:t>
      </w:r>
      <w:r w:rsidRPr="00ED5E29">
        <w:tab/>
        <w:t>A person who takes shellfish from bottoms or waters designated for commercial harvest must possess an individual harvesting permit granted by the department if the person:</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(1)</w:t>
      </w:r>
      <w:r w:rsidRPr="00ED5E29">
        <w:tab/>
        <w:t>harvests or possesses quantities greater than those provided in this article for personal use; or</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(2)</w:t>
      </w:r>
      <w:r w:rsidRPr="00ED5E29">
        <w:tab/>
        <w:t>harvests for commercial purposes.</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FF10A8">
        <w:rPr>
          <w:u w:val="single"/>
        </w:rPr>
        <w:t>In order to obtain an individual harvesting permit</w:t>
      </w:r>
      <w:r>
        <w:rPr>
          <w:u w:val="single"/>
        </w:rPr>
        <w:t>,</w:t>
      </w:r>
      <w:r w:rsidRPr="00FF10A8">
        <w:rPr>
          <w:u w:val="single"/>
        </w:rPr>
        <w:t xml:space="preserve"> a person must be a licensed commercial saltwater fisherman, hold all other appropriate valid commercial licenses, and complete any shellfish training required by regulations promulgated by the South Carolina Department of Health and Environmental Control pursuant to Section 44</w:t>
      </w:r>
      <w:r>
        <w:rPr>
          <w:u w:val="single"/>
        </w:rPr>
        <w:noBreakHyphen/>
      </w:r>
      <w:r w:rsidRPr="00FF10A8">
        <w:rPr>
          <w:u w:val="single"/>
        </w:rPr>
        <w:t>1</w:t>
      </w:r>
      <w:r>
        <w:rPr>
          <w:u w:val="single"/>
        </w:rPr>
        <w:noBreakHyphen/>
      </w:r>
      <w:r w:rsidRPr="00FF10A8">
        <w:rPr>
          <w:u w:val="single"/>
        </w:rPr>
        <w:t>140</w:t>
      </w:r>
      <w:r w:rsidRPr="00FF10A8">
        <w:t>.</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t>(</w:t>
      </w:r>
      <w:r w:rsidRPr="00FF10A8">
        <w:rPr>
          <w:u w:val="single"/>
        </w:rPr>
        <w:t>C)</w:t>
      </w:r>
      <w:r w:rsidRPr="00FF10A8">
        <w:tab/>
      </w:r>
      <w:r w:rsidRPr="00FF10A8">
        <w:rPr>
          <w:u w:val="single"/>
        </w:rPr>
        <w:t>Permits issued pursuant to this section may include conditions related to:</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r>
      <w:r w:rsidRPr="00FF10A8">
        <w:tab/>
      </w:r>
      <w:r w:rsidRPr="00FF10A8">
        <w:rPr>
          <w:u w:val="single"/>
        </w:rPr>
        <w:t>(1)</w:t>
      </w:r>
      <w:r w:rsidRPr="00FF10A8">
        <w:tab/>
      </w:r>
      <w:r w:rsidRPr="00FF10A8">
        <w:rPr>
          <w:u w:val="single"/>
        </w:rPr>
        <w:t>harvest dates and harvest areas;</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r>
      <w:r w:rsidRPr="00FF10A8">
        <w:tab/>
      </w:r>
      <w:r w:rsidRPr="00FF10A8">
        <w:rPr>
          <w:u w:val="single"/>
        </w:rPr>
        <w:t>(2)</w:t>
      </w:r>
      <w:r w:rsidRPr="00FF10A8">
        <w:tab/>
      </w:r>
      <w:r w:rsidRPr="00FF10A8">
        <w:rPr>
          <w:u w:val="single"/>
        </w:rPr>
        <w:t>shellfish size and qua</w:t>
      </w:r>
      <w:r w:rsidR="00AE2AD3">
        <w:rPr>
          <w:u w:val="single"/>
        </w:rPr>
        <w:t>ntity</w:t>
      </w:r>
      <w:r w:rsidRPr="00FF10A8">
        <w:rPr>
          <w:u w:val="single"/>
        </w:rPr>
        <w:t xml:space="preserve"> limits;</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10A8">
        <w:tab/>
      </w:r>
      <w:r w:rsidRPr="00FF10A8">
        <w:tab/>
      </w:r>
      <w:r w:rsidRPr="00FF10A8">
        <w:rPr>
          <w:u w:val="single"/>
        </w:rPr>
        <w:t>(3)</w:t>
      </w:r>
      <w:r w:rsidRPr="00FF10A8">
        <w:t xml:space="preserve"> </w:t>
      </w:r>
      <w:r w:rsidRPr="00FF10A8">
        <w:tab/>
      </w:r>
      <w:r w:rsidRPr="00FF10A8">
        <w:rPr>
          <w:u w:val="single"/>
        </w:rPr>
        <w:t>cull requirements; and</w:t>
      </w:r>
    </w:p>
    <w:p w:rsidR="00A14D86" w:rsidRPr="00FF10A8"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10A8">
        <w:tab/>
      </w:r>
      <w:r w:rsidRPr="00FF10A8">
        <w:tab/>
      </w:r>
      <w:r w:rsidRPr="00FF10A8">
        <w:rPr>
          <w:u w:val="single"/>
        </w:rPr>
        <w:t>(4)</w:t>
      </w:r>
      <w:r w:rsidRPr="00FF10A8">
        <w:tab/>
      </w:r>
      <w:r>
        <w:rPr>
          <w:u w:val="single"/>
        </w:rPr>
        <w:t>protection of the natural resources of this State.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lastRenderedPageBreak/>
        <w:tab/>
      </w:r>
      <w:r w:rsidRPr="00FF10A8">
        <w:rPr>
          <w:strike/>
        </w:rPr>
        <w:t>(B)</w:t>
      </w:r>
      <w:r>
        <w:rPr>
          <w:u w:val="single"/>
        </w:rPr>
        <w:t>(D)</w:t>
      </w:r>
      <w:r w:rsidRPr="00ED5E29">
        <w:tab/>
        <w:t>The department may limit the number of areas not under Shellfish Culture Permit or Shellfish Mariculture Permit on which an individual may be permitted to harvest.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(C)</w:t>
      </w:r>
      <w:r>
        <w:rPr>
          <w:u w:val="single"/>
        </w:rPr>
        <w:t>(E)</w:t>
      </w:r>
      <w:r w:rsidRPr="00ED5E29">
        <w:tab/>
        <w:t>When bottoms or waters are under permit for shellfish culture or mariculture, permittees may allow persons to harvest shellfish from bottoms and waters permitted to him. In addition to the permit required in subsection (A), harvesters must possess written approval from the Shellfish Culture permittee or Shellfish Mariculture permittee in a form approved by the department. Culture and Mariculture permittees must provide approved harvesters with the written permission and must maintain accurate record of harvesters’ names, addresses, and, if available, telephone numbers.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(D)</w:t>
      </w:r>
      <w:r>
        <w:rPr>
          <w:u w:val="single"/>
        </w:rPr>
        <w:t>(F)</w:t>
      </w:r>
      <w:r w:rsidRPr="00ED5E29">
        <w:tab/>
        <w:t>It is unlawful for a person to take or attempt to take shellfish in quantities greater than those for personal use provided in this article from any state</w:t>
      </w:r>
      <w:r>
        <w:noBreakHyphen/>
      </w:r>
      <w:r w:rsidRPr="00ED5E29">
        <w:t>owned bottoms or waters without having in his possession a valid individual commercial harvesting permit granted to him.</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(E)</w:t>
      </w:r>
      <w:r>
        <w:rPr>
          <w:u w:val="single"/>
        </w:rPr>
        <w:t>(G)</w:t>
      </w:r>
      <w:r w:rsidRPr="00ED5E29">
        <w:tab/>
        <w:t>It is unlawful for any person to take or attempt to take shellfish from state</w:t>
      </w:r>
      <w:r>
        <w:noBreakHyphen/>
      </w:r>
      <w:r w:rsidRPr="00ED5E29">
        <w:t>owned bottoms or waters under permit for shellfish culture or mariculture without a valid individual harvester permit granted to him by the department.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(F)</w:t>
      </w:r>
      <w:r>
        <w:rPr>
          <w:u w:val="single"/>
        </w:rPr>
        <w:t>(H)</w:t>
      </w:r>
      <w:r w:rsidRPr="00ED5E29">
        <w:tab/>
        <w:t>A person who violates this section</w:t>
      </w:r>
      <w:r>
        <w:rPr>
          <w:u w:val="single"/>
        </w:rPr>
        <w:t>, or a condition of a permit issued pursuant to this section,</w:t>
      </w:r>
      <w:r w:rsidRPr="00ED5E29">
        <w:t xml:space="preserve"> is guilty of a misdemeanor and, upon conviction, must be fined not less than two hundred dollars nor more than five hundred dollars or imprisoned not more than thirty days.</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FF10A8">
        <w:rPr>
          <w:strike/>
        </w:rPr>
        <w:t>(G)</w:t>
      </w:r>
      <w:r w:rsidRPr="00ED5E29">
        <w:tab/>
      </w:r>
      <w:r w:rsidRPr="00FF10A8">
        <w:rPr>
          <w:strike/>
        </w:rPr>
        <w:t>In order to obtain an individual harvester permit a person must be a licensed commercial saltwater fisherman</w:t>
      </w:r>
      <w:r w:rsidRPr="00FF10A8">
        <w:rPr>
          <w:strike/>
          <w:u w:val="single"/>
        </w:rPr>
        <w:t>,</w:t>
      </w:r>
      <w:r w:rsidRPr="00FF10A8">
        <w:rPr>
          <w:strike/>
        </w:rPr>
        <w:t xml:space="preserve"> and hold all other appropriate valid commercial licenses.</w:t>
      </w:r>
      <w:r w:rsidRPr="00E560B9">
        <w:t>”</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Article 9, Chapter 5, Title 50 </w:t>
      </w:r>
      <w:r w:rsidRPr="00083E22">
        <w:t>of the 1976 Code is amended by adding:</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3E22">
        <w:t>“Section 50</w:t>
      </w:r>
      <w:r>
        <w:noBreakHyphen/>
      </w:r>
      <w:r w:rsidRPr="00083E22">
        <w:t>5</w:t>
      </w:r>
      <w:r>
        <w:noBreakHyphen/>
      </w:r>
      <w:r w:rsidRPr="00083E22">
        <w:t>997.</w:t>
      </w:r>
      <w:r>
        <w:tab/>
      </w:r>
      <w:r w:rsidRPr="00083E22">
        <w:t>(A)</w:t>
      </w:r>
      <w:r>
        <w:tab/>
        <w:t>The department may issue an out-</w:t>
      </w:r>
      <w:r w:rsidRPr="00083E22">
        <w:t>of</w:t>
      </w:r>
      <w:r>
        <w:t>-</w:t>
      </w:r>
      <w:r w:rsidR="00511761">
        <w:t>season harvest permit to a Shellfish M</w:t>
      </w:r>
      <w:r w:rsidRPr="00083E22">
        <w:t xml:space="preserve">ariculture permittee for the privilege of harvesting or selling maricultured shellfish out of season. </w:t>
      </w:r>
      <w:r>
        <w:t>The department may consider a permittee’s past compliance with the provisions of this chapter in making its determination to issue an out-of-season harvest permit.</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t>(B)</w:t>
      </w:r>
      <w:r>
        <w:tab/>
        <w:t>In order to obtain an out-of-</w:t>
      </w:r>
      <w:r w:rsidR="00511761">
        <w:t>season harvest permit, a M</w:t>
      </w:r>
      <w:r w:rsidRPr="00083E22">
        <w:t>ariculture permittee must provide the following to the department:</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lastRenderedPageBreak/>
        <w:tab/>
      </w:r>
      <w:r w:rsidRPr="00083E22">
        <w:tab/>
        <w:t>(1)</w:t>
      </w:r>
      <w:r>
        <w:tab/>
      </w:r>
      <w:r w:rsidRPr="00083E22">
        <w:t>a shellfish operations plan that meets requirements established by regulations promulgated by the South Carolina Department of Health and Environmental Control pursuant to Section 44</w:t>
      </w:r>
      <w:r>
        <w:noBreakHyphen/>
      </w:r>
      <w:r w:rsidRPr="00083E22">
        <w:t>1</w:t>
      </w:r>
      <w:r>
        <w:noBreakHyphen/>
      </w:r>
      <w:r w:rsidRPr="00083E22">
        <w:t>140; and</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(2)</w:t>
      </w:r>
      <w:r>
        <w:tab/>
      </w:r>
      <w:r w:rsidRPr="00083E22">
        <w:t>a list of authorized harvesters and wholesale dealers that will possess the permittee’s out</w:t>
      </w:r>
      <w:r>
        <w:noBreakHyphen/>
      </w:r>
      <w:r w:rsidRPr="00083E22">
        <w:t>of</w:t>
      </w:r>
      <w:r>
        <w:noBreakHyphen/>
      </w:r>
      <w:r w:rsidRPr="00083E22">
        <w:t xml:space="preserve">season shellfish. </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Out-</w:t>
      </w:r>
      <w:r w:rsidRPr="00083E22">
        <w:t>of</w:t>
      </w:r>
      <w:r>
        <w:t>-</w:t>
      </w:r>
      <w:r w:rsidRPr="00083E22">
        <w:t>season harvest permits issued pursuant to this section may include conditions related to:</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(1)</w:t>
      </w:r>
      <w:r w:rsidRPr="00083E22">
        <w:tab/>
        <w:t>harvest times and harvest areas;</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(2)</w:t>
      </w:r>
      <w:r w:rsidRPr="00083E22">
        <w:tab/>
        <w:t>species;</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(3)</w:t>
      </w:r>
      <w:r w:rsidRPr="00083E22">
        <w:tab/>
        <w:t>testing;</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(4)</w:t>
      </w:r>
      <w:r w:rsidRPr="00083E22">
        <w:tab/>
        <w:t>reporting</w:t>
      </w:r>
      <w:r>
        <w:t>, record keeping,</w:t>
      </w:r>
      <w:r w:rsidRPr="00083E22">
        <w:t xml:space="preserve"> and inspection requirements;</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(5)</w:t>
      </w:r>
      <w:r w:rsidRPr="00083E22">
        <w:tab/>
        <w:t>genetic strains including ploidy;</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(6)</w:t>
      </w:r>
      <w:r w:rsidRPr="00083E22">
        <w:tab/>
        <w:t>tagging;</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(7)</w:t>
      </w:r>
      <w:r w:rsidRPr="00083E22">
        <w:tab/>
        <w:t>authorized harvesters; and</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r>
      <w:r w:rsidRPr="00083E22">
        <w:tab/>
        <w:t>(8)</w:t>
      </w:r>
      <w:r w:rsidRPr="00083E22">
        <w:tab/>
      </w:r>
      <w:r>
        <w:t>protection of the natural resources of this State.</w:t>
      </w:r>
    </w:p>
    <w:p w:rsidR="00A14D86" w:rsidRPr="00083E22"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t>(D)</w:t>
      </w:r>
      <w:r>
        <w:tab/>
      </w:r>
      <w:r w:rsidRPr="00083E22">
        <w:t xml:space="preserve">An authorized harvester acting under the </w:t>
      </w:r>
      <w:r>
        <w:t>provisions of a permittee’s out-</w:t>
      </w:r>
      <w:r w:rsidRPr="00083E22">
        <w:t>of</w:t>
      </w:r>
      <w:r>
        <w:t>-</w:t>
      </w:r>
      <w:r w:rsidRPr="00083E22">
        <w:t>season harvest permit must first complete any shellfish training required by regulations promulgated by the South Carolina Department of Health and Environmental Control pursuant to Section 44</w:t>
      </w:r>
      <w:r>
        <w:noBreakHyphen/>
      </w:r>
      <w:r w:rsidRPr="00083E22">
        <w:t>1</w:t>
      </w:r>
      <w:r>
        <w:noBreakHyphen/>
      </w:r>
      <w:r w:rsidRPr="00083E22">
        <w:t xml:space="preserve">140. A </w:t>
      </w:r>
      <w:r w:rsidR="00511761">
        <w:t>M</w:t>
      </w:r>
      <w:r w:rsidRPr="00083E22">
        <w:t>ariculture permittee must ensure that an authorized harvester acting under the permittee’s out</w:t>
      </w:r>
      <w:r>
        <w:noBreakHyphen/>
      </w:r>
      <w:r w:rsidRPr="00083E22">
        <w:t>of</w:t>
      </w:r>
      <w:r>
        <w:noBreakHyphen/>
      </w:r>
      <w:r w:rsidRPr="00083E22">
        <w:t>season harvest permit abides by the conditions of the permit</w:t>
      </w:r>
      <w:r>
        <w:t>, receives proper training, and holds all required permits and licenses.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E22">
        <w:tab/>
        <w:t>(E)</w:t>
      </w:r>
      <w:r w:rsidRPr="00083E22">
        <w:tab/>
        <w:t xml:space="preserve">The department may suspend or revoke </w:t>
      </w:r>
      <w:r>
        <w:t>a mariculture permittee’s out-of-</w:t>
      </w:r>
      <w:r w:rsidRPr="00083E22">
        <w:t>season harvest permit for a violation of a permit condition by the permittee or by an authorized harvester of the permit</w:t>
      </w:r>
      <w:r>
        <w:t>t</w:t>
      </w:r>
      <w:r w:rsidRPr="00083E22">
        <w:t>ee. The filing of a judicial appeal does not act as an automatic stay of enforcement of the out</w:t>
      </w:r>
      <w:r>
        <w:t>-</w:t>
      </w:r>
      <w:r w:rsidRPr="00083E22">
        <w:t>of</w:t>
      </w:r>
      <w:r>
        <w:t>-</w:t>
      </w:r>
      <w:r w:rsidRPr="00083E22">
        <w:t>season permit suspension or revocation.</w:t>
      </w:r>
      <w:r>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E29">
        <w:t>SECTION</w:t>
      </w:r>
      <w:r w:rsidRPr="00ED5E29">
        <w:tab/>
      </w:r>
      <w:r>
        <w:t>6</w:t>
      </w:r>
      <w:r w:rsidRPr="00ED5E29">
        <w:t>.</w:t>
      </w:r>
      <w:r w:rsidRPr="00ED5E29">
        <w:tab/>
      </w:r>
      <w:r w:rsidRPr="00ED5E29">
        <w:rPr>
          <w:color w:val="000000" w:themeColor="text1"/>
          <w:u w:color="000000" w:themeColor="text1"/>
        </w:rPr>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1005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rPr>
          <w:color w:val="000000" w:themeColor="text1"/>
          <w:u w:color="000000" w:themeColor="text1"/>
        </w:rPr>
        <w:tab/>
        <w:t>“Section 50</w:t>
      </w:r>
      <w:r>
        <w:rPr>
          <w:color w:val="000000" w:themeColor="text1"/>
          <w:u w:color="000000" w:themeColor="text1"/>
        </w:rPr>
        <w:noBreakHyphen/>
      </w:r>
      <w:r w:rsidRPr="00ED5E29">
        <w:rPr>
          <w:color w:val="000000" w:themeColor="text1"/>
          <w:u w:color="000000" w:themeColor="text1"/>
        </w:rPr>
        <w:t>5</w:t>
      </w:r>
      <w:r>
        <w:rPr>
          <w:color w:val="000000" w:themeColor="text1"/>
          <w:u w:color="000000" w:themeColor="text1"/>
        </w:rPr>
        <w:noBreakHyphen/>
      </w:r>
      <w:r w:rsidRPr="00ED5E29">
        <w:rPr>
          <w:color w:val="000000" w:themeColor="text1"/>
          <w:u w:color="000000" w:themeColor="text1"/>
        </w:rPr>
        <w:t>1005.</w:t>
      </w:r>
      <w:r w:rsidRPr="00ED5E29">
        <w:rPr>
          <w:color w:val="000000" w:themeColor="text1"/>
          <w:u w:color="000000" w:themeColor="text1"/>
        </w:rPr>
        <w:tab/>
      </w:r>
      <w:r w:rsidRPr="00ED5E29">
        <w:t>(A)</w:t>
      </w:r>
      <w:r w:rsidRPr="00E560B9">
        <w:rPr>
          <w:u w:val="single"/>
        </w:rPr>
        <w:t>(1)</w:t>
      </w:r>
      <w:r>
        <w:tab/>
      </w:r>
      <w:r w:rsidRPr="00ED5E29">
        <w:rPr>
          <w:u w:val="single"/>
        </w:rPr>
        <w:t>The department may grant permits to persons to import molluscan shellfish, shellfish tissues, or shells into this State.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5E29">
        <w:rPr>
          <w:u w:val="single"/>
        </w:rPr>
        <w:t>(2)</w:t>
      </w:r>
      <w:r>
        <w:tab/>
      </w:r>
      <w:r w:rsidRPr="00ED5E29">
        <w:t xml:space="preserve">No molluscan shellfish, shellfish tissues, or shells may be imported into this State and placed in waters in this State except under the provisions of </w:t>
      </w:r>
      <w:r>
        <w:t>a shellfish importation permit.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3559">
        <w:tab/>
      </w:r>
      <w:r w:rsidRPr="00C8289B">
        <w:t>(B)</w:t>
      </w:r>
      <w:r w:rsidRPr="00ED5E29">
        <w:rPr>
          <w:u w:val="single"/>
        </w:rPr>
        <w:t>(1)</w:t>
      </w:r>
      <w:r>
        <w:tab/>
      </w:r>
      <w:r w:rsidRPr="00C8289B">
        <w:t xml:space="preserve">The department may grant permits to persons to </w:t>
      </w:r>
      <w:r w:rsidRPr="00ED5E29">
        <w:rPr>
          <w:strike/>
        </w:rPr>
        <w:t>import molluscan shellfish, shellfish tissues, or shells into this State</w:t>
      </w:r>
      <w:r w:rsidRPr="00C8289B">
        <w:t xml:space="preserve"> </w:t>
      </w:r>
      <w:r w:rsidRPr="00ED5E29">
        <w:rPr>
          <w:u w:val="single"/>
        </w:rPr>
        <w:lastRenderedPageBreak/>
        <w:t>possess, produce, purchase, or sell genetically modified shellfish, including polyploid shellfish.</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D5E29">
        <w:rPr>
          <w:u w:val="single"/>
        </w:rPr>
        <w:t>(2)</w:t>
      </w:r>
      <w:r>
        <w:tab/>
      </w:r>
      <w:r w:rsidRPr="00ED5E29">
        <w:rPr>
          <w:u w:val="single"/>
        </w:rPr>
        <w:t xml:space="preserve">No genetically modified shellfish, including polyploid shellfish, may be placed in the waters </w:t>
      </w:r>
      <w:r>
        <w:rPr>
          <w:u w:val="single"/>
        </w:rPr>
        <w:t>of</w:t>
      </w:r>
      <w:r w:rsidRPr="00ED5E29">
        <w:rPr>
          <w:u w:val="single"/>
        </w:rPr>
        <w:t xml:space="preserve"> this State or waters connected to </w:t>
      </w:r>
      <w:r>
        <w:rPr>
          <w:u w:val="single"/>
        </w:rPr>
        <w:t xml:space="preserve">the </w:t>
      </w:r>
      <w:r w:rsidRPr="00ED5E29">
        <w:rPr>
          <w:u w:val="single"/>
        </w:rPr>
        <w:t>waters</w:t>
      </w:r>
      <w:r>
        <w:rPr>
          <w:u w:val="single"/>
        </w:rPr>
        <w:t xml:space="preserve"> of this State</w:t>
      </w:r>
      <w:r w:rsidRPr="00ED5E29">
        <w:rPr>
          <w:u w:val="single"/>
        </w:rPr>
        <w:t>, except under the provisions of a permit issued by the department.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E29">
        <w:rPr>
          <w:u w:val="single"/>
        </w:rPr>
        <w:t>(C)</w:t>
      </w:r>
      <w:r>
        <w:tab/>
      </w:r>
      <w:r w:rsidRPr="00ED5E29">
        <w:t>Permits</w:t>
      </w:r>
      <w:r>
        <w:t xml:space="preserve"> </w:t>
      </w:r>
      <w:r w:rsidRPr="00404F07">
        <w:rPr>
          <w:u w:val="single"/>
        </w:rPr>
        <w:t>issued pursuant to this section</w:t>
      </w:r>
      <w:r w:rsidRPr="00ED5E29">
        <w:t xml:space="preserve"> may include conditions related to:</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(1)</w:t>
      </w:r>
      <w:r w:rsidRPr="00ED5E29">
        <w:tab/>
        <w:t>the type or species of mollusks to be imported;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(2)</w:t>
      </w:r>
      <w:r w:rsidRPr="00ED5E29">
        <w:tab/>
      </w:r>
      <w:r w:rsidRPr="00ED5E29">
        <w:rPr>
          <w:u w:val="single"/>
        </w:rPr>
        <w:t>testing;</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(3)</w:t>
      </w:r>
      <w:r w:rsidRPr="00ED5E29">
        <w:tab/>
        <w:t>ancillary species attached to or associated with the species to be imported;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(3)</w:t>
      </w:r>
      <w:r w:rsidRPr="00ED5E29">
        <w:rPr>
          <w:u w:val="single"/>
        </w:rPr>
        <w:t>(4)</w:t>
      </w:r>
      <w:r w:rsidRPr="00ED5E29">
        <w:tab/>
        <w:t>structure and placement of holding or storage facilities;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(4)</w:t>
      </w:r>
      <w:r w:rsidRPr="00ED5E29">
        <w:rPr>
          <w:u w:val="single"/>
        </w:rPr>
        <w:t>(5)</w:t>
      </w:r>
      <w:r w:rsidRPr="00ED5E29">
        <w:tab/>
        <w:t>placement of the product in natural waters of this State;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(5)</w:t>
      </w:r>
      <w:r w:rsidRPr="00ED5E29">
        <w:rPr>
          <w:u w:val="single"/>
        </w:rPr>
        <w:t>(6)</w:t>
      </w:r>
      <w:r w:rsidRPr="00ED5E29">
        <w:tab/>
        <w:t>disposal of shellfish, shellfish parts, and associated biota;</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(7)</w:t>
      </w:r>
      <w:r w:rsidRPr="00ED5E29">
        <w:tab/>
      </w:r>
      <w:r w:rsidRPr="00ED5E29">
        <w:rPr>
          <w:u w:val="single"/>
        </w:rPr>
        <w:t>treatment of effluent;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(8)</w:t>
      </w:r>
      <w:r w:rsidRPr="00ED5E29">
        <w:tab/>
      </w:r>
      <w:r w:rsidRPr="00ED5E29">
        <w:rPr>
          <w:u w:val="single"/>
        </w:rPr>
        <w:t>biosecurity;</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(6)</w:t>
      </w:r>
      <w:r w:rsidRPr="00ED5E29">
        <w:rPr>
          <w:u w:val="single"/>
        </w:rPr>
        <w:t>(9)</w:t>
      </w:r>
      <w:r w:rsidRPr="00ED5E29">
        <w:tab/>
        <w:t>reporting requirements; and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(7)</w:t>
      </w:r>
      <w:r w:rsidRPr="00ED5E29">
        <w:rPr>
          <w:u w:val="single"/>
        </w:rPr>
        <w:t>(10)</w:t>
      </w:r>
      <w:r w:rsidRPr="00180040">
        <w:tab/>
      </w:r>
      <w:r w:rsidRPr="00856B54">
        <w:rPr>
          <w:strike/>
        </w:rPr>
        <w:t xml:space="preserve">other matters </w:t>
      </w:r>
      <w:r w:rsidRPr="00773C4A">
        <w:rPr>
          <w:strike/>
        </w:rPr>
        <w:t>which are considered important by the department</w:t>
      </w:r>
      <w:r w:rsidRPr="00856B54">
        <w:rPr>
          <w:strike/>
        </w:rPr>
        <w:t xml:space="preserve"> t</w:t>
      </w:r>
      <w:r w:rsidRPr="00404F07">
        <w:rPr>
          <w:strike/>
        </w:rPr>
        <w:t>o the</w:t>
      </w:r>
      <w:r w:rsidRPr="00180040">
        <w:t xml:space="preserve"> </w:t>
      </w:r>
      <w:r w:rsidRPr="00856B54">
        <w:t>protection of</w:t>
      </w:r>
      <w:r>
        <w:t xml:space="preserve"> </w:t>
      </w:r>
      <w:r w:rsidRPr="00ED5E29">
        <w:t>the natural resources of this State.</w:t>
      </w:r>
    </w:p>
    <w:p w:rsidR="00A14D86" w:rsidRPr="00773C4A"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D5E29">
        <w:tab/>
      </w:r>
      <w:r w:rsidRPr="00773C4A">
        <w:rPr>
          <w:strike/>
        </w:rPr>
        <w:t>A person who imports molluscan shellfish, shellfish tissues, or shells into this State for placement into state waters or waters connected to state waters must first acquire a permit from the department.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2C29AA">
        <w:rPr>
          <w:strike/>
        </w:rPr>
        <w:t>(C)</w:t>
      </w:r>
      <w:r>
        <w:rPr>
          <w:u w:val="single"/>
        </w:rPr>
        <w:t>(D)</w:t>
      </w:r>
      <w:r w:rsidRPr="00ED5E29">
        <w:tab/>
        <w:t>A person who violates this section</w:t>
      </w:r>
      <w:r>
        <w:rPr>
          <w:u w:val="single"/>
        </w:rPr>
        <w:t>, or a condition of a permit issued pursuant to this section,</w:t>
      </w:r>
      <w:r w:rsidRPr="00ED5E29">
        <w:t xml:space="preserve"> is guilty of a misdemeanor and, upon conviction, must be fined not less than one thousand dollars and not more than two thousand dollars or imprisoned for not more than thirty days.”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D86" w:rsidRPr="00ED5E29" w:rsidRDefault="00647BCA"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00A14D86">
        <w:t>7</w:t>
      </w:r>
      <w:r>
        <w:t xml:space="preserve">. </w:t>
      </w:r>
      <w:r w:rsidR="00A14D86" w:rsidRPr="00ED5E29">
        <w:t>Section 50</w:t>
      </w:r>
      <w:r w:rsidR="00A14D86">
        <w:noBreakHyphen/>
      </w:r>
      <w:r w:rsidR="00A14D86" w:rsidRPr="00ED5E29">
        <w:t>5</w:t>
      </w:r>
      <w:r w:rsidR="00A14D86">
        <w:noBreakHyphen/>
      </w:r>
      <w:r w:rsidR="00A14D86" w:rsidRPr="00ED5E29">
        <w:t>2500 of the 1976 Code is amended to read: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t>“Section 50</w:t>
      </w:r>
      <w:r>
        <w:noBreakHyphen/>
      </w:r>
      <w:r w:rsidRPr="00ED5E29">
        <w:t>5</w:t>
      </w:r>
      <w:r>
        <w:noBreakHyphen/>
      </w:r>
      <w:r w:rsidRPr="00ED5E29">
        <w:t>2500.</w:t>
      </w:r>
      <w:r w:rsidRPr="00ED5E29">
        <w:tab/>
        <w:t>(A)</w:t>
      </w:r>
      <w:r w:rsidRPr="00ED5E29">
        <w:tab/>
        <w:t xml:space="preserve">There are established the following point values to be assigned by the department in suspending the saltwater privileges of persons or entities </w:t>
      </w:r>
      <w:r>
        <w:t xml:space="preserve">found to be in violation of </w:t>
      </w:r>
      <w:r w:rsidRPr="006A1664">
        <w:rPr>
          <w:strike/>
        </w:rPr>
        <w:t>this chapter</w:t>
      </w:r>
      <w:r>
        <w:t xml:space="preserve"> </w:t>
      </w:r>
      <w:r w:rsidRPr="006A1664">
        <w:rPr>
          <w:u w:val="single"/>
        </w:rPr>
        <w:t>one or more of the items listed below</w:t>
      </w:r>
      <w:r w:rsidRPr="00E51B88">
        <w:t>. Point assignments shall be</w:t>
      </w:r>
      <w:r w:rsidRPr="00ED5E29">
        <w:t>:</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(1)</w:t>
      </w:r>
      <w:r w:rsidRPr="00ED5E29">
        <w:tab/>
        <w:t>failing to keep records or make reports required by law, permit, or regulation: 4;</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(2)</w:t>
      </w:r>
      <w:r w:rsidRPr="00ED5E29">
        <w:tab/>
        <w:t>violating law pertaining to crab size limit or sponge crabs: 4;</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lastRenderedPageBreak/>
        <w:tab/>
      </w:r>
      <w:r w:rsidRPr="00ED5E29">
        <w:tab/>
        <w:t>(3)</w:t>
      </w:r>
      <w:r w:rsidRPr="00ED5E29">
        <w:tab/>
        <w:t>violations of a section of Title 50 pertaining to saltwater privileges not mentioned specifically in this section: 6;</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t>(4)</w:t>
      </w:r>
      <w:r w:rsidRPr="00ED5E29">
        <w:tab/>
        <w:t xml:space="preserve">taking, attempting to take, or possessing </w:t>
      </w:r>
      <w:r>
        <w:t>fish, shellfish, or crustaceans</w:t>
      </w:r>
      <w:r w:rsidRPr="00ED5E29">
        <w:t xml:space="preserve"> in an unlawful manner, in unlawful or closed areas including areas closed by the Department of Health and Environmental Control, during unlawful hours, or during the closed season for the activity, except trawling violations: 8;</w:t>
      </w:r>
    </w:p>
    <w:p w:rsidR="00A14D86"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E29">
        <w:tab/>
      </w:r>
      <w:r w:rsidRPr="00ED5E29">
        <w:tab/>
        <w:t>(5)</w:t>
      </w:r>
      <w:r w:rsidRPr="00180040">
        <w:rPr>
          <w:u w:val="single"/>
        </w:rPr>
        <w:t>(a)</w:t>
      </w:r>
      <w:r>
        <w:tab/>
      </w:r>
      <w:r w:rsidRPr="00ED5E29">
        <w:rPr>
          <w:color w:val="000000" w:themeColor="text1"/>
          <w:u w:val="single" w:color="000000" w:themeColor="text1"/>
        </w:rPr>
        <w:t>taking, attempting to take, or possessing shellfish for a commercial purpose in an unlawful manner</w:t>
      </w:r>
      <w:r>
        <w:rPr>
          <w:color w:val="000000" w:themeColor="text1"/>
          <w:u w:val="single" w:color="000000" w:themeColor="text1"/>
        </w:rPr>
        <w:t>;</w:t>
      </w:r>
      <w:r w:rsidRPr="00ED5E29">
        <w:rPr>
          <w:color w:val="000000" w:themeColor="text1"/>
          <w:u w:val="single" w:color="000000" w:themeColor="text1"/>
        </w:rPr>
        <w:t xml:space="preserve"> in unlawful or closed areas</w:t>
      </w:r>
      <w:r>
        <w:rPr>
          <w:color w:val="000000" w:themeColor="text1"/>
          <w:u w:val="single" w:color="000000" w:themeColor="text1"/>
        </w:rPr>
        <w:t>,</w:t>
      </w:r>
      <w:r w:rsidRPr="00ED5E29">
        <w:rPr>
          <w:color w:val="000000" w:themeColor="text1"/>
          <w:u w:val="single" w:color="000000" w:themeColor="text1"/>
        </w:rPr>
        <w:t xml:space="preserve"> including areas closed by the Department of H</w:t>
      </w:r>
      <w:r>
        <w:rPr>
          <w:color w:val="000000" w:themeColor="text1"/>
          <w:u w:val="single" w:color="000000" w:themeColor="text1"/>
        </w:rPr>
        <w:t>ealth and Environmental Control;</w:t>
      </w:r>
      <w:r w:rsidRPr="00ED5E29">
        <w:rPr>
          <w:color w:val="000000" w:themeColor="text1"/>
          <w:u w:val="single" w:color="000000" w:themeColor="text1"/>
        </w:rPr>
        <w:t xml:space="preserve"> during unlawful hours</w:t>
      </w:r>
      <w:r>
        <w:rPr>
          <w:color w:val="000000" w:themeColor="text1"/>
          <w:u w:val="single" w:color="000000" w:themeColor="text1"/>
        </w:rPr>
        <w:t>;</w:t>
      </w:r>
      <w:r w:rsidRPr="00ED5E29">
        <w:rPr>
          <w:color w:val="000000" w:themeColor="text1"/>
          <w:u w:val="single" w:color="000000" w:themeColor="text1"/>
        </w:rPr>
        <w:t xml:space="preserve"> or during the</w:t>
      </w:r>
      <w:r>
        <w:rPr>
          <w:color w:val="000000" w:themeColor="text1"/>
          <w:u w:val="single" w:color="000000" w:themeColor="text1"/>
        </w:rPr>
        <w:t xml:space="preserve"> closed season for the activity;</w:t>
      </w:r>
      <w:r w:rsidRPr="00ED5E29">
        <w:rPr>
          <w:color w:val="000000" w:themeColor="text1"/>
          <w:u w:val="single" w:color="000000" w:themeColor="text1"/>
        </w:rPr>
        <w:t xml:space="preserve"> </w:t>
      </w:r>
      <w:r w:rsidRPr="00E56A13">
        <w:rPr>
          <w:color w:val="000000" w:themeColor="text1"/>
          <w:u w:val="single" w:color="000000" w:themeColor="text1"/>
        </w:rPr>
        <w:t>or</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040">
        <w:rPr>
          <w:color w:val="000000" w:themeColor="text1"/>
          <w:u w:color="000000" w:themeColor="text1"/>
        </w:rPr>
        <w:tab/>
      </w:r>
      <w:r w:rsidRPr="00180040">
        <w:rPr>
          <w:color w:val="000000" w:themeColor="text1"/>
          <w:u w:color="000000" w:themeColor="text1"/>
        </w:rPr>
        <w:tab/>
      </w:r>
      <w:r w:rsidRPr="00180040">
        <w:rPr>
          <w:color w:val="000000" w:themeColor="text1"/>
          <w:u w:color="000000" w:themeColor="text1"/>
        </w:rPr>
        <w:tab/>
      </w:r>
      <w:r>
        <w:rPr>
          <w:color w:val="000000" w:themeColor="text1"/>
          <w:u w:val="single" w:color="000000" w:themeColor="text1"/>
        </w:rPr>
        <w:t>(b)</w:t>
      </w:r>
      <w:r w:rsidRPr="00180040">
        <w:rPr>
          <w:color w:val="000000" w:themeColor="text1"/>
          <w:u w:color="000000" w:themeColor="text1"/>
        </w:rPr>
        <w:tab/>
      </w:r>
      <w:r w:rsidRPr="00E56A13">
        <w:rPr>
          <w:color w:val="000000" w:themeColor="text1"/>
          <w:u w:val="single" w:color="000000" w:themeColor="text1"/>
        </w:rPr>
        <w:t>violating Department of Health and Environmental Control regulations promulgated pursuant to Section 44-1-140 related to the harvesting and handling of shellfish resulting in adulterated product as defined in Regulation 61-47: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u w:val="single"/>
        </w:rPr>
        <w:t>(6)</w:t>
      </w:r>
      <w:r w:rsidRPr="00ED5E29">
        <w:tab/>
        <w:t>selling or offering for sale fish, shellfish, crustaceans, or other seafood or marine products without a proper license: 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(6)</w:t>
      </w:r>
      <w:r w:rsidRPr="00ED5E29">
        <w:rPr>
          <w:u w:val="single"/>
        </w:rPr>
        <w:t>(7)</w:t>
      </w:r>
      <w:r w:rsidRPr="00ED5E29">
        <w:tab/>
        <w:t>unlawfully buying fish, shellfish, crustaceans, or other seafood or marine products: 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(7)</w:t>
      </w:r>
      <w:r w:rsidRPr="00A16406">
        <w:rPr>
          <w:u w:val="single"/>
        </w:rPr>
        <w:t>(8)</w:t>
      </w:r>
      <w:r w:rsidRPr="00ED5E29">
        <w:tab/>
        <w:t>trawling inside the General Trawling Zone other than in restricted areas:</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(a)</w:t>
      </w:r>
      <w:r w:rsidRPr="00ED5E29">
        <w:tab/>
        <w:t>more than one</w:t>
      </w:r>
      <w:r>
        <w:noBreakHyphen/>
      </w:r>
      <w:r w:rsidRPr="00ED5E29">
        <w:t>quarter nautical mile during the closed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(b)</w:t>
      </w:r>
      <w:r w:rsidRPr="00ED5E29">
        <w:tab/>
        <w:t>more than one</w:t>
      </w:r>
      <w:r>
        <w:noBreakHyphen/>
      </w:r>
      <w:r w:rsidRPr="00ED5E29">
        <w:t>quarter nautical mile at a time more than ten minutes before daily opening or ten minutes after daily closing times during the open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(8)</w:t>
      </w:r>
      <w:r w:rsidRPr="00ED5E29">
        <w:rPr>
          <w:u w:val="single"/>
        </w:rPr>
        <w:t>(9)</w:t>
      </w:r>
      <w:r w:rsidRPr="00ED5E29">
        <w:tab/>
        <w:t>trawling in a restricted area during closed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(9)</w:t>
      </w:r>
      <w:r w:rsidRPr="00ED5E29">
        <w:rPr>
          <w:u w:val="single"/>
        </w:rPr>
        <w:t>(10)</w:t>
      </w:r>
      <w:r w:rsidRPr="00ED5E29">
        <w:tab/>
        <w:t>trawling outside the General Trawling Zone: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(a)</w:t>
      </w:r>
      <w:r w:rsidRPr="00ED5E29">
        <w:tab/>
        <w:t>one hundred yards or less distance from the nearest point of the General Trawling Zone during the open season: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(b)</w:t>
      </w:r>
      <w:r w:rsidRPr="00ED5E29">
        <w:tab/>
        <w:t>more than one hundred yards distance from the nearest point of the General Trawling Zone during the open season: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tab/>
        <w:t>(c)</w:t>
      </w:r>
      <w:r w:rsidRPr="00ED5E29">
        <w:tab/>
        <w:t>during the closed season: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(10)</w:t>
      </w:r>
      <w:r w:rsidRPr="00ED5E29">
        <w:rPr>
          <w:u w:val="single"/>
        </w:rPr>
        <w:t>(11)</w:t>
      </w:r>
      <w:r w:rsidRPr="00ED5E29">
        <w:tab/>
        <w:t xml:space="preserve"> taking or attempting to take fish, shellfish, or crustaceans for a commercial purpose without a proper license, permit, or stamp: 10;</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(11)</w:t>
      </w:r>
      <w:r w:rsidRPr="00ED5E29">
        <w:rPr>
          <w:u w:val="single"/>
        </w:rPr>
        <w:t>(12)</w:t>
      </w:r>
      <w:r w:rsidRPr="00ED5E29">
        <w:tab/>
        <w:t>captain or crew of a boat failing to cooperate with an enforcement officer: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(12)</w:t>
      </w:r>
      <w:r w:rsidRPr="00ED5E29">
        <w:rPr>
          <w:u w:val="single"/>
        </w:rPr>
        <w:t>(13)</w:t>
      </w:r>
      <w:r w:rsidRPr="00ED5E29">
        <w:tab/>
        <w:t>channel netting in an area closed to channel netting or during closed season for channel netting: 18; and</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E29">
        <w:tab/>
      </w:r>
      <w:r w:rsidRPr="00ED5E29">
        <w:tab/>
      </w:r>
      <w:r w:rsidRPr="00ED5E29">
        <w:rPr>
          <w:strike/>
        </w:rPr>
        <w:t>(13)</w:t>
      </w:r>
      <w:r w:rsidRPr="00ED5E29">
        <w:rPr>
          <w:u w:val="single"/>
        </w:rPr>
        <w:t>(14)</w:t>
      </w:r>
      <w:r w:rsidRPr="00ED5E29">
        <w:tab/>
        <w:t xml:space="preserve">applying for or obtaining any resident license as provided in this chapter using a falsified application or supporting </w:t>
      </w:r>
      <w:r w:rsidRPr="00ED5E29">
        <w:lastRenderedPageBreak/>
        <w:t>documentation, or simultaneously possessing any currently valid South Carolina resident license as provided in this chapter while possessing any resident license from another state: 18.</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E29">
        <w:tab/>
        <w:t>(B)</w:t>
      </w:r>
      <w:r w:rsidRPr="00ED5E29">
        <w:tab/>
        <w:t>The points and penalties assessed under this article are in addition to criminal penalties which may be assessed. Statutory suspension of saltwater privileges provided in other articles of this chapter take precedence over assessment of points under this article.”</w:t>
      </w:r>
    </w:p>
    <w:p w:rsidR="00A14D86" w:rsidRPr="00ED5E29" w:rsidRDefault="00A14D86" w:rsidP="00A1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D86" w:rsidRDefault="00647BCA" w:rsidP="00A14D86">
      <w:r>
        <w:t xml:space="preserve">SECTION  </w:t>
      </w:r>
      <w:r w:rsidR="00A14D86">
        <w:t>8</w:t>
      </w:r>
      <w:r>
        <w:t xml:space="preserve">. </w:t>
      </w:r>
      <w:r w:rsidR="00A14D86" w:rsidRPr="00ED5E29">
        <w:t>This act takes effect upon approval by the Governor.</w:t>
      </w:r>
    </w:p>
    <w:p w:rsidR="00AC4E39" w:rsidRDefault="00AC4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672" w:rsidRDefault="00D543ED" w:rsidP="001C7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003A" w:rsidRDefault="0002003A" w:rsidP="0002003A">
      <w:pPr>
        <w:suppressAutoHyphens/>
      </w:pPr>
    </w:p>
    <w:sectPr w:rsidR="0002003A" w:rsidSect="005B7E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116" w:rsidRDefault="001A7116" w:rsidP="009F0C77">
      <w:r>
        <w:separator/>
      </w:r>
    </w:p>
  </w:endnote>
  <w:endnote w:type="continuationSeparator" w:id="0">
    <w:p w:rsidR="001A7116" w:rsidRDefault="001A71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5940D1-FF3D-4DAA-80F9-FDC561691999}"/>
    <w:embedBold r:id="rId2" w:fontKey="{D780D456-94CA-4027-A983-3A0C6A9A3C97}"/>
  </w:font>
  <w:font w:name="Calibri">
    <w:panose1 w:val="020F0502020204030204"/>
    <w:charset w:val="00"/>
    <w:family w:val="swiss"/>
    <w:pitch w:val="variable"/>
    <w:sig w:usb0="E00002FF" w:usb1="4000ACFF" w:usb2="00000001" w:usb3="00000000" w:csb0="0000019F" w:csb1="00000000"/>
    <w:embedRegular r:id="rId3" w:fontKey="{88927E65-A090-43D9-879F-AD1C97C634C8}"/>
  </w:font>
  <w:font w:name="Segoe UI">
    <w:panose1 w:val="020B0502040204020203"/>
    <w:charset w:val="00"/>
    <w:family w:val="swiss"/>
    <w:pitch w:val="variable"/>
    <w:sig w:usb0="E10022FF" w:usb1="C000E47F" w:usb2="00000029" w:usb3="00000000" w:csb0="000001DF" w:csb1="00000000"/>
    <w:embedRegular r:id="rId4" w:fontKey="{BE083405-EBBB-4323-875C-D4B45C309CB3}"/>
  </w:font>
  <w:font w:name="Cambria">
    <w:panose1 w:val="02040503050406030204"/>
    <w:charset w:val="00"/>
    <w:family w:val="roman"/>
    <w:pitch w:val="variable"/>
    <w:sig w:usb0="E00002FF" w:usb1="400004FF" w:usb2="00000000" w:usb3="00000000" w:csb0="0000019F" w:csb1="00000000"/>
    <w:embedRegular r:id="rId5" w:fontKey="{6059A0DC-3154-43EA-B87A-4B673324A6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672" w:rsidRPr="009A62D8" w:rsidRDefault="009A62D8" w:rsidP="009A62D8">
    <w:pPr>
      <w:pStyle w:val="Footer"/>
      <w:tabs>
        <w:tab w:val="clear" w:pos="4680"/>
        <w:tab w:val="clear" w:pos="9360"/>
        <w:tab w:val="center" w:pos="2995"/>
      </w:tabs>
      <w:spacing w:before="120"/>
    </w:pPr>
    <w:r>
      <w:t>[465</w:t>
    </w:r>
    <w:r w:rsidR="005B7E41">
      <w:t>-</w:t>
    </w:r>
    <w:r w:rsidR="005B7E41">
      <w:fldChar w:fldCharType="begin"/>
    </w:r>
    <w:r w:rsidR="005B7E41">
      <w:instrText xml:space="preserve"> PAGE  \* MERGEFORMAT </w:instrText>
    </w:r>
    <w:r w:rsidR="005B7E41">
      <w:fldChar w:fldCharType="separate"/>
    </w:r>
    <w:r w:rsidR="006B0E6D">
      <w:rPr>
        <w:noProof/>
      </w:rPr>
      <w:t>1</w:t>
    </w:r>
    <w:r w:rsidR="005B7E41">
      <w:fldChar w:fldCharType="end"/>
    </w:r>
    <w:r w:rsidR="005B7E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E41" w:rsidRPr="009A62D8" w:rsidRDefault="005B7E41" w:rsidP="009A62D8">
    <w:pPr>
      <w:pStyle w:val="Footer"/>
      <w:tabs>
        <w:tab w:val="clear" w:pos="4680"/>
        <w:tab w:val="clear" w:pos="9360"/>
        <w:tab w:val="center" w:pos="2995"/>
      </w:tabs>
      <w:spacing w:before="120"/>
    </w:pPr>
    <w:r>
      <w:t>[465]</w:t>
    </w:r>
    <w:r>
      <w:tab/>
    </w:r>
    <w:r>
      <w:fldChar w:fldCharType="begin"/>
    </w:r>
    <w:r>
      <w:instrText xml:space="preserve"> PAGE  \* MERGEFORMAT </w:instrText>
    </w:r>
    <w:r>
      <w:fldChar w:fldCharType="separate"/>
    </w:r>
    <w:r w:rsidR="000200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116" w:rsidRDefault="001A7116" w:rsidP="009F0C77">
      <w:r>
        <w:separator/>
      </w:r>
    </w:p>
  </w:footnote>
  <w:footnote w:type="continuationSeparator" w:id="0">
    <w:p w:rsidR="001A7116" w:rsidRDefault="001A71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02CM17"/>
    <w:docVar w:name="CoverBillType" w:val="b"/>
    <w:docVar w:name="DocPath" w:val="L:\Council\bills\GT\5302CM17.DOCX"/>
    <w:docVar w:name="dvBillNumber" w:val="465"/>
    <w:docVar w:name="dvBillNumberPrefix" w:val="S. "/>
    <w:docVar w:name="dvOriginalBody" w:val="Senate"/>
    <w:docVar w:name="dvSteno" w:val="GT"/>
    <w:docVar w:name="NameofBody" w:val="s"/>
    <w:docVar w:name="vGroup2" w:val="Council"/>
  </w:docVars>
  <w:rsids>
    <w:rsidRoot w:val="00AC4E39"/>
    <w:rsid w:val="0002003A"/>
    <w:rsid w:val="00023818"/>
    <w:rsid w:val="000263D9"/>
    <w:rsid w:val="00026C9A"/>
    <w:rsid w:val="000965A1"/>
    <w:rsid w:val="000C487D"/>
    <w:rsid w:val="000E1785"/>
    <w:rsid w:val="000F39F2"/>
    <w:rsid w:val="001023A4"/>
    <w:rsid w:val="0010776B"/>
    <w:rsid w:val="00125644"/>
    <w:rsid w:val="00133E66"/>
    <w:rsid w:val="00134ACF"/>
    <w:rsid w:val="00144E15"/>
    <w:rsid w:val="001A4A62"/>
    <w:rsid w:val="001A681E"/>
    <w:rsid w:val="001A7116"/>
    <w:rsid w:val="001C7538"/>
    <w:rsid w:val="001D08F2"/>
    <w:rsid w:val="001F0672"/>
    <w:rsid w:val="002037CA"/>
    <w:rsid w:val="002047A2"/>
    <w:rsid w:val="002321B6"/>
    <w:rsid w:val="0023696B"/>
    <w:rsid w:val="00250967"/>
    <w:rsid w:val="0026455E"/>
    <w:rsid w:val="002759C5"/>
    <w:rsid w:val="00277DEE"/>
    <w:rsid w:val="00280D88"/>
    <w:rsid w:val="00294ABE"/>
    <w:rsid w:val="002A3EB4"/>
    <w:rsid w:val="002D56FE"/>
    <w:rsid w:val="00325348"/>
    <w:rsid w:val="00393688"/>
    <w:rsid w:val="003B0886"/>
    <w:rsid w:val="003D411E"/>
    <w:rsid w:val="003E3C1E"/>
    <w:rsid w:val="003E6148"/>
    <w:rsid w:val="003E7D04"/>
    <w:rsid w:val="00400EAA"/>
    <w:rsid w:val="0041760A"/>
    <w:rsid w:val="004203D7"/>
    <w:rsid w:val="004809EE"/>
    <w:rsid w:val="004B2A8B"/>
    <w:rsid w:val="004C0449"/>
    <w:rsid w:val="00511761"/>
    <w:rsid w:val="00511EE9"/>
    <w:rsid w:val="00521E00"/>
    <w:rsid w:val="00577C6C"/>
    <w:rsid w:val="0058501B"/>
    <w:rsid w:val="005A501A"/>
    <w:rsid w:val="005B7E41"/>
    <w:rsid w:val="005C5AC4"/>
    <w:rsid w:val="0061228A"/>
    <w:rsid w:val="006215AA"/>
    <w:rsid w:val="006340D9"/>
    <w:rsid w:val="00643B8E"/>
    <w:rsid w:val="00647BCA"/>
    <w:rsid w:val="00647D4A"/>
    <w:rsid w:val="00653ECC"/>
    <w:rsid w:val="00665EBC"/>
    <w:rsid w:val="00680479"/>
    <w:rsid w:val="0069470D"/>
    <w:rsid w:val="006A476C"/>
    <w:rsid w:val="006B0E6D"/>
    <w:rsid w:val="006C6A93"/>
    <w:rsid w:val="006E02F9"/>
    <w:rsid w:val="006F3F76"/>
    <w:rsid w:val="00753C04"/>
    <w:rsid w:val="00756946"/>
    <w:rsid w:val="00757F80"/>
    <w:rsid w:val="00771EEC"/>
    <w:rsid w:val="00786819"/>
    <w:rsid w:val="007A325A"/>
    <w:rsid w:val="007C3099"/>
    <w:rsid w:val="007E557D"/>
    <w:rsid w:val="007E72BE"/>
    <w:rsid w:val="007F1523"/>
    <w:rsid w:val="007F509E"/>
    <w:rsid w:val="007F5799"/>
    <w:rsid w:val="007F6947"/>
    <w:rsid w:val="0083364E"/>
    <w:rsid w:val="00834A12"/>
    <w:rsid w:val="00872729"/>
    <w:rsid w:val="008D36B5"/>
    <w:rsid w:val="008F4429"/>
    <w:rsid w:val="00932670"/>
    <w:rsid w:val="009352BB"/>
    <w:rsid w:val="009845F4"/>
    <w:rsid w:val="0098799E"/>
    <w:rsid w:val="00990668"/>
    <w:rsid w:val="009A62D8"/>
    <w:rsid w:val="009B397B"/>
    <w:rsid w:val="009B71B3"/>
    <w:rsid w:val="009F0C77"/>
    <w:rsid w:val="009F4DD1"/>
    <w:rsid w:val="00A14D86"/>
    <w:rsid w:val="00A22EA2"/>
    <w:rsid w:val="00A64E80"/>
    <w:rsid w:val="00A741D9"/>
    <w:rsid w:val="00A85589"/>
    <w:rsid w:val="00A9741D"/>
    <w:rsid w:val="00AB0576"/>
    <w:rsid w:val="00AC4E39"/>
    <w:rsid w:val="00AD4B17"/>
    <w:rsid w:val="00AE2AD3"/>
    <w:rsid w:val="00AE3B11"/>
    <w:rsid w:val="00AE4860"/>
    <w:rsid w:val="00B033F3"/>
    <w:rsid w:val="00B26FA6"/>
    <w:rsid w:val="00B63C2E"/>
    <w:rsid w:val="00B741CB"/>
    <w:rsid w:val="00B87AF8"/>
    <w:rsid w:val="00B934F3"/>
    <w:rsid w:val="00BA2CAE"/>
    <w:rsid w:val="00BB6347"/>
    <w:rsid w:val="00BD2134"/>
    <w:rsid w:val="00BF5B2A"/>
    <w:rsid w:val="00C038D8"/>
    <w:rsid w:val="00C045DD"/>
    <w:rsid w:val="00C17554"/>
    <w:rsid w:val="00C3136F"/>
    <w:rsid w:val="00C3483A"/>
    <w:rsid w:val="00C74E9D"/>
    <w:rsid w:val="00C82FD3"/>
    <w:rsid w:val="00CC6B7B"/>
    <w:rsid w:val="00CD3619"/>
    <w:rsid w:val="00CF4447"/>
    <w:rsid w:val="00D22CB3"/>
    <w:rsid w:val="00D239F9"/>
    <w:rsid w:val="00D24C61"/>
    <w:rsid w:val="00D405E7"/>
    <w:rsid w:val="00D40DD2"/>
    <w:rsid w:val="00D41D56"/>
    <w:rsid w:val="00D50F44"/>
    <w:rsid w:val="00D543ED"/>
    <w:rsid w:val="00D6260D"/>
    <w:rsid w:val="00D635E8"/>
    <w:rsid w:val="00D6662B"/>
    <w:rsid w:val="00D95E2F"/>
    <w:rsid w:val="00D970A9"/>
    <w:rsid w:val="00DB3AC0"/>
    <w:rsid w:val="00DC6813"/>
    <w:rsid w:val="00DE68F0"/>
    <w:rsid w:val="00DF3845"/>
    <w:rsid w:val="00DF7E17"/>
    <w:rsid w:val="00E944B4"/>
    <w:rsid w:val="00EB00A2"/>
    <w:rsid w:val="00EB1BF3"/>
    <w:rsid w:val="00EF3EEE"/>
    <w:rsid w:val="00F149A7"/>
    <w:rsid w:val="00F50BAF"/>
    <w:rsid w:val="00F52C10"/>
    <w:rsid w:val="00F81FFD"/>
    <w:rsid w:val="00F85228"/>
    <w:rsid w:val="00F907F7"/>
    <w:rsid w:val="00FB6773"/>
    <w:rsid w:val="00FC6259"/>
    <w:rsid w:val="00FD091B"/>
    <w:rsid w:val="00FE4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C7CDC96-AB87-47F0-99B6-40A35796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7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D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E60F5-503F-4134-8615-1D739132E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43F6D788.dotm</Template>
  <TotalTime>0</TotalTime>
  <Pages>9</Pages>
  <Words>2279</Words>
  <Characters>12579</Characters>
  <Application>Microsoft Office Word</Application>
  <DocSecurity>0</DocSecurity>
  <Lines>337</Lines>
  <Paragraphs>105</Paragraphs>
  <ScaleCrop>false</ScaleCrop>
  <HeadingPairs>
    <vt:vector size="2" baseType="variant">
      <vt:variant>
        <vt:lpstr>Title</vt:lpstr>
      </vt:variant>
      <vt:variant>
        <vt:i4>1</vt:i4>
      </vt:variant>
    </vt:vector>
  </HeadingPairs>
  <TitlesOfParts>
    <vt:vector size="1" baseType="lpstr">
      <vt:lpstr>2017-2018 Bill 465 Text of Previous Version (Feb. 23, 2017) - South Carolina Legislature Online</vt:lpstr>
    </vt:vector>
  </TitlesOfParts>
  <Company> </Company>
  <LinksUpToDate>false</LinksUpToDate>
  <CharactersWithSpaces>14919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 Text of Previous Version (Apr. 27, 2017) - South Carolina Legislature Online</dc:title>
  <dc:subject/>
  <dc:creator>Gwen Thurmond</dc:creator>
  <cp:keywords/>
  <dc:description/>
  <cp:lastModifiedBy>Lauren Hicks</cp:lastModifiedBy>
  <cp:revision>2</cp:revision>
  <cp:lastPrinted>2017-02-21T21:42:00Z</cp:lastPrinted>
  <dcterms:created xsi:type="dcterms:W3CDTF">2017-04-27T19:25:00Z</dcterms:created>
  <dcterms:modified xsi:type="dcterms:W3CDTF">2017-04-27T19:25:00Z</dcterms:modified>
</cp:coreProperties>
</file>