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3BF" w:rsidRPr="001273BF" w:rsidRDefault="001273BF" w:rsidP="001273BF">
      <w:pPr>
        <w:tabs>
          <w:tab w:val="right" w:pos="5933"/>
        </w:tabs>
        <w:suppressAutoHyphens/>
      </w:pPr>
      <w:r>
        <w:tab/>
      </w:r>
      <w:r>
        <w:rPr>
          <w:b/>
          <w:sz w:val="36"/>
        </w:rPr>
        <w:t>H. 4817</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21523">
        <w:t>Reps. Johnson, Hardee, Hewitt, McGinnis, Duckworth, Clemmons, Crawford, Fry and Atkinson</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1273BF" w:rsidRPr="001273BF" w:rsidRDefault="001273BF"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3BF" w:rsidRDefault="001273BF"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273BF" w:rsidRPr="001273BF" w:rsidRDefault="001273BF"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4817) to request the Department of Transportation name the portion of South Carolina Highway 129 in Horry County from its intersection with United States Highway 501 to its intersection with Golden Leaf Road, etc., respectfully</w:t>
      </w:r>
    </w:p>
    <w:p w:rsidR="001273BF" w:rsidRPr="001273BF" w:rsidRDefault="001273BF"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273BF" w:rsidRPr="001273BF" w:rsidRDefault="001273BF"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73BF" w:rsidRDefault="00127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73BF" w:rsidSect="00127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103B" w:rsidRDefault="006510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09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74440">
        <w:t>O REQUEST THE DEPARTMENT OF TRANSPORTATION NAME THE PORTION OF SOUTH CAROLINA HIGHWAY 129 IN HORRY COUNTY FROM ITS INTERSECTION WITH UNITED STATES HIGHWAY 501 TO I</w:t>
      </w:r>
      <w:r>
        <w:t>TS INTERSECTION WITH GOLDEN LEAF</w:t>
      </w:r>
      <w:r w:rsidR="00674440">
        <w:t xml:space="preserve"> ROAD “JAMES BENNY ANDREW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440"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4440">
        <w:t>Mr. James Be</w:t>
      </w:r>
      <w:r w:rsidR="00327FD4">
        <w:t>nny Andrew was born in Aynor, SC</w:t>
      </w:r>
      <w:r w:rsidR="00674440">
        <w:t>, on January 31, 1944, and died on February 28, 2013; and</w:t>
      </w: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son of the late Braxton McKinley </w:t>
      </w:r>
      <w:r w:rsidR="00CD667F">
        <w:t xml:space="preserve">Andrew </w:t>
      </w:r>
      <w:r>
        <w:t xml:space="preserve">and the late Mary Frances Willett Andrew; and </w:t>
      </w: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Andrew is survived by his wife, Dorothy Jean Andrew</w:t>
      </w:r>
      <w:r w:rsidR="00CE396A">
        <w:t xml:space="preserve">, their three children, six grandchildren, and a host of other relatives; and </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Aynor United Methodist Church where he was a member in the Hope Sunday School Class and past  president of the former Altman Class; and</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Andrew was a member of the Chicora Car Club of Conway, where he served as chaplain, a former member of the Aynor Lions Club, and past president and former member of the Jaycees; and</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w:t>
      </w:r>
      <w:r w:rsidR="0087564F">
        <w:t>Mr. Andrew</w:t>
      </w:r>
      <w:r w:rsidR="0087564F" w:rsidRPr="0087564F">
        <w:t>’</w:t>
      </w:r>
      <w:r w:rsidR="0087564F">
        <w:t>s</w:t>
      </w:r>
      <w:r>
        <w:t xml:space="preserve"> service to the citizens of Horry County and the State of South Carolina by naming a portion of South Carolina Highway 129 in his honor</w:t>
      </w:r>
      <w:r w:rsidR="009009B9">
        <w:t xml:space="preserve">.  Now, therefore, </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396A">
        <w:t xml:space="preserve"> the members of the General Assembly request the Department of Transportation name the portion of South Carolina Highway 129 in Horry County from its intersection with United States Highway 501 to its intersection with Golden Leaf Road “James Benny Andrew Highway” and erect appropriate markers or signs along this portion of highway containing this designation. </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396A">
        <w:t>forwarded</w:t>
      </w:r>
      <w:r>
        <w:t xml:space="preserve"> to</w:t>
      </w:r>
      <w:r w:rsidR="00CE396A">
        <w:t xml:space="preserve"> the Department of Transportation.</w:t>
      </w:r>
    </w:p>
    <w:p w:rsidR="00847165" w:rsidRDefault="008756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5F1" w:rsidRDefault="008C35F1" w:rsidP="008C35F1">
      <w:pPr>
        <w:suppressAutoHyphens/>
      </w:pPr>
    </w:p>
    <w:sectPr w:rsidR="008C35F1" w:rsidSect="00127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96A" w:rsidRDefault="00CE396A" w:rsidP="009F0C77">
      <w:r>
        <w:separator/>
      </w:r>
    </w:p>
  </w:endnote>
  <w:endnote w:type="continuationSeparator" w:id="0">
    <w:p w:rsidR="00CE396A" w:rsidRDefault="00CE3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DF3C61-68E3-476B-A75F-9FDD3B745ECD}"/>
    <w:embedBold r:id="rId2" w:fontKey="{E00CF649-49FF-48EF-9738-989BE7B2CC06}"/>
  </w:font>
  <w:font w:name="Calibri">
    <w:panose1 w:val="020F0502020204030204"/>
    <w:charset w:val="00"/>
    <w:family w:val="swiss"/>
    <w:pitch w:val="variable"/>
    <w:sig w:usb0="E00002FF" w:usb1="4000ACFF" w:usb2="00000001" w:usb3="00000000" w:csb0="0000019F" w:csb1="00000000"/>
    <w:embedRegular r:id="rId3" w:fontKey="{479FCB21-18FC-4AA7-AED5-9E32E9B89C28}"/>
  </w:font>
  <w:font w:name="Segoe UI">
    <w:panose1 w:val="020B0502040204020203"/>
    <w:charset w:val="00"/>
    <w:family w:val="swiss"/>
    <w:pitch w:val="variable"/>
    <w:sig w:usb0="E10022FF" w:usb1="C000E47F" w:usb2="00000029" w:usb3="00000000" w:csb0="000001DF" w:csb1="00000000"/>
    <w:embedRegular r:id="rId4" w:fontKey="{757E71CE-E94D-4220-ACD2-1541C6CC467D}"/>
  </w:font>
  <w:font w:name="Cambria">
    <w:panose1 w:val="02040503050406030204"/>
    <w:charset w:val="00"/>
    <w:family w:val="roman"/>
    <w:pitch w:val="variable"/>
    <w:sig w:usb0="E00002FF" w:usb1="400004FF" w:usb2="00000000" w:usb3="00000000" w:csb0="0000019F" w:csb1="00000000"/>
    <w:embedRegular r:id="rId5" w:fontKey="{D2A15C4F-2EB0-46FC-83FA-E8EABCE4C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165" w:rsidRPr="0065103B" w:rsidRDefault="0065103B" w:rsidP="0065103B">
    <w:pPr>
      <w:pStyle w:val="Footer"/>
      <w:tabs>
        <w:tab w:val="clear" w:pos="4680"/>
        <w:tab w:val="clear" w:pos="9360"/>
        <w:tab w:val="center" w:pos="2995"/>
      </w:tabs>
      <w:spacing w:before="120"/>
    </w:pPr>
    <w:r>
      <w:t>[4817</w:t>
    </w:r>
    <w:r w:rsidR="001273BF">
      <w:t>-</w:t>
    </w:r>
    <w:r w:rsidR="001273BF">
      <w:fldChar w:fldCharType="begin"/>
    </w:r>
    <w:r w:rsidR="001273BF">
      <w:instrText xml:space="preserve"> PAGE  \* MERGEFORMAT </w:instrText>
    </w:r>
    <w:r w:rsidR="001273BF">
      <w:fldChar w:fldCharType="separate"/>
    </w:r>
    <w:r w:rsidR="002826F4">
      <w:rPr>
        <w:noProof/>
      </w:rPr>
      <w:t>1</w:t>
    </w:r>
    <w:r w:rsidR="001273BF">
      <w:fldChar w:fldCharType="end"/>
    </w:r>
    <w:r w:rsidR="001273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BF" w:rsidRPr="0065103B" w:rsidRDefault="001273BF" w:rsidP="0065103B">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8C35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96A" w:rsidRDefault="00CE396A" w:rsidP="009F0C77">
      <w:r>
        <w:separator/>
      </w:r>
    </w:p>
  </w:footnote>
  <w:footnote w:type="continuationSeparator" w:id="0">
    <w:p w:rsidR="00CE396A" w:rsidRDefault="00CE3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7CM18"/>
    <w:docVar w:name="CoverBillType" w:val="c"/>
    <w:docVar w:name="DocPath" w:val="L:\Council\bills\GT\5427CM18.DOCX"/>
    <w:docVar w:name="dvBillNumber" w:val="4817"/>
    <w:docVar w:name="dvBillNumberPrefix" w:val="H. "/>
    <w:docVar w:name="dvOriginalBody" w:val="House"/>
    <w:docVar w:name="dvSteno" w:val="GT"/>
    <w:docVar w:name="NameofBody" w:val="h"/>
    <w:docVar w:name="vGroup2" w:val="Council"/>
  </w:docVars>
  <w:rsids>
    <w:rsidRoot w:val="009009B9"/>
    <w:rsid w:val="00011869"/>
    <w:rsid w:val="00015CD6"/>
    <w:rsid w:val="000E0100"/>
    <w:rsid w:val="000E1785"/>
    <w:rsid w:val="000F40FA"/>
    <w:rsid w:val="001035F1"/>
    <w:rsid w:val="0010776B"/>
    <w:rsid w:val="001273BF"/>
    <w:rsid w:val="00133E66"/>
    <w:rsid w:val="001435A3"/>
    <w:rsid w:val="00146ED3"/>
    <w:rsid w:val="00151044"/>
    <w:rsid w:val="001D08F2"/>
    <w:rsid w:val="001D3A58"/>
    <w:rsid w:val="001D525B"/>
    <w:rsid w:val="001D7F4F"/>
    <w:rsid w:val="00205238"/>
    <w:rsid w:val="002321B6"/>
    <w:rsid w:val="00250967"/>
    <w:rsid w:val="002543C8"/>
    <w:rsid w:val="0025541D"/>
    <w:rsid w:val="002826F4"/>
    <w:rsid w:val="00284AAE"/>
    <w:rsid w:val="002E5912"/>
    <w:rsid w:val="00301B21"/>
    <w:rsid w:val="00325348"/>
    <w:rsid w:val="0032732C"/>
    <w:rsid w:val="00327FD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03B"/>
    <w:rsid w:val="00674440"/>
    <w:rsid w:val="006913C9"/>
    <w:rsid w:val="0069470D"/>
    <w:rsid w:val="006D58AA"/>
    <w:rsid w:val="00734F00"/>
    <w:rsid w:val="007A70AE"/>
    <w:rsid w:val="008362E8"/>
    <w:rsid w:val="00847165"/>
    <w:rsid w:val="0085786E"/>
    <w:rsid w:val="0087564F"/>
    <w:rsid w:val="008A1768"/>
    <w:rsid w:val="008A489F"/>
    <w:rsid w:val="008B1DB9"/>
    <w:rsid w:val="008C35F1"/>
    <w:rsid w:val="008F0F33"/>
    <w:rsid w:val="008F4429"/>
    <w:rsid w:val="009009B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67F"/>
    <w:rsid w:val="00CE396A"/>
    <w:rsid w:val="00D73A67"/>
    <w:rsid w:val="00D970A9"/>
    <w:rsid w:val="00DF3845"/>
    <w:rsid w:val="00E41911"/>
    <w:rsid w:val="00E44B57"/>
    <w:rsid w:val="00E832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9A132-6097-40C4-AD35-ED3DB04B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9BBA5-626F-49EA-9AD9-110C24F6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411</Words>
  <Characters>2113</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4817 Text of Previous Version (Feb. 7, 2018) - South Carolina Legislature Online</dc:title>
  <dc:creator>Gwen Thurmond</dc:creator>
  <cp:lastModifiedBy>Miriam Cook</cp:lastModifiedBy>
  <cp:revision>2</cp:revision>
  <cp:lastPrinted>2018-01-30T17:26:00Z</cp:lastPrinted>
  <dcterms:created xsi:type="dcterms:W3CDTF">2018-02-08T00:27:00Z</dcterms:created>
  <dcterms:modified xsi:type="dcterms:W3CDTF">2018-02-08T00:27:00Z</dcterms:modified>
</cp:coreProperties>
</file>