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D5F" w:rsidRDefault="00097D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54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856" w:rsidRPr="00B72C71"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72C71">
        <w:rPr>
          <w:color w:val="000000" w:themeColor="text1"/>
          <w:u w:color="000000" w:themeColor="text1"/>
        </w:rPr>
        <w:t>TO AMEND SECTION 2</w:t>
      </w:r>
      <w:r w:rsidR="006C58EC">
        <w:rPr>
          <w:color w:val="000000" w:themeColor="text1"/>
          <w:u w:color="000000" w:themeColor="text1"/>
        </w:rPr>
        <w:noBreakHyphen/>
      </w:r>
      <w:r w:rsidRPr="00B72C71">
        <w:rPr>
          <w:color w:val="000000" w:themeColor="text1"/>
          <w:u w:color="000000" w:themeColor="text1"/>
        </w:rPr>
        <w:t>17</w:t>
      </w:r>
      <w:r w:rsidR="006C58EC">
        <w:rPr>
          <w:color w:val="000000" w:themeColor="text1"/>
          <w:u w:color="000000" w:themeColor="text1"/>
        </w:rPr>
        <w:noBreakHyphen/>
      </w:r>
      <w:r w:rsidRPr="00B72C71">
        <w:rPr>
          <w:color w:val="000000" w:themeColor="text1"/>
          <w:u w:color="000000" w:themeColor="text1"/>
        </w:rPr>
        <w:t>10, CODE OF LAWS OF SOUTH CAROLINA, 1976, RELATING TO DEFINITIONS APPLICABLE TO THE LOBBYING PROVISIONS CONTAINED IN CHAPTER 17, TITLE 2, SO AS TO REVISE THE DEFINITION OF “LOBBYING”, “LOBBYIST”, “PUBLIC BODY”, “PUBLIC EMPLOYEE”, AND “PUBLIC OFFICIAL”; TO AMEND SECTION 2</w:t>
      </w:r>
      <w:r w:rsidR="006C58EC">
        <w:rPr>
          <w:color w:val="000000" w:themeColor="text1"/>
          <w:u w:color="000000" w:themeColor="text1"/>
        </w:rPr>
        <w:noBreakHyphen/>
      </w:r>
      <w:r w:rsidRPr="00B72C71">
        <w:rPr>
          <w:color w:val="000000" w:themeColor="text1"/>
          <w:u w:color="000000" w:themeColor="text1"/>
        </w:rPr>
        <w:t>17</w:t>
      </w:r>
      <w:r w:rsidR="006C58EC">
        <w:rPr>
          <w:color w:val="000000" w:themeColor="text1"/>
          <w:u w:color="000000" w:themeColor="text1"/>
        </w:rPr>
        <w:noBreakHyphen/>
      </w:r>
      <w:r w:rsidRPr="00B72C71">
        <w:rPr>
          <w:color w:val="000000" w:themeColor="text1"/>
          <w:u w:color="000000" w:themeColor="text1"/>
        </w:rPr>
        <w:t>20, RELATING TO THE REGISTRATION OF LOBBYISTS AND APPLICABLE FEES, SO AS TO INCREASE THE LOBBYIST REGISTRATION FEE TO TWO HUNDRED DOLLARS; TO AMEND SECTION 2</w:t>
      </w:r>
      <w:r w:rsidR="006C58EC">
        <w:rPr>
          <w:color w:val="000000" w:themeColor="text1"/>
          <w:u w:color="000000" w:themeColor="text1"/>
        </w:rPr>
        <w:noBreakHyphen/>
      </w:r>
      <w:r w:rsidRPr="00B72C71">
        <w:rPr>
          <w:color w:val="000000" w:themeColor="text1"/>
          <w:u w:color="000000" w:themeColor="text1"/>
        </w:rPr>
        <w:t>17</w:t>
      </w:r>
      <w:r w:rsidR="006C58EC">
        <w:rPr>
          <w:color w:val="000000" w:themeColor="text1"/>
          <w:u w:color="000000" w:themeColor="text1"/>
        </w:rPr>
        <w:noBreakHyphen/>
      </w:r>
      <w:r w:rsidRPr="00B72C71">
        <w:rPr>
          <w:color w:val="000000" w:themeColor="text1"/>
          <w:u w:color="000000" w:themeColor="text1"/>
        </w:rPr>
        <w:t>25, RELATING TO THE REGISTRATION OF LOBBYISTS</w:t>
      </w:r>
      <w:r w:rsidR="006C58EC" w:rsidRPr="006C58EC">
        <w:rPr>
          <w:color w:val="000000" w:themeColor="text1"/>
          <w:u w:color="000000" w:themeColor="text1"/>
        </w:rPr>
        <w:t>’</w:t>
      </w:r>
      <w:r w:rsidRPr="00B72C71">
        <w:rPr>
          <w:color w:val="000000" w:themeColor="text1"/>
          <w:u w:color="000000" w:themeColor="text1"/>
        </w:rPr>
        <w:t xml:space="preserve"> PRINCIPALS AND THE APPLICABLE FEES, SO AS TO INCREASE THE LOBBYISTS</w:t>
      </w:r>
      <w:r w:rsidR="006C58EC" w:rsidRPr="006C58EC">
        <w:rPr>
          <w:color w:val="000000" w:themeColor="text1"/>
          <w:u w:color="000000" w:themeColor="text1"/>
        </w:rPr>
        <w:t>’</w:t>
      </w:r>
      <w:r w:rsidRPr="00B72C71">
        <w:rPr>
          <w:color w:val="000000" w:themeColor="text1"/>
          <w:u w:color="000000" w:themeColor="text1"/>
        </w:rPr>
        <w:t xml:space="preserve"> PRINCIPAL REGISTRATION FEE TO TWO HUNDRED DOLLARS; TO AMEND SECTION 2</w:t>
      </w:r>
      <w:r w:rsidR="006C58EC">
        <w:rPr>
          <w:color w:val="000000" w:themeColor="text1"/>
          <w:u w:color="000000" w:themeColor="text1"/>
        </w:rPr>
        <w:noBreakHyphen/>
      </w:r>
      <w:r w:rsidRPr="00B72C71">
        <w:rPr>
          <w:color w:val="000000" w:themeColor="text1"/>
          <w:u w:color="000000" w:themeColor="text1"/>
        </w:rPr>
        <w:t>17</w:t>
      </w:r>
      <w:r w:rsidR="006C58EC">
        <w:rPr>
          <w:color w:val="000000" w:themeColor="text1"/>
          <w:u w:color="000000" w:themeColor="text1"/>
        </w:rPr>
        <w:noBreakHyphen/>
      </w:r>
      <w:r w:rsidRPr="00B72C71">
        <w:rPr>
          <w:color w:val="000000" w:themeColor="text1"/>
          <w:u w:color="000000" w:themeColor="text1"/>
        </w:rPr>
        <w:t>80, RELATING TO PROHIBITED ACTS OF LOBBYISTS, PUBLIC OFFICIALS, AND EMPLOYEES, SO AS TO ELIMINATE QUALIFYING REFERENCES TO STATE AGENCY ACTIONS; AND TO AMEND SECTION 2</w:t>
      </w:r>
      <w:r w:rsidR="006C58EC">
        <w:rPr>
          <w:color w:val="000000" w:themeColor="text1"/>
          <w:u w:color="000000" w:themeColor="text1"/>
        </w:rPr>
        <w:noBreakHyphen/>
      </w:r>
      <w:r w:rsidRPr="00B72C71">
        <w:rPr>
          <w:color w:val="000000" w:themeColor="text1"/>
          <w:u w:color="000000" w:themeColor="text1"/>
        </w:rPr>
        <w:t>17</w:t>
      </w:r>
      <w:r w:rsidR="006C58EC">
        <w:rPr>
          <w:color w:val="000000" w:themeColor="text1"/>
          <w:u w:color="000000" w:themeColor="text1"/>
        </w:rPr>
        <w:noBreakHyphen/>
      </w:r>
      <w:r w:rsidRPr="00B72C71">
        <w:rPr>
          <w:color w:val="000000" w:themeColor="text1"/>
          <w:u w:color="000000" w:themeColor="text1"/>
        </w:rPr>
        <w:t>130, RELATING TO PENALTIES FOR VIOLATIONS OF PROVISIONS OF CHAPTER 17, TITLE 2, SO AS TO ELIMINATE QUALIFYING REFERENCES TO STATE AGENCY 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432" w:rsidRDefault="00695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432" w:rsidRDefault="00695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t>1.</w:t>
      </w: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10(12) and (13) of the 1976 Code is amended to read:</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“(12)</w:t>
      </w:r>
      <w:r w:rsidRPr="00A65F9A">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Lobbying</w:t>
      </w:r>
      <w:r w:rsidR="006C58EC" w:rsidRPr="006C58EC">
        <w:rPr>
          <w:color w:val="000000" w:themeColor="text1"/>
          <w:u w:color="000000" w:themeColor="text1"/>
        </w:rPr>
        <w:t>’</w:t>
      </w:r>
      <w:r w:rsidRPr="00A65F9A">
        <w:rPr>
          <w:color w:val="000000" w:themeColor="text1"/>
          <w:u w:color="000000" w:themeColor="text1"/>
        </w:rPr>
        <w:t xml:space="preserve"> means promoting or opposing through direct communication with public officials or public employees: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lastRenderedPageBreak/>
        <w:tab/>
      </w:r>
      <w:r w:rsidRPr="00A65F9A">
        <w:rPr>
          <w:color w:val="000000" w:themeColor="text1"/>
          <w:u w:color="000000" w:themeColor="text1"/>
        </w:rPr>
        <w:tab/>
        <w:t>(a)</w:t>
      </w:r>
      <w:r w:rsidR="00886088">
        <w:rPr>
          <w:color w:val="000000" w:themeColor="text1"/>
          <w:u w:color="000000" w:themeColor="text1"/>
        </w:rPr>
        <w:tab/>
      </w:r>
      <w:r w:rsidRPr="00A65F9A">
        <w:rPr>
          <w:color w:val="000000" w:themeColor="text1"/>
          <w:u w:color="000000" w:themeColor="text1"/>
        </w:rPr>
        <w:t>the introduction or enactment of legislation before the General Assembly or the committees or members of the General Assembly;</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(b)</w:t>
      </w:r>
      <w:r w:rsidR="00886088">
        <w:rPr>
          <w:color w:val="000000" w:themeColor="text1"/>
          <w:u w:color="000000" w:themeColor="text1"/>
        </w:rPr>
        <w:tab/>
      </w:r>
      <w:r w:rsidRPr="00A65F9A">
        <w:rPr>
          <w:color w:val="000000" w:themeColor="text1"/>
          <w:u w:color="000000" w:themeColor="text1"/>
        </w:rPr>
        <w:t>covered gubernatorial actions;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(c)</w:t>
      </w:r>
      <w:r w:rsidR="00886088">
        <w:rPr>
          <w:color w:val="000000" w:themeColor="text1"/>
          <w:u w:color="000000" w:themeColor="text1"/>
        </w:rPr>
        <w:tab/>
      </w:r>
      <w:r w:rsidRPr="00A65F9A">
        <w:rPr>
          <w:color w:val="000000" w:themeColor="text1"/>
          <w:u w:color="000000" w:themeColor="text1"/>
        </w:rPr>
        <w:t>covered agency actions; or</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sidRPr="00A65F9A">
        <w:rPr>
          <w:color w:val="000000" w:themeColor="text1"/>
          <w:u w:color="000000" w:themeColor="text1"/>
        </w:rPr>
        <w:tab/>
        <w:t>(d)</w:t>
      </w:r>
      <w:r w:rsidR="00886088">
        <w:rPr>
          <w:color w:val="000000" w:themeColor="text1"/>
          <w:u w:color="000000" w:themeColor="text1"/>
        </w:rPr>
        <w:tab/>
      </w:r>
      <w:r w:rsidRPr="00A65F9A">
        <w:rPr>
          <w:color w:val="000000" w:themeColor="text1"/>
          <w:u w:color="000000" w:themeColor="text1"/>
        </w:rPr>
        <w:t>consideration of the election or appointment of an individual to a public office elected or appointed by the General Assembly</w:t>
      </w:r>
      <w:r w:rsidRPr="00A65F9A">
        <w:rPr>
          <w:strike/>
          <w:color w:val="000000" w:themeColor="text1"/>
          <w:u w:color="000000" w:themeColor="text1"/>
        </w:rPr>
        <w:t>.</w:t>
      </w:r>
      <w:r w:rsidRPr="00A65F9A">
        <w:rPr>
          <w:color w:val="000000" w:themeColor="text1"/>
          <w:u w:val="single" w:color="000000" w:themeColor="text1"/>
        </w:rPr>
        <w:t>; or</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sidRPr="00A65F9A">
        <w:rPr>
          <w:color w:val="000000" w:themeColor="text1"/>
          <w:u w:color="000000" w:themeColor="text1"/>
        </w:rPr>
        <w:tab/>
      </w:r>
      <w:r w:rsidRPr="00A65F9A">
        <w:rPr>
          <w:color w:val="000000" w:themeColor="text1"/>
          <w:u w:val="single" w:color="000000" w:themeColor="text1"/>
        </w:rPr>
        <w:t>(e)</w:t>
      </w:r>
      <w:r w:rsidRPr="00A65F9A">
        <w:rPr>
          <w:color w:val="000000" w:themeColor="text1"/>
          <w:u w:color="000000" w:themeColor="text1"/>
        </w:rPr>
        <w:tab/>
      </w:r>
      <w:r w:rsidRPr="00A65F9A">
        <w:rPr>
          <w:color w:val="000000" w:themeColor="text1"/>
          <w:u w:val="single" w:color="000000" w:themeColor="text1"/>
        </w:rPr>
        <w:t>the action or vote of a duly elected or appointed official or employee of the State or of a public body or political subdivision of</w:t>
      </w:r>
      <w:r w:rsidR="00886088">
        <w:rPr>
          <w:color w:val="000000" w:themeColor="text1"/>
          <w:u w:val="single" w:color="000000" w:themeColor="text1"/>
        </w:rPr>
        <w:t xml:space="preserve"> the State</w:t>
      </w:r>
      <w:r w:rsidRPr="00A65F9A">
        <w:rPr>
          <w:color w:val="000000" w:themeColor="text1"/>
          <w:u w:val="single" w:color="000000" w:themeColor="text1"/>
        </w:rPr>
        <w:t xml:space="preserve">, </w:t>
      </w:r>
      <w:r w:rsidR="003D203E">
        <w:rPr>
          <w:color w:val="000000" w:themeColor="text1"/>
          <w:u w:val="single" w:color="000000" w:themeColor="text1"/>
        </w:rPr>
        <w:t>that involve, but are not limited to</w:t>
      </w:r>
      <w:r w:rsidRPr="00A65F9A">
        <w:rPr>
          <w:color w:val="000000" w:themeColor="text1"/>
          <w:u w:val="single" w:color="000000" w:themeColor="text1"/>
        </w:rPr>
        <w:t xml:space="preserve">,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w:t>
      </w:r>
      <w:r w:rsidR="00886088" w:rsidRPr="00A65F9A">
        <w:rPr>
          <w:color w:val="000000" w:themeColor="text1"/>
          <w:u w:val="single" w:color="000000" w:themeColor="text1"/>
        </w:rPr>
        <w:t>of</w:t>
      </w:r>
      <w:r w:rsidR="00886088">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item </w:t>
      </w:r>
      <w:r w:rsidR="00886088">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sidR="006C58EC">
        <w:rPr>
          <w:color w:val="000000" w:themeColor="text1"/>
          <w:u w:val="single" w:color="000000" w:themeColor="text1"/>
        </w:rPr>
        <w:noBreakHyphen/>
      </w:r>
      <w:r w:rsidRPr="00A65F9A">
        <w:rPr>
          <w:color w:val="000000" w:themeColor="text1"/>
          <w:u w:val="single" w:color="000000" w:themeColor="text1"/>
        </w:rPr>
        <w:t>in</w:t>
      </w:r>
      <w:r w:rsidR="006C58EC">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w:t>
      </w:r>
      <w:r w:rsidR="00F26F0F">
        <w:rPr>
          <w:color w:val="000000" w:themeColor="text1"/>
          <w:u w:val="single" w:color="000000" w:themeColor="text1"/>
        </w:rPr>
        <w:t xml:space="preserve">y </w:t>
      </w:r>
      <w:r w:rsidRPr="00A65F9A">
        <w:rPr>
          <w:color w:val="000000" w:themeColor="text1"/>
          <w:u w:val="single" w:color="000000" w:themeColor="text1"/>
        </w:rPr>
        <w:t>other economic development incentives.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Lobbying</w:t>
      </w:r>
      <w:r w:rsidR="006C58EC" w:rsidRPr="006C58EC">
        <w:rPr>
          <w:color w:val="000000" w:themeColor="text1"/>
          <w:u w:color="000000" w:themeColor="text1"/>
        </w:rPr>
        <w:t>’</w:t>
      </w:r>
      <w:r w:rsidRPr="00A65F9A">
        <w:rPr>
          <w:color w:val="000000" w:themeColor="text1"/>
          <w:u w:color="000000" w:themeColor="text1"/>
        </w:rPr>
        <w:t xml:space="preserve"> does not include the activities of a member of the General Assembly, a member of the staff of a member of the Senate or House of Representatives, the Governor, the Lieutenant Governor, </w:t>
      </w:r>
      <w:r w:rsidRPr="00A65F9A">
        <w:rPr>
          <w:strike/>
          <w:color w:val="000000" w:themeColor="text1"/>
          <w:u w:color="000000" w:themeColor="text1"/>
        </w:rPr>
        <w:t>or</w:t>
      </w:r>
      <w:r w:rsidRPr="00A65F9A">
        <w:rPr>
          <w:color w:val="000000" w:themeColor="text1"/>
          <w:u w:color="000000" w:themeColor="text1"/>
        </w:rPr>
        <w:t xml:space="preserve"> a member of the executive staff of the Governor or Lieutenant Governor</w:t>
      </w:r>
      <w:r w:rsidRPr="00A65F9A">
        <w:rPr>
          <w:color w:val="000000" w:themeColor="text1"/>
          <w:u w:val="single" w:color="000000" w:themeColor="text1"/>
        </w:rPr>
        <w:t xml:space="preserve">, or a duly elected or appointed official or employee of the State or of a public body or political subdivision </w:t>
      </w:r>
      <w:r w:rsidR="00886088" w:rsidRPr="00A65F9A">
        <w:rPr>
          <w:color w:val="000000" w:themeColor="text1"/>
          <w:u w:val="single" w:color="000000" w:themeColor="text1"/>
        </w:rPr>
        <w:t>of</w:t>
      </w:r>
      <w:r w:rsidR="00886088">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acting in his capacity as a public official or public employee with regard to his public duties.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(13)</w:t>
      </w:r>
      <w:r w:rsidRPr="00A65F9A">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Lobbyist</w:t>
      </w:r>
      <w:r w:rsidR="006C58EC" w:rsidRPr="006C58EC">
        <w:rPr>
          <w:color w:val="000000" w:themeColor="text1"/>
          <w:u w:color="000000" w:themeColor="text1"/>
        </w:rPr>
        <w:t>’</w:t>
      </w:r>
      <w:r w:rsidRPr="00A65F9A">
        <w:rPr>
          <w:color w:val="000000" w:themeColor="text1"/>
          <w:u w:color="000000" w:themeColor="text1"/>
        </w:rPr>
        <w:t xml:space="preserve"> means </w:t>
      </w:r>
      <w:r w:rsidRPr="00886088">
        <w:rPr>
          <w:strike/>
          <w:color w:val="000000" w:themeColor="text1"/>
          <w:u w:color="000000" w:themeColor="text1"/>
        </w:rPr>
        <w:t>any</w:t>
      </w:r>
      <w:r w:rsidR="00886088">
        <w:rPr>
          <w:color w:val="000000" w:themeColor="text1"/>
          <w:u w:color="000000" w:themeColor="text1"/>
        </w:rPr>
        <w:t xml:space="preserve"> </w:t>
      </w:r>
      <w:r w:rsidR="00886088">
        <w:rPr>
          <w:color w:val="000000" w:themeColor="text1"/>
          <w:u w:val="single" w:color="000000" w:themeColor="text1"/>
        </w:rPr>
        <w:t>a</w:t>
      </w:r>
      <w:r w:rsidRPr="00A65F9A">
        <w:rPr>
          <w:color w:val="000000" w:themeColor="text1"/>
          <w:u w:color="000000" w:themeColor="text1"/>
        </w:rPr>
        <w:t xml:space="preserve">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w:t>
      </w:r>
      <w:r w:rsidRPr="00A65F9A">
        <w:rPr>
          <w:strike/>
          <w:color w:val="000000" w:themeColor="text1"/>
          <w:u w:color="000000" w:themeColor="text1"/>
        </w:rPr>
        <w:t>or</w:t>
      </w:r>
      <w:r w:rsidRPr="00A65F9A">
        <w:rPr>
          <w:color w:val="000000" w:themeColor="text1"/>
          <w:u w:color="000000" w:themeColor="text1"/>
        </w:rPr>
        <w:t xml:space="preserve"> (iii) the action of the Governor or any member of his executive staff concerning any covered gubernatorial actions</w:t>
      </w:r>
      <w:r w:rsidRPr="00A65F9A">
        <w:rPr>
          <w:strike/>
          <w:color w:val="000000" w:themeColor="text1"/>
          <w:u w:color="000000" w:themeColor="text1"/>
        </w:rPr>
        <w:t>.</w:t>
      </w:r>
      <w:r w:rsidRPr="00A65F9A">
        <w:rPr>
          <w:color w:val="000000" w:themeColor="text1"/>
          <w:u w:color="000000" w:themeColor="text1"/>
        </w:rPr>
        <w:t xml:space="preserve"> </w:t>
      </w:r>
      <w:r w:rsidRPr="00A65F9A">
        <w:rPr>
          <w:color w:val="000000" w:themeColor="text1"/>
          <w:u w:val="single" w:color="000000" w:themeColor="text1"/>
        </w:rPr>
        <w:t xml:space="preserve">; or (iv) the action or vote of a duly elected or appointed official or employee of the State or of a public body or political subdivision </w:t>
      </w:r>
      <w:r w:rsidR="00886088" w:rsidRPr="00A65F9A">
        <w:rPr>
          <w:color w:val="000000" w:themeColor="text1"/>
          <w:u w:val="single" w:color="000000" w:themeColor="text1"/>
        </w:rPr>
        <w:t>of</w:t>
      </w:r>
      <w:r w:rsidR="00886088">
        <w:rPr>
          <w:color w:val="000000" w:themeColor="text1"/>
          <w:u w:val="single" w:color="000000" w:themeColor="text1"/>
        </w:rPr>
        <w:t xml:space="preserve"> the State</w:t>
      </w:r>
      <w:r w:rsidRPr="00A65F9A">
        <w:rPr>
          <w:color w:val="000000" w:themeColor="text1"/>
          <w:u w:val="single" w:color="000000" w:themeColor="text1"/>
        </w:rPr>
        <w:t xml:space="preserve">, </w:t>
      </w:r>
      <w:r w:rsidR="003D203E">
        <w:rPr>
          <w:color w:val="000000" w:themeColor="text1"/>
          <w:u w:val="single" w:color="000000" w:themeColor="text1"/>
        </w:rPr>
        <w:t xml:space="preserve">that involve, </w:t>
      </w:r>
      <w:r w:rsidR="003D203E">
        <w:rPr>
          <w:color w:val="000000" w:themeColor="text1"/>
          <w:u w:val="single" w:color="000000" w:themeColor="text1"/>
        </w:rPr>
        <w:lastRenderedPageBreak/>
        <w:t>but are not limited to</w:t>
      </w:r>
      <w:r w:rsidR="003D203E" w:rsidRPr="00A65F9A">
        <w:rPr>
          <w:color w:val="000000" w:themeColor="text1"/>
          <w:u w:val="single" w:color="000000" w:themeColor="text1"/>
        </w:rPr>
        <w:t>,</w:t>
      </w:r>
      <w:r w:rsidRPr="00A65F9A">
        <w:rPr>
          <w:color w:val="000000" w:themeColor="text1"/>
          <w:u w:val="single" w:color="000000" w:themeColor="text1"/>
        </w:rPr>
        <w:t xml:space="preserve">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w:t>
      </w:r>
      <w:r w:rsidR="00886088" w:rsidRPr="00A65F9A">
        <w:rPr>
          <w:color w:val="000000" w:themeColor="text1"/>
          <w:u w:val="single" w:color="000000" w:themeColor="text1"/>
        </w:rPr>
        <w:t>of</w:t>
      </w:r>
      <w:r w:rsidR="00886088">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subitem </w:t>
      </w:r>
      <w:r w:rsidR="00886088">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sidR="006C58EC">
        <w:rPr>
          <w:color w:val="000000" w:themeColor="text1"/>
          <w:u w:val="single" w:color="000000" w:themeColor="text1"/>
        </w:rPr>
        <w:noBreakHyphen/>
      </w:r>
      <w:r w:rsidRPr="00A65F9A">
        <w:rPr>
          <w:color w:val="000000" w:themeColor="text1"/>
          <w:u w:val="single" w:color="000000" w:themeColor="text1"/>
        </w:rPr>
        <w:t>in</w:t>
      </w:r>
      <w:r w:rsidR="006C58EC">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any other economic development incentives.</w:t>
      </w:r>
      <w:r w:rsidRPr="00A65F9A">
        <w:rPr>
          <w:color w:val="000000" w:themeColor="text1"/>
          <w:u w:color="000000" w:themeColor="text1"/>
        </w:rPr>
        <w:t xml:space="preserve"> </w:t>
      </w:r>
      <w:r w:rsidR="006C58EC" w:rsidRPr="006C58EC">
        <w:rPr>
          <w:color w:val="000000" w:themeColor="text1"/>
          <w:u w:color="000000" w:themeColor="text1"/>
        </w:rPr>
        <w:t>‘</w:t>
      </w:r>
      <w:r w:rsidRPr="00A65F9A">
        <w:rPr>
          <w:color w:val="000000" w:themeColor="text1"/>
          <w:u w:color="000000" w:themeColor="text1"/>
        </w:rPr>
        <w:t>Lobbyist</w:t>
      </w:r>
      <w:r w:rsidR="006C58EC" w:rsidRPr="006C58EC">
        <w:rPr>
          <w:color w:val="000000" w:themeColor="text1"/>
          <w:u w:color="000000" w:themeColor="text1"/>
        </w:rPr>
        <w:t>’</w:t>
      </w:r>
      <w:r w:rsidRPr="00A65F9A">
        <w:rPr>
          <w:color w:val="000000" w:themeColor="text1"/>
          <w:u w:color="000000" w:themeColor="text1"/>
        </w:rPr>
        <w:t xml:space="preserve"> also means </w:t>
      </w:r>
      <w:r w:rsidRPr="00886088">
        <w:rPr>
          <w:strike/>
          <w:color w:val="000000" w:themeColor="text1"/>
          <w:u w:color="000000" w:themeColor="text1"/>
        </w:rPr>
        <w:t>any</w:t>
      </w:r>
      <w:r w:rsidRPr="00A65F9A">
        <w:rPr>
          <w:color w:val="000000" w:themeColor="text1"/>
          <w:u w:color="000000" w:themeColor="text1"/>
        </w:rPr>
        <w:t xml:space="preserve"> </w:t>
      </w:r>
      <w:r w:rsidR="00886088">
        <w:rPr>
          <w:color w:val="000000" w:themeColor="text1"/>
          <w:u w:val="single" w:color="000000" w:themeColor="text1"/>
        </w:rPr>
        <w:t>a</w:t>
      </w:r>
      <w:r w:rsidR="00886088">
        <w:rPr>
          <w:color w:val="000000" w:themeColor="text1"/>
          <w:u w:color="000000" w:themeColor="text1"/>
        </w:rPr>
        <w:t xml:space="preserve"> </w:t>
      </w:r>
      <w:r w:rsidRPr="00A65F9A">
        <w:rPr>
          <w:color w:val="000000" w:themeColor="text1"/>
          <w:u w:color="000000" w:themeColor="text1"/>
        </w:rPr>
        <w:t xml:space="preserve">person who is employed, appointed, or retained, with or without compensation, by a state agency, college, university, or other institution of higher learning to influence by direct communication with public officials or public employees: (i) the action or vote of </w:t>
      </w:r>
      <w:r w:rsidRPr="00886088">
        <w:rPr>
          <w:strike/>
          <w:color w:val="000000" w:themeColor="text1"/>
          <w:u w:color="000000" w:themeColor="text1"/>
        </w:rPr>
        <w:t>any</w:t>
      </w:r>
      <w:r w:rsidR="00886088">
        <w:rPr>
          <w:color w:val="000000" w:themeColor="text1"/>
          <w:u w:color="000000" w:themeColor="text1"/>
        </w:rPr>
        <w:t xml:space="preserve"> </w:t>
      </w:r>
      <w:r w:rsidR="00886088">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or </w:t>
      </w:r>
      <w:r w:rsidRPr="00954A97">
        <w:rPr>
          <w:strike/>
          <w:color w:val="000000" w:themeColor="text1"/>
          <w:u w:color="000000" w:themeColor="text1"/>
        </w:rPr>
        <w:t>any other</w:t>
      </w:r>
      <w:r w:rsidR="00954A97">
        <w:rPr>
          <w:color w:val="000000" w:themeColor="text1"/>
          <w:u w:color="000000" w:themeColor="text1"/>
        </w:rPr>
        <w:t xml:space="preserve"> </w:t>
      </w:r>
      <w:r w:rsidR="00954A97">
        <w:rPr>
          <w:color w:val="000000" w:themeColor="text1"/>
          <w:u w:val="single" w:color="000000" w:themeColor="text1"/>
        </w:rPr>
        <w:t>another</w:t>
      </w:r>
      <w:r w:rsidRPr="00A65F9A">
        <w:rPr>
          <w:color w:val="000000" w:themeColor="text1"/>
          <w:u w:color="000000" w:themeColor="text1"/>
        </w:rPr>
        <w:t xml:space="preserve"> statewide constitutional officer concerning any legislation; (ii) the vote of </w:t>
      </w:r>
      <w:r w:rsidRPr="00954A97">
        <w:rPr>
          <w:strike/>
          <w:color w:val="000000" w:themeColor="text1"/>
          <w:u w:color="000000" w:themeColor="text1"/>
        </w:rPr>
        <w:t>any</w:t>
      </w:r>
      <w:r w:rsidR="00954A97">
        <w:rPr>
          <w:color w:val="000000" w:themeColor="text1"/>
          <w:u w:color="000000" w:themeColor="text1"/>
        </w:rPr>
        <w:t xml:space="preserve"> </w:t>
      </w:r>
      <w:r w:rsidR="00954A97">
        <w:rPr>
          <w:color w:val="000000" w:themeColor="text1"/>
          <w:u w:val="single" w:color="000000" w:themeColor="text1"/>
        </w:rPr>
        <w:t>a</w:t>
      </w:r>
      <w:r w:rsidRPr="00A65F9A">
        <w:rPr>
          <w:color w:val="000000" w:themeColor="text1"/>
          <w:u w:color="000000" w:themeColor="text1"/>
        </w:rPr>
        <w:t xml:space="preserve"> public official of </w:t>
      </w:r>
      <w:r w:rsidRPr="00954A97">
        <w:rPr>
          <w:strike/>
          <w:color w:val="000000" w:themeColor="text1"/>
          <w:u w:color="000000" w:themeColor="text1"/>
        </w:rPr>
        <w:t>any</w:t>
      </w:r>
      <w:r w:rsidR="00954A97">
        <w:rPr>
          <w:color w:val="000000" w:themeColor="text1"/>
          <w:u w:color="000000" w:themeColor="text1"/>
        </w:rPr>
        <w:t xml:space="preserve"> </w:t>
      </w:r>
      <w:r w:rsidR="00954A97">
        <w:rPr>
          <w:color w:val="000000" w:themeColor="text1"/>
          <w:u w:val="single" w:color="000000" w:themeColor="text1"/>
        </w:rPr>
        <w:t>a</w:t>
      </w:r>
      <w:r w:rsidRPr="00A65F9A">
        <w:rPr>
          <w:color w:val="000000" w:themeColor="text1"/>
          <w:u w:color="000000" w:themeColor="text1"/>
        </w:rPr>
        <w:t xml:space="preserve"> state agency, board, or commission concerning any covered agency actions; </w:t>
      </w:r>
      <w:r w:rsidRPr="00A65F9A">
        <w:rPr>
          <w:strike/>
          <w:color w:val="000000" w:themeColor="text1"/>
          <w:u w:color="000000" w:themeColor="text1"/>
        </w:rPr>
        <w:t>or</w:t>
      </w:r>
      <w:r w:rsidRPr="00A65F9A">
        <w:rPr>
          <w:color w:val="000000" w:themeColor="text1"/>
          <w:u w:color="000000" w:themeColor="text1"/>
        </w:rPr>
        <w:t xml:space="preserve"> (iii) the action of the Governor or </w:t>
      </w:r>
      <w:r w:rsidRPr="00954A97">
        <w:rPr>
          <w:strike/>
          <w:color w:val="000000" w:themeColor="text1"/>
          <w:u w:color="000000" w:themeColor="text1"/>
        </w:rPr>
        <w:t>any</w:t>
      </w:r>
      <w:r w:rsidR="00954A97">
        <w:rPr>
          <w:color w:val="000000" w:themeColor="text1"/>
          <w:u w:color="000000" w:themeColor="text1"/>
        </w:rPr>
        <w:t xml:space="preserve"> </w:t>
      </w:r>
      <w:r w:rsidR="00954A97">
        <w:rPr>
          <w:color w:val="000000" w:themeColor="text1"/>
          <w:u w:val="single" w:color="000000" w:themeColor="text1"/>
        </w:rPr>
        <w:t>a</w:t>
      </w:r>
      <w:r w:rsidRPr="00A65F9A">
        <w:rPr>
          <w:color w:val="000000" w:themeColor="text1"/>
          <w:u w:color="000000" w:themeColor="text1"/>
        </w:rPr>
        <w:t xml:space="preserve"> member of his executive staff concerning any covered gubernatorial actions</w:t>
      </w:r>
      <w:r w:rsidRPr="00A65F9A">
        <w:rPr>
          <w:strike/>
          <w:color w:val="000000" w:themeColor="text1"/>
          <w:u w:color="000000" w:themeColor="text1"/>
        </w:rPr>
        <w:t>.</w:t>
      </w:r>
      <w:r w:rsidRPr="00A65F9A">
        <w:rPr>
          <w:color w:val="000000" w:themeColor="text1"/>
          <w:u w:val="single" w:color="000000" w:themeColor="text1"/>
        </w:rPr>
        <w:t xml:space="preserve">; or (iv) the action or vote of a duly elected or appointed official or employee of the State or of a public body or political subdivision </w:t>
      </w:r>
      <w:r w:rsidR="00954A97" w:rsidRPr="00A65F9A">
        <w:rPr>
          <w:color w:val="000000" w:themeColor="text1"/>
          <w:u w:val="single" w:color="000000" w:themeColor="text1"/>
        </w:rPr>
        <w:t>of</w:t>
      </w:r>
      <w:r w:rsidR="00954A97">
        <w:rPr>
          <w:color w:val="000000" w:themeColor="text1"/>
          <w:u w:val="single" w:color="000000" w:themeColor="text1"/>
        </w:rPr>
        <w:t xml:space="preserve"> the State</w:t>
      </w:r>
      <w:r w:rsidRPr="00A65F9A">
        <w:rPr>
          <w:color w:val="000000" w:themeColor="text1"/>
          <w:u w:val="single" w:color="000000" w:themeColor="text1"/>
        </w:rPr>
        <w:t xml:space="preserve">, </w:t>
      </w:r>
      <w:r w:rsidR="003D203E">
        <w:rPr>
          <w:color w:val="000000" w:themeColor="text1"/>
          <w:u w:val="single" w:color="000000" w:themeColor="text1"/>
        </w:rPr>
        <w:t>that involve, but are not limited to</w:t>
      </w:r>
      <w:r w:rsidR="003D203E" w:rsidRPr="00A65F9A">
        <w:rPr>
          <w:color w:val="000000" w:themeColor="text1"/>
          <w:u w:val="single" w:color="000000" w:themeColor="text1"/>
        </w:rPr>
        <w:t>,</w:t>
      </w:r>
      <w:r w:rsidRPr="00A65F9A">
        <w:rPr>
          <w:color w:val="000000" w:themeColor="text1"/>
          <w:u w:val="single" w:color="000000" w:themeColor="text1"/>
        </w:rPr>
        <w:t xml:space="preserve">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w:t>
      </w:r>
      <w:r w:rsidR="00954A97" w:rsidRPr="00A65F9A">
        <w:rPr>
          <w:color w:val="000000" w:themeColor="text1"/>
          <w:u w:val="single" w:color="000000" w:themeColor="text1"/>
        </w:rPr>
        <w:t>of</w:t>
      </w:r>
      <w:r w:rsidR="00954A97">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subitem </w:t>
      </w:r>
      <w:r w:rsidR="00954A97">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sidR="006C58EC">
        <w:rPr>
          <w:color w:val="000000" w:themeColor="text1"/>
          <w:u w:val="single" w:color="000000" w:themeColor="text1"/>
        </w:rPr>
        <w:noBreakHyphen/>
      </w:r>
      <w:r w:rsidRPr="00A65F9A">
        <w:rPr>
          <w:color w:val="000000" w:themeColor="text1"/>
          <w:u w:val="single" w:color="000000" w:themeColor="text1"/>
        </w:rPr>
        <w:t>in</w:t>
      </w:r>
      <w:r w:rsidR="006C58EC">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w:t>
      </w:r>
      <w:r w:rsidR="00AE3E1D">
        <w:rPr>
          <w:color w:val="000000" w:themeColor="text1"/>
          <w:u w:val="single" w:color="000000" w:themeColor="text1"/>
        </w:rPr>
        <w:t xml:space="preserve">y </w:t>
      </w:r>
      <w:r w:rsidRPr="00A65F9A">
        <w:rPr>
          <w:color w:val="000000" w:themeColor="text1"/>
          <w:u w:val="single" w:color="000000" w:themeColor="text1"/>
        </w:rPr>
        <w:t>other economic development incentives.</w:t>
      </w:r>
      <w:r w:rsidRPr="00A65F9A">
        <w:rPr>
          <w:color w:val="000000" w:themeColor="text1"/>
          <w:u w:color="000000" w:themeColor="text1"/>
        </w:rPr>
        <w:t xml:space="preserve">  </w:t>
      </w:r>
      <w:r w:rsidR="006C58EC" w:rsidRPr="006C58EC">
        <w:rPr>
          <w:color w:val="000000" w:themeColor="text1"/>
          <w:u w:color="000000" w:themeColor="text1"/>
        </w:rPr>
        <w:t>‘</w:t>
      </w:r>
      <w:r w:rsidRPr="00A65F9A">
        <w:rPr>
          <w:color w:val="000000" w:themeColor="text1"/>
          <w:u w:color="000000" w:themeColor="text1"/>
        </w:rPr>
        <w:t>Lobbyist</w:t>
      </w:r>
      <w:r w:rsidR="006C58EC" w:rsidRPr="006C58EC">
        <w:rPr>
          <w:color w:val="000000" w:themeColor="text1"/>
          <w:u w:color="000000" w:themeColor="text1"/>
        </w:rPr>
        <w:t>’</w:t>
      </w:r>
      <w:r w:rsidRPr="00A65F9A">
        <w:rPr>
          <w:color w:val="000000" w:themeColor="text1"/>
          <w:u w:color="000000" w:themeColor="text1"/>
        </w:rPr>
        <w:t xml:space="preserve"> does not include:</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(a)</w:t>
      </w:r>
      <w:r w:rsidR="00954A97">
        <w:rPr>
          <w:color w:val="000000" w:themeColor="text1"/>
          <w:u w:color="000000" w:themeColor="text1"/>
        </w:rPr>
        <w:tab/>
      </w:r>
      <w:r w:rsidRPr="00A65F9A">
        <w:rPr>
          <w:color w:val="000000" w:themeColor="text1"/>
          <w:u w:color="000000" w:themeColor="text1"/>
        </w:rPr>
        <w:t xml:space="preserve">an individual who receives no compensation to engage in lobbying and who expresses a personal opinion </w:t>
      </w:r>
      <w:r w:rsidRPr="00A65F9A">
        <w:rPr>
          <w:color w:val="000000" w:themeColor="text1"/>
          <w:u w:val="single" w:color="000000" w:themeColor="text1"/>
        </w:rPr>
        <w:t>to a public official or public employee</w:t>
      </w:r>
      <w:r w:rsidRPr="00A65F9A">
        <w:rPr>
          <w:color w:val="000000" w:themeColor="text1"/>
          <w:u w:color="000000" w:themeColor="text1"/>
        </w:rPr>
        <w:t xml:space="preserve"> on legislation</w:t>
      </w:r>
      <w:r w:rsidRPr="00A65F9A">
        <w:rPr>
          <w:strike/>
          <w:color w:val="000000" w:themeColor="text1"/>
          <w:u w:color="000000" w:themeColor="text1"/>
        </w:rPr>
        <w:t>,</w:t>
      </w:r>
      <w:r w:rsidRPr="00A65F9A">
        <w:rPr>
          <w:color w:val="000000" w:themeColor="text1"/>
          <w:u w:val="single" w:color="000000" w:themeColor="text1"/>
        </w:rPr>
        <w:t>;</w:t>
      </w:r>
      <w:r w:rsidRPr="00A65F9A">
        <w:rPr>
          <w:color w:val="000000" w:themeColor="text1"/>
          <w:u w:color="000000" w:themeColor="text1"/>
        </w:rPr>
        <w:t xml:space="preserve"> covered gubernatorial actions</w:t>
      </w:r>
      <w:r w:rsidRPr="00A65F9A">
        <w:rPr>
          <w:strike/>
          <w:color w:val="000000" w:themeColor="text1"/>
          <w:u w:color="000000" w:themeColor="text1"/>
        </w:rPr>
        <w:t>,</w:t>
      </w:r>
      <w:r w:rsidRPr="00A65F9A">
        <w:rPr>
          <w:color w:val="000000" w:themeColor="text1"/>
          <w:u w:val="single" w:color="000000" w:themeColor="text1"/>
        </w:rPr>
        <w:t>;</w:t>
      </w:r>
      <w:r w:rsidRPr="00A65F9A">
        <w:rPr>
          <w:color w:val="000000" w:themeColor="text1"/>
          <w:u w:color="000000" w:themeColor="text1"/>
        </w:rPr>
        <w:t xml:space="preserve"> </w:t>
      </w:r>
      <w:r w:rsidRPr="00A65F9A">
        <w:rPr>
          <w:strike/>
          <w:color w:val="000000" w:themeColor="text1"/>
          <w:u w:color="000000" w:themeColor="text1"/>
        </w:rPr>
        <w:lastRenderedPageBreak/>
        <w:t>or</w:t>
      </w:r>
      <w:r w:rsidRPr="00A65F9A">
        <w:rPr>
          <w:color w:val="000000" w:themeColor="text1"/>
          <w:u w:color="000000" w:themeColor="text1"/>
        </w:rPr>
        <w:t xml:space="preserve"> covered agency actions</w:t>
      </w:r>
      <w:r w:rsidRPr="00A65F9A">
        <w:rPr>
          <w:color w:val="000000" w:themeColor="text1"/>
          <w:u w:val="single" w:color="000000" w:themeColor="text1"/>
        </w:rPr>
        <w:t>;</w:t>
      </w:r>
      <w:r w:rsidRPr="00A65F9A">
        <w:rPr>
          <w:color w:val="000000" w:themeColor="text1"/>
          <w:u w:color="000000" w:themeColor="text1"/>
        </w:rPr>
        <w:t xml:space="preserve"> </w:t>
      </w:r>
      <w:r w:rsidRPr="00A65F9A">
        <w:rPr>
          <w:strike/>
          <w:color w:val="000000" w:themeColor="text1"/>
          <w:u w:color="000000" w:themeColor="text1"/>
        </w:rPr>
        <w:t xml:space="preserve">to any public official or public employee </w:t>
      </w:r>
      <w:r w:rsidRPr="00A65F9A">
        <w:rPr>
          <w:color w:val="000000" w:themeColor="text1"/>
          <w:u w:val="single" w:color="000000" w:themeColor="text1"/>
        </w:rPr>
        <w:t xml:space="preserve"> or actions or votes of a duly elected or appointed official or employee of the State or of a public body or political subdivision </w:t>
      </w:r>
      <w:r w:rsidR="00954A97" w:rsidRPr="00A65F9A">
        <w:rPr>
          <w:color w:val="000000" w:themeColor="text1"/>
          <w:u w:val="single" w:color="000000" w:themeColor="text1"/>
        </w:rPr>
        <w:t>of</w:t>
      </w:r>
      <w:r w:rsidR="00954A97">
        <w:rPr>
          <w:color w:val="000000" w:themeColor="text1"/>
          <w:u w:val="single" w:color="000000" w:themeColor="text1"/>
        </w:rPr>
        <w:t xml:space="preserve"> the State</w:t>
      </w:r>
      <w:r w:rsidRPr="00A65F9A">
        <w:rPr>
          <w:color w:val="000000" w:themeColor="text1"/>
          <w:u w:val="single" w:color="000000" w:themeColor="text1"/>
        </w:rPr>
        <w:t xml:space="preserve">, </w:t>
      </w:r>
      <w:r w:rsidR="003D203E">
        <w:rPr>
          <w:color w:val="000000" w:themeColor="text1"/>
          <w:u w:val="single" w:color="000000" w:themeColor="text1"/>
        </w:rPr>
        <w:t>that involve, but are not limited to</w:t>
      </w:r>
      <w:r w:rsidR="003D203E" w:rsidRPr="00A65F9A">
        <w:rPr>
          <w:color w:val="000000" w:themeColor="text1"/>
          <w:u w:val="single" w:color="000000" w:themeColor="text1"/>
        </w:rPr>
        <w:t>,</w:t>
      </w:r>
      <w:r w:rsidRPr="00A65F9A">
        <w:rPr>
          <w:color w:val="000000" w:themeColor="text1"/>
          <w:u w:val="single" w:color="000000" w:themeColor="text1"/>
        </w:rPr>
        <w:t xml:space="preserve">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w:t>
      </w:r>
      <w:r w:rsidR="00954A97" w:rsidRPr="00A65F9A">
        <w:rPr>
          <w:color w:val="000000" w:themeColor="text1"/>
          <w:u w:val="single" w:color="000000" w:themeColor="text1"/>
        </w:rPr>
        <w:t>of</w:t>
      </w:r>
      <w:r w:rsidR="00954A97">
        <w:rPr>
          <w:color w:val="000000" w:themeColor="text1"/>
          <w:u w:val="single" w:color="000000" w:themeColor="text1"/>
        </w:rPr>
        <w:t xml:space="preserve"> the State</w:t>
      </w:r>
      <w:r w:rsidRPr="00A65F9A">
        <w:rPr>
          <w:color w:val="000000" w:themeColor="text1"/>
          <w:u w:val="single" w:color="000000" w:themeColor="text1"/>
        </w:rPr>
        <w:t>; or the appropriation or expenditure of public funds</w:t>
      </w:r>
      <w:r w:rsidRPr="00A65F9A">
        <w:rPr>
          <w:color w:val="000000" w:themeColor="text1"/>
          <w:u w:color="000000" w:themeColor="text1"/>
        </w:rPr>
        <w:t>;</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(b)</w:t>
      </w:r>
      <w:r w:rsidR="00954A97">
        <w:rPr>
          <w:color w:val="000000" w:themeColor="text1"/>
          <w:u w:color="000000" w:themeColor="text1"/>
        </w:rPr>
        <w:tab/>
      </w:r>
      <w:r w:rsidRPr="00A65F9A">
        <w:rPr>
          <w:color w:val="000000" w:themeColor="text1"/>
          <w:u w:color="000000" w:themeColor="text1"/>
        </w:rPr>
        <w:t xml:space="preserve">a person who appears only before public sessions of committees or subcommittees of the General Assembly, public hearings of state agencies, public hearings before </w:t>
      </w:r>
      <w:r w:rsidRPr="00954A97">
        <w:rPr>
          <w:strike/>
          <w:color w:val="000000" w:themeColor="text1"/>
          <w:u w:color="000000" w:themeColor="text1"/>
        </w:rPr>
        <w:t>any</w:t>
      </w:r>
      <w:r w:rsidR="00954A97">
        <w:rPr>
          <w:color w:val="000000" w:themeColor="text1"/>
          <w:u w:color="000000" w:themeColor="text1"/>
        </w:rPr>
        <w:t xml:space="preserve"> </w:t>
      </w:r>
      <w:r w:rsidR="00954A97">
        <w:rPr>
          <w:color w:val="000000" w:themeColor="text1"/>
          <w:u w:val="single" w:color="000000" w:themeColor="text1"/>
        </w:rPr>
        <w:t>a</w:t>
      </w:r>
      <w:r w:rsidRPr="00A65F9A">
        <w:rPr>
          <w:color w:val="000000" w:themeColor="text1"/>
          <w:u w:color="000000" w:themeColor="text1"/>
        </w:rPr>
        <w:t xml:space="preserve"> public body of a quasi</w:t>
      </w:r>
      <w:r w:rsidR="006C58EC">
        <w:rPr>
          <w:color w:val="000000" w:themeColor="text1"/>
          <w:u w:color="000000" w:themeColor="text1"/>
        </w:rPr>
        <w:noBreakHyphen/>
      </w:r>
      <w:r w:rsidRPr="00A65F9A">
        <w:rPr>
          <w:color w:val="000000" w:themeColor="text1"/>
          <w:u w:color="000000" w:themeColor="text1"/>
        </w:rPr>
        <w:t xml:space="preserve">judicial nature, </w:t>
      </w:r>
      <w:r w:rsidRPr="00A65F9A">
        <w:rPr>
          <w:strike/>
          <w:color w:val="000000" w:themeColor="text1"/>
          <w:u w:color="000000" w:themeColor="text1"/>
        </w:rPr>
        <w:t>or</w:t>
      </w:r>
      <w:r w:rsidRPr="00A65F9A">
        <w:rPr>
          <w:color w:val="000000" w:themeColor="text1"/>
          <w:u w:color="000000" w:themeColor="text1"/>
        </w:rPr>
        <w:t xml:space="preserve"> proceedings of </w:t>
      </w:r>
      <w:r w:rsidRPr="00954A97">
        <w:rPr>
          <w:strike/>
          <w:color w:val="000000" w:themeColor="text1"/>
          <w:u w:color="000000" w:themeColor="text1"/>
        </w:rPr>
        <w:t>any</w:t>
      </w:r>
      <w:r w:rsidR="00954A97">
        <w:rPr>
          <w:color w:val="000000" w:themeColor="text1"/>
          <w:u w:color="000000" w:themeColor="text1"/>
        </w:rPr>
        <w:t xml:space="preserve"> </w:t>
      </w:r>
      <w:r w:rsidR="00954A97">
        <w:rPr>
          <w:color w:val="000000" w:themeColor="text1"/>
          <w:u w:val="single" w:color="000000" w:themeColor="text1"/>
        </w:rPr>
        <w:t>a</w:t>
      </w:r>
      <w:r w:rsidRPr="00A65F9A">
        <w:rPr>
          <w:color w:val="000000" w:themeColor="text1"/>
          <w:u w:color="000000" w:themeColor="text1"/>
        </w:rPr>
        <w:t xml:space="preserve"> court of this State </w:t>
      </w:r>
      <w:r w:rsidRPr="00A65F9A">
        <w:rPr>
          <w:color w:val="000000" w:themeColor="text1"/>
          <w:u w:val="single" w:color="000000" w:themeColor="text1"/>
        </w:rPr>
        <w:t xml:space="preserve">or public hearings before an agency, department, or governing body, or a committee </w:t>
      </w:r>
      <w:r w:rsidR="00DC5106">
        <w:rPr>
          <w:color w:val="000000" w:themeColor="text1"/>
          <w:u w:val="single" w:color="000000" w:themeColor="text1"/>
        </w:rPr>
        <w:t xml:space="preserve">of a court </w:t>
      </w:r>
      <w:r w:rsidR="00954A97" w:rsidRPr="00A65F9A">
        <w:rPr>
          <w:color w:val="000000" w:themeColor="text1"/>
          <w:u w:val="single" w:color="000000" w:themeColor="text1"/>
        </w:rPr>
        <w:t>of</w:t>
      </w:r>
      <w:r w:rsidR="00954A97">
        <w:rPr>
          <w:color w:val="000000" w:themeColor="text1"/>
          <w:u w:val="single" w:color="000000" w:themeColor="text1"/>
        </w:rPr>
        <w:t xml:space="preserve"> the State</w:t>
      </w:r>
      <w:r w:rsidRPr="00A65F9A">
        <w:rPr>
          <w:color w:val="000000" w:themeColor="text1"/>
          <w:u w:val="single" w:color="000000" w:themeColor="text1"/>
        </w:rPr>
        <w:t xml:space="preserve">, </w:t>
      </w:r>
      <w:r w:rsidR="00DC5106">
        <w:rPr>
          <w:color w:val="000000" w:themeColor="text1"/>
          <w:u w:val="single" w:color="000000" w:themeColor="text1"/>
        </w:rPr>
        <w:t xml:space="preserve">or </w:t>
      </w:r>
      <w:r w:rsidRPr="00A65F9A">
        <w:rPr>
          <w:color w:val="000000" w:themeColor="text1"/>
          <w:u w:val="single" w:color="000000" w:themeColor="text1"/>
        </w:rPr>
        <w:t>of a political subdivision of the State</w:t>
      </w:r>
      <w:r w:rsidRPr="00A65F9A">
        <w:rPr>
          <w:color w:val="000000" w:themeColor="text1"/>
          <w:u w:color="000000" w:themeColor="text1"/>
        </w:rPr>
        <w:t>;</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(c)</w:t>
      </w:r>
      <w:r w:rsidR="00DC5106">
        <w:rPr>
          <w:color w:val="000000" w:themeColor="text1"/>
          <w:u w:color="000000" w:themeColor="text1"/>
        </w:rPr>
        <w:tab/>
      </w:r>
      <w:r w:rsidRPr="00DC5106">
        <w:rPr>
          <w:strike/>
          <w:color w:val="000000" w:themeColor="text1"/>
          <w:u w:color="000000" w:themeColor="text1"/>
        </w:rPr>
        <w:t>any</w:t>
      </w:r>
      <w:r w:rsidR="00DC5106">
        <w:rPr>
          <w:color w:val="000000" w:themeColor="text1"/>
          <w:u w:color="000000" w:themeColor="text1"/>
        </w:rPr>
        <w:t xml:space="preserve"> </w:t>
      </w:r>
      <w:r w:rsidR="00DC5106">
        <w:rPr>
          <w:color w:val="000000" w:themeColor="text1"/>
          <w:u w:val="single" w:color="000000" w:themeColor="text1"/>
        </w:rPr>
        <w:t>a</w:t>
      </w:r>
      <w:r w:rsidRPr="00A65F9A">
        <w:rPr>
          <w:color w:val="000000" w:themeColor="text1"/>
          <w:u w:color="000000" w:themeColor="text1"/>
        </w:rPr>
        <w:t xml:space="preserve"> duly elected or appointed official or employee of the State, the United States, a county, municipality, school district, or a political subdivision </w:t>
      </w:r>
      <w:r w:rsidRPr="00DC5106">
        <w:rPr>
          <w:strike/>
          <w:color w:val="000000" w:themeColor="text1"/>
          <w:u w:color="000000" w:themeColor="text1"/>
        </w:rPr>
        <w:t>thereof</w:t>
      </w:r>
      <w:r w:rsidR="00DC5106">
        <w:rPr>
          <w:color w:val="000000" w:themeColor="text1"/>
          <w:u w:color="000000" w:themeColor="text1"/>
        </w:rPr>
        <w:t xml:space="preserve"> </w:t>
      </w:r>
      <w:r w:rsidR="00DC5106">
        <w:rPr>
          <w:color w:val="000000" w:themeColor="text1"/>
          <w:u w:val="single" w:color="000000" w:themeColor="text1"/>
        </w:rPr>
        <w:t>of these</w:t>
      </w:r>
      <w:r w:rsidRPr="00A65F9A">
        <w:rPr>
          <w:color w:val="000000" w:themeColor="text1"/>
          <w:u w:color="000000" w:themeColor="text1"/>
        </w:rPr>
        <w:t xml:space="preserve">, or a member of the judiciary when appearing solely on matters pertaining to his office and public duties unless lobbying constitutes a regular and substantial portion of </w:t>
      </w:r>
      <w:r w:rsidRPr="00DC5106">
        <w:rPr>
          <w:strike/>
          <w:color w:val="000000" w:themeColor="text1"/>
          <w:u w:color="000000" w:themeColor="text1"/>
        </w:rPr>
        <w:t>such</w:t>
      </w:r>
      <w:r w:rsidR="00DC5106">
        <w:rPr>
          <w:color w:val="000000" w:themeColor="text1"/>
          <w:u w:color="000000" w:themeColor="text1"/>
        </w:rPr>
        <w:t xml:space="preserve"> </w:t>
      </w:r>
      <w:r w:rsidR="00DC5106">
        <w:rPr>
          <w:color w:val="000000" w:themeColor="text1"/>
          <w:u w:val="single" w:color="000000" w:themeColor="text1"/>
        </w:rPr>
        <w:t>this</w:t>
      </w:r>
      <w:r w:rsidRPr="00A65F9A">
        <w:rPr>
          <w:color w:val="000000" w:themeColor="text1"/>
          <w:u w:color="000000" w:themeColor="text1"/>
        </w:rPr>
        <w:t xml:space="preserve"> official</w:t>
      </w:r>
      <w:r w:rsidR="006C58EC" w:rsidRPr="006C58EC">
        <w:rPr>
          <w:color w:val="000000" w:themeColor="text1"/>
          <w:u w:color="000000" w:themeColor="text1"/>
        </w:rPr>
        <w:t>’</w:t>
      </w:r>
      <w:r w:rsidRPr="00A65F9A">
        <w:rPr>
          <w:color w:val="000000" w:themeColor="text1"/>
          <w:u w:color="000000" w:themeColor="text1"/>
        </w:rPr>
        <w:t>s or employee</w:t>
      </w:r>
      <w:r w:rsidR="006C58EC" w:rsidRPr="006C58EC">
        <w:rPr>
          <w:color w:val="000000" w:themeColor="text1"/>
          <w:u w:color="000000" w:themeColor="text1"/>
        </w:rPr>
        <w:t>’</w:t>
      </w:r>
      <w:r w:rsidRPr="00A65F9A">
        <w:rPr>
          <w:color w:val="000000" w:themeColor="text1"/>
          <w:u w:color="000000" w:themeColor="text1"/>
        </w:rPr>
        <w:t>s duties;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(d)</w:t>
      </w:r>
      <w:r w:rsidR="00DC5106">
        <w:rPr>
          <w:color w:val="000000" w:themeColor="text1"/>
          <w:u w:color="000000" w:themeColor="text1"/>
        </w:rPr>
        <w:tab/>
      </w:r>
      <w:r w:rsidRPr="00A65F9A">
        <w:rPr>
          <w:color w:val="000000" w:themeColor="text1"/>
          <w:u w:color="000000" w:themeColor="text1"/>
        </w:rPr>
        <w:t>a person performing professional services in drafting legislation</w:t>
      </w:r>
      <w:r w:rsidRPr="00A65F9A">
        <w:rPr>
          <w:color w:val="000000" w:themeColor="text1"/>
          <w:u w:val="single" w:color="000000" w:themeColor="text1"/>
        </w:rPr>
        <w:t>, ordinances, regulations, or enactments</w:t>
      </w:r>
      <w:r w:rsidRPr="00A65F9A">
        <w:rPr>
          <w:color w:val="000000" w:themeColor="text1"/>
          <w:u w:color="000000" w:themeColor="text1"/>
        </w:rPr>
        <w:t xml:space="preserve"> or in advising and rendering opinions to clients as to the construction and effect of proposed or pending legislation</w:t>
      </w:r>
      <w:r w:rsidRPr="00A65F9A">
        <w:rPr>
          <w:color w:val="000000" w:themeColor="text1"/>
          <w:u w:val="single" w:color="000000" w:themeColor="text1"/>
        </w:rPr>
        <w:t>, ordinances, regulations, or enactments</w:t>
      </w:r>
      <w:r w:rsidRPr="00A65F9A">
        <w:rPr>
          <w:color w:val="000000" w:themeColor="text1"/>
          <w:u w:color="000000" w:themeColor="text1"/>
        </w:rPr>
        <w:t>;</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(e)</w:t>
      </w:r>
      <w:r w:rsidR="00DC5106">
        <w:rPr>
          <w:color w:val="000000" w:themeColor="text1"/>
          <w:u w:color="000000" w:themeColor="text1"/>
        </w:rPr>
        <w:tab/>
      </w:r>
      <w:r w:rsidRPr="00A65F9A">
        <w:rPr>
          <w:color w:val="000000" w:themeColor="text1"/>
          <w:u w:color="000000" w:themeColor="text1"/>
        </w:rPr>
        <w:t xml:space="preserve">a person who owns, publishes, or is employed by a radio station, television station, wire service, or other bona fide news medium </w:t>
      </w:r>
      <w:r w:rsidRPr="00DC5106">
        <w:rPr>
          <w:strike/>
          <w:color w:val="000000" w:themeColor="text1"/>
          <w:u w:color="000000" w:themeColor="text1"/>
        </w:rPr>
        <w:t>which</w:t>
      </w:r>
      <w:r w:rsidR="00DC5106">
        <w:rPr>
          <w:color w:val="000000" w:themeColor="text1"/>
          <w:u w:color="000000" w:themeColor="text1"/>
        </w:rPr>
        <w:t xml:space="preserve"> </w:t>
      </w:r>
      <w:r w:rsidR="00DC5106">
        <w:rPr>
          <w:color w:val="000000" w:themeColor="text1"/>
          <w:u w:val="single" w:color="000000" w:themeColor="text1"/>
        </w:rPr>
        <w:t>that</w:t>
      </w:r>
      <w:r w:rsidRPr="00A65F9A">
        <w:rPr>
          <w:color w:val="000000" w:themeColor="text1"/>
          <w:u w:color="000000" w:themeColor="text1"/>
        </w:rPr>
        <w:t xml:space="preserve"> in the ordinary course of business disseminates news, editorials, columns, other comments, or other regularly published periodicals if </w:t>
      </w:r>
      <w:r w:rsidRPr="00DC5106">
        <w:rPr>
          <w:strike/>
          <w:color w:val="000000" w:themeColor="text1"/>
          <w:u w:color="000000" w:themeColor="text1"/>
        </w:rPr>
        <w:t>such</w:t>
      </w:r>
      <w:r w:rsidR="00DC5106">
        <w:rPr>
          <w:color w:val="000000" w:themeColor="text1"/>
          <w:u w:color="000000" w:themeColor="text1"/>
        </w:rPr>
        <w:t xml:space="preserve"> </w:t>
      </w:r>
      <w:r w:rsidR="00DC5106">
        <w:rPr>
          <w:color w:val="000000" w:themeColor="text1"/>
          <w:u w:val="single" w:color="000000" w:themeColor="text1"/>
        </w:rPr>
        <w:t>that</w:t>
      </w:r>
      <w:r w:rsidRPr="00A65F9A">
        <w:rPr>
          <w:color w:val="000000" w:themeColor="text1"/>
          <w:u w:color="000000" w:themeColor="text1"/>
        </w:rPr>
        <w:t xml:space="preserve"> person represents no other person in lobbying for legislation, covered agency actions, </w:t>
      </w:r>
      <w:r w:rsidRPr="00A65F9A">
        <w:rPr>
          <w:strike/>
          <w:color w:val="000000" w:themeColor="text1"/>
          <w:u w:color="000000" w:themeColor="text1"/>
        </w:rPr>
        <w:t>or</w:t>
      </w:r>
      <w:r w:rsidRPr="00A65F9A">
        <w:rPr>
          <w:color w:val="000000" w:themeColor="text1"/>
          <w:u w:color="000000" w:themeColor="text1"/>
        </w:rPr>
        <w:t xml:space="preserve"> covered gubernatorial actions</w:t>
      </w:r>
      <w:r w:rsidRPr="00A65F9A">
        <w:rPr>
          <w:color w:val="000000" w:themeColor="text1"/>
          <w:u w:val="single" w:color="000000" w:themeColor="text1"/>
        </w:rPr>
        <w:t xml:space="preserve">, or actions or votes of a duly elected or appointed official or employee of the State or of a public body or political subdivision </w:t>
      </w:r>
      <w:r w:rsidR="00DC5106" w:rsidRPr="00A65F9A">
        <w:rPr>
          <w:color w:val="000000" w:themeColor="text1"/>
          <w:u w:val="single" w:color="000000" w:themeColor="text1"/>
        </w:rPr>
        <w:t>of</w:t>
      </w:r>
      <w:r w:rsidR="00DC5106">
        <w:rPr>
          <w:color w:val="000000" w:themeColor="text1"/>
          <w:u w:val="single" w:color="000000" w:themeColor="text1"/>
        </w:rPr>
        <w:t xml:space="preserve"> the State</w:t>
      </w:r>
      <w:r w:rsidRPr="00A65F9A">
        <w:rPr>
          <w:color w:val="000000" w:themeColor="text1"/>
          <w:u w:val="single" w:color="000000" w:themeColor="text1"/>
        </w:rPr>
        <w:t xml:space="preserve">, </w:t>
      </w:r>
      <w:r w:rsidR="003D203E">
        <w:rPr>
          <w:color w:val="000000" w:themeColor="text1"/>
          <w:u w:val="single" w:color="000000" w:themeColor="text1"/>
        </w:rPr>
        <w:t>that involve, but are not limited to</w:t>
      </w:r>
      <w:r w:rsidR="003D203E" w:rsidRPr="00A65F9A">
        <w:rPr>
          <w:color w:val="000000" w:themeColor="text1"/>
          <w:u w:val="single" w:color="000000" w:themeColor="text1"/>
        </w:rPr>
        <w:t>,</w:t>
      </w:r>
      <w:r w:rsidRPr="00A65F9A">
        <w:rPr>
          <w:color w:val="000000" w:themeColor="text1"/>
          <w:u w:val="single" w:color="000000" w:themeColor="text1"/>
        </w:rPr>
        <w:t xml:space="preserve">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w:t>
      </w:r>
      <w:r w:rsidRPr="00A65F9A">
        <w:rPr>
          <w:color w:val="000000" w:themeColor="text1"/>
          <w:u w:val="single" w:color="000000" w:themeColor="text1"/>
        </w:rPr>
        <w:lastRenderedPageBreak/>
        <w:t xml:space="preserve">to the State or to a public body or political subdivision </w:t>
      </w:r>
      <w:r w:rsidR="00DC5106" w:rsidRPr="00A65F9A">
        <w:rPr>
          <w:color w:val="000000" w:themeColor="text1"/>
          <w:u w:val="single" w:color="000000" w:themeColor="text1"/>
        </w:rPr>
        <w:t>of</w:t>
      </w:r>
      <w:r w:rsidR="00DC5106">
        <w:rPr>
          <w:color w:val="000000" w:themeColor="text1"/>
          <w:u w:val="single" w:color="000000" w:themeColor="text1"/>
        </w:rPr>
        <w:t xml:space="preserve"> the State</w:t>
      </w:r>
      <w:r w:rsidRPr="00A65F9A">
        <w:rPr>
          <w:color w:val="000000" w:themeColor="text1"/>
          <w:u w:val="single" w:color="000000" w:themeColor="text1"/>
        </w:rPr>
        <w:t>; or the appropriation or expenditure of public funds</w:t>
      </w:r>
      <w:r w:rsidRPr="00A65F9A">
        <w:rPr>
          <w:color w:val="000000" w:themeColor="text1"/>
          <w:u w:color="000000" w:themeColor="text1"/>
        </w:rPr>
        <w:t xml:space="preserve">.  This exception applies to the publication of </w:t>
      </w:r>
      <w:r w:rsidRPr="00DC5106">
        <w:rPr>
          <w:strike/>
          <w:color w:val="000000" w:themeColor="text1"/>
          <w:u w:color="000000" w:themeColor="text1"/>
        </w:rPr>
        <w:t>any</w:t>
      </w:r>
      <w:r w:rsidR="00DC5106">
        <w:rPr>
          <w:color w:val="000000" w:themeColor="text1"/>
          <w:u w:color="000000" w:themeColor="text1"/>
        </w:rPr>
        <w:t xml:space="preserve"> </w:t>
      </w:r>
      <w:r w:rsidR="00DC5106">
        <w:rPr>
          <w:color w:val="000000" w:themeColor="text1"/>
          <w:u w:val="single" w:color="000000" w:themeColor="text1"/>
        </w:rPr>
        <w:t>a</w:t>
      </w:r>
      <w:r w:rsidRPr="00A65F9A">
        <w:rPr>
          <w:color w:val="000000" w:themeColor="text1"/>
          <w:u w:color="000000" w:themeColor="text1"/>
        </w:rPr>
        <w:t xml:space="preserve"> periodical </w:t>
      </w:r>
      <w:r w:rsidRPr="00DC5106">
        <w:rPr>
          <w:strike/>
          <w:color w:val="000000" w:themeColor="text1"/>
          <w:u w:color="000000" w:themeColor="text1"/>
        </w:rPr>
        <w:t>which</w:t>
      </w:r>
      <w:r w:rsidR="00DC5106">
        <w:rPr>
          <w:color w:val="000000" w:themeColor="text1"/>
          <w:u w:color="000000" w:themeColor="text1"/>
        </w:rPr>
        <w:t xml:space="preserve"> </w:t>
      </w:r>
      <w:r w:rsidR="00DC5106">
        <w:rPr>
          <w:color w:val="000000" w:themeColor="text1"/>
          <w:u w:val="single" w:color="000000" w:themeColor="text1"/>
        </w:rPr>
        <w:t>that</w:t>
      </w:r>
      <w:r w:rsidRPr="00A65F9A">
        <w:rPr>
          <w:color w:val="000000" w:themeColor="text1"/>
          <w:u w:color="000000" w:themeColor="text1"/>
        </w:rPr>
        <w:t xml:space="preserve"> is published and distributed by a membership organization to its subscribers at least twelve times annually and for which an annual subscription charge of at least one dollar fifty cents a subscriber is made;</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(f)</w:t>
      </w:r>
      <w:r w:rsidR="00EB4C97">
        <w:rPr>
          <w:color w:val="000000" w:themeColor="text1"/>
          <w:u w:color="000000" w:themeColor="text1"/>
        </w:rPr>
        <w:tab/>
      </w:r>
      <w:r w:rsidRPr="00A65F9A">
        <w:rPr>
          <w:color w:val="000000" w:themeColor="text1"/>
          <w:u w:color="000000" w:themeColor="text1"/>
        </w:rPr>
        <w:t xml:space="preserve">a person who represents </w:t>
      </w:r>
      <w:r w:rsidRPr="00AE3E1D">
        <w:rPr>
          <w:strike/>
          <w:color w:val="000000" w:themeColor="text1"/>
          <w:u w:color="000000" w:themeColor="text1"/>
        </w:rPr>
        <w:t>any</w:t>
      </w:r>
      <w:r w:rsidR="00DC5106">
        <w:rPr>
          <w:color w:val="000000" w:themeColor="text1"/>
          <w:u w:color="000000" w:themeColor="text1"/>
        </w:rPr>
        <w:t xml:space="preserve"> </w:t>
      </w:r>
      <w:r w:rsidR="00DC5106">
        <w:rPr>
          <w:color w:val="000000" w:themeColor="text1"/>
          <w:u w:val="single" w:color="000000" w:themeColor="text1"/>
        </w:rPr>
        <w:t>an</w:t>
      </w:r>
      <w:r w:rsidRPr="00A65F9A">
        <w:rPr>
          <w:color w:val="000000" w:themeColor="text1"/>
          <w:u w:color="000000" w:themeColor="text1"/>
        </w:rPr>
        <w:t xml:space="preserve"> established church solely for the purpose of protecting the rights of the membership of the church</w:t>
      </w:r>
      <w:r w:rsidR="00DC5106">
        <w:rPr>
          <w:color w:val="000000" w:themeColor="text1"/>
          <w:u w:val="single" w:color="000000" w:themeColor="text1"/>
        </w:rPr>
        <w:t>,</w:t>
      </w:r>
      <w:r w:rsidRPr="00A65F9A">
        <w:rPr>
          <w:color w:val="000000" w:themeColor="text1"/>
          <w:u w:color="000000" w:themeColor="text1"/>
        </w:rPr>
        <w:t xml:space="preserve"> </w:t>
      </w:r>
      <w:r w:rsidRPr="00DC5106">
        <w:rPr>
          <w:strike/>
          <w:color w:val="000000" w:themeColor="text1"/>
          <w:u w:color="000000" w:themeColor="text1"/>
        </w:rPr>
        <w:t>or</w:t>
      </w:r>
      <w:r w:rsidRPr="00A65F9A">
        <w:rPr>
          <w:color w:val="000000" w:themeColor="text1"/>
          <w:u w:color="000000" w:themeColor="text1"/>
        </w:rPr>
        <w:t xml:space="preserve"> for the purpose of protecting the doctrines of the church</w:t>
      </w:r>
      <w:r w:rsidR="00DC5106">
        <w:rPr>
          <w:color w:val="000000" w:themeColor="text1"/>
          <w:u w:val="single" w:color="000000" w:themeColor="text1"/>
        </w:rPr>
        <w:t>,</w:t>
      </w:r>
      <w:r w:rsidRPr="00A65F9A">
        <w:rPr>
          <w:color w:val="000000" w:themeColor="text1"/>
          <w:u w:color="000000" w:themeColor="text1"/>
        </w:rPr>
        <w:t xml:space="preserve"> or on matters considered to have an adverse effect upon the moral welfare of the membership of the church;</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(g)</w:t>
      </w:r>
      <w:r w:rsidR="00EB4C97">
        <w:rPr>
          <w:color w:val="000000" w:themeColor="text1"/>
          <w:u w:color="000000" w:themeColor="text1"/>
        </w:rPr>
        <w:tab/>
      </w:r>
      <w:r w:rsidRPr="00A65F9A">
        <w:rPr>
          <w:color w:val="000000" w:themeColor="text1"/>
          <w:u w:color="000000" w:themeColor="text1"/>
        </w:rPr>
        <w:t xml:space="preserve">a person who is running for office elected by the General Assembly </w:t>
      </w:r>
      <w:r w:rsidRPr="00A65F9A">
        <w:rPr>
          <w:color w:val="000000" w:themeColor="text1"/>
          <w:u w:val="single" w:color="000000" w:themeColor="text1"/>
        </w:rPr>
        <w:t xml:space="preserve">or elected or appointed by a public body of the State or a political subdivision </w:t>
      </w:r>
      <w:r w:rsidR="00DC5106" w:rsidRPr="00A65F9A">
        <w:rPr>
          <w:color w:val="000000" w:themeColor="text1"/>
          <w:u w:val="single" w:color="000000" w:themeColor="text1"/>
        </w:rPr>
        <w:t>of</w:t>
      </w:r>
      <w:r w:rsidR="00DC5106">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or a person soliciting votes on the behalf of a person who is running for office elected by the General Assembly </w:t>
      </w:r>
      <w:r w:rsidRPr="00A65F9A">
        <w:rPr>
          <w:color w:val="000000" w:themeColor="text1"/>
          <w:u w:val="single" w:color="000000" w:themeColor="text1"/>
        </w:rPr>
        <w:t xml:space="preserve">or elected or appointed by a public body of the State or a political subdivision </w:t>
      </w:r>
      <w:r w:rsidR="00EB4C97" w:rsidRPr="00A65F9A">
        <w:rPr>
          <w:color w:val="000000" w:themeColor="text1"/>
          <w:u w:val="single" w:color="000000" w:themeColor="text1"/>
        </w:rPr>
        <w:t>of</w:t>
      </w:r>
      <w:r w:rsidR="00EB4C97">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unless </w:t>
      </w:r>
      <w:r w:rsidRPr="00EB4C97">
        <w:rPr>
          <w:strike/>
          <w:color w:val="000000" w:themeColor="text1"/>
          <w:u w:color="000000" w:themeColor="text1"/>
        </w:rPr>
        <w:t>such</w:t>
      </w:r>
      <w:r w:rsidRPr="00A65F9A">
        <w:rPr>
          <w:color w:val="000000" w:themeColor="text1"/>
          <w:u w:color="000000" w:themeColor="text1"/>
        </w:rPr>
        <w:t xml:space="preserve"> </w:t>
      </w:r>
      <w:r w:rsidR="00EB4C97">
        <w:rPr>
          <w:color w:val="000000" w:themeColor="text1"/>
          <w:u w:val="single" w:color="000000" w:themeColor="text1"/>
        </w:rPr>
        <w:t>the</w:t>
      </w:r>
      <w:r w:rsidR="00EB4C97">
        <w:rPr>
          <w:color w:val="000000" w:themeColor="text1"/>
          <w:u w:color="000000" w:themeColor="text1"/>
        </w:rPr>
        <w:t xml:space="preserve"> </w:t>
      </w:r>
      <w:r w:rsidRPr="00A65F9A">
        <w:rPr>
          <w:color w:val="000000" w:themeColor="text1"/>
          <w:u w:color="000000" w:themeColor="text1"/>
        </w:rPr>
        <w:t xml:space="preserve">person is otherwise defined as a lobbyist by this section; </w:t>
      </w:r>
      <w:r w:rsidRPr="00A65F9A">
        <w:rPr>
          <w:strike/>
          <w:color w:val="000000" w:themeColor="text1"/>
          <w:u w:color="000000" w:themeColor="text1"/>
        </w:rPr>
        <w:t>or</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(h)</w:t>
      </w:r>
      <w:r w:rsidR="00EB4C97">
        <w:rPr>
          <w:color w:val="000000" w:themeColor="text1"/>
          <w:u w:color="000000" w:themeColor="text1"/>
        </w:rPr>
        <w:tab/>
      </w:r>
      <w:r w:rsidRPr="00A65F9A">
        <w:rPr>
          <w:color w:val="000000" w:themeColor="text1"/>
          <w:u w:color="000000" w:themeColor="text1"/>
        </w:rPr>
        <w:t>an individual who receives no compensation to engage in lobbying and who does not make expenditures or incur obligations for lobbying in an aggregate amount in excess of five hundred dollars in a calendar year</w:t>
      </w:r>
      <w:r w:rsidRPr="00A65F9A">
        <w:rPr>
          <w:strike/>
          <w:color w:val="000000" w:themeColor="text1"/>
          <w:u w:color="000000" w:themeColor="text1"/>
        </w:rPr>
        <w:t>.</w:t>
      </w:r>
      <w:r w:rsidRPr="00A65F9A">
        <w:rPr>
          <w:color w:val="000000" w:themeColor="text1"/>
          <w:u w:val="single" w:color="000000" w:themeColor="text1"/>
        </w:rPr>
        <w:t>; or</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(i</w:t>
      </w:r>
      <w:r w:rsidR="00AE3E1D">
        <w:rPr>
          <w:color w:val="000000" w:themeColor="text1"/>
          <w:u w:color="000000" w:themeColor="text1"/>
        </w:rPr>
        <w:t xml:space="preserve">) </w:t>
      </w:r>
      <w:r w:rsidR="00EB4C97">
        <w:rPr>
          <w:color w:val="000000" w:themeColor="text1"/>
          <w:u w:color="000000" w:themeColor="text1"/>
        </w:rPr>
        <w:tab/>
      </w:r>
      <w:r w:rsidRPr="00A65F9A">
        <w:rPr>
          <w:color w:val="000000" w:themeColor="text1"/>
          <w:u w:val="single" w:color="000000" w:themeColor="text1"/>
        </w:rPr>
        <w:t xml:space="preserve">an officer, employee, or independent contractor of a vendor who supplies or seeks to supply any goods or services to the State or to a public body or political subdivision </w:t>
      </w:r>
      <w:r w:rsidR="00EB4C97" w:rsidRPr="00A65F9A">
        <w:rPr>
          <w:color w:val="000000" w:themeColor="text1"/>
          <w:u w:val="single" w:color="000000" w:themeColor="text1"/>
        </w:rPr>
        <w:t>of</w:t>
      </w:r>
      <w:r w:rsidR="00EB4C97">
        <w:rPr>
          <w:color w:val="000000" w:themeColor="text1"/>
          <w:u w:val="single" w:color="000000" w:themeColor="text1"/>
        </w:rPr>
        <w:t xml:space="preserve"> the State</w:t>
      </w:r>
      <w:r w:rsidRPr="00A65F9A">
        <w:rPr>
          <w:color w:val="000000" w:themeColor="text1"/>
          <w:u w:val="single" w:color="000000" w:themeColor="text1"/>
        </w:rPr>
        <w:t xml:space="preserve">, who does not otherwise engage in lobbying as defined by this section, solely on the basis </w:t>
      </w:r>
      <w:r w:rsidR="00EB4C97">
        <w:rPr>
          <w:color w:val="000000" w:themeColor="text1"/>
          <w:u w:val="single" w:color="000000" w:themeColor="text1"/>
        </w:rPr>
        <w:t>the</w:t>
      </w:r>
      <w:r w:rsidRPr="00A65F9A">
        <w:rPr>
          <w:color w:val="000000" w:themeColor="text1"/>
          <w:u w:val="single" w:color="000000" w:themeColor="text1"/>
        </w:rPr>
        <w:t xml:space="preserve"> officer, employee, or independent contractor participates in soliciting a bid or in preparing a written bid, written proposal, or other document relating to a current contractual arrangement or potential transaction.</w:t>
      </w:r>
      <w:r w:rsidRPr="00A65F9A">
        <w:rPr>
          <w:color w:val="000000" w:themeColor="text1"/>
          <w:u w:color="000000" w:themeColor="text1"/>
        </w:rPr>
        <w:t>”</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t>2.</w:t>
      </w: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10(16)</w:t>
      </w:r>
      <w:r w:rsidR="00AE3E1D">
        <w:rPr>
          <w:color w:val="000000" w:themeColor="text1"/>
          <w:u w:color="000000" w:themeColor="text1"/>
        </w:rPr>
        <w:t>, (17), and (18)</w:t>
      </w:r>
      <w:r w:rsidRPr="00A65F9A">
        <w:rPr>
          <w:color w:val="000000" w:themeColor="text1"/>
          <w:u w:color="000000" w:themeColor="text1"/>
        </w:rPr>
        <w:t xml:space="preserve"> of the</w:t>
      </w:r>
      <w:r w:rsidR="00EB4C97">
        <w:rPr>
          <w:color w:val="000000" w:themeColor="text1"/>
          <w:u w:color="000000" w:themeColor="text1"/>
        </w:rPr>
        <w:t xml:space="preserve"> 1976 Code is amended to read:</w:t>
      </w:r>
    </w:p>
    <w:p w:rsidR="00AE3E1D" w:rsidRPr="00A65F9A" w:rsidRDefault="00AE3E1D"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sidR="007B23ED">
        <w:rPr>
          <w:color w:val="000000" w:themeColor="text1"/>
          <w:u w:color="000000" w:themeColor="text1"/>
        </w:rPr>
        <w:tab/>
      </w:r>
      <w:r w:rsidRPr="00A65F9A">
        <w:rPr>
          <w:color w:val="000000" w:themeColor="text1"/>
          <w:u w:color="000000" w:themeColor="text1"/>
        </w:rPr>
        <w:t>“(16)</w:t>
      </w:r>
      <w:r w:rsidRPr="00A65F9A">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Public body</w:t>
      </w:r>
      <w:r w:rsidR="006C58EC" w:rsidRPr="006C58EC">
        <w:rPr>
          <w:color w:val="000000" w:themeColor="text1"/>
          <w:u w:color="000000" w:themeColor="text1"/>
        </w:rPr>
        <w:t>’</w:t>
      </w:r>
      <w:r w:rsidRPr="00A65F9A">
        <w:rPr>
          <w:color w:val="000000" w:themeColor="text1"/>
          <w:u w:color="000000" w:themeColor="text1"/>
        </w:rPr>
        <w:t xml:space="preserve"> means the General Assembly, the Executive Office of the Governor, </w:t>
      </w:r>
      <w:r w:rsidRPr="00EB4C97">
        <w:rPr>
          <w:strike/>
          <w:color w:val="000000" w:themeColor="text1"/>
          <w:u w:color="000000" w:themeColor="text1"/>
        </w:rPr>
        <w:t>any</w:t>
      </w:r>
      <w:r w:rsidR="00EB4C97">
        <w:rPr>
          <w:color w:val="000000" w:themeColor="text1"/>
          <w:u w:color="000000" w:themeColor="text1"/>
        </w:rPr>
        <w:t xml:space="preserve"> </w:t>
      </w:r>
      <w:r w:rsidR="00EB4C97">
        <w:rPr>
          <w:color w:val="000000" w:themeColor="text1"/>
          <w:u w:val="single" w:color="000000" w:themeColor="text1"/>
        </w:rPr>
        <w:t>a</w:t>
      </w:r>
      <w:r w:rsidRPr="00A65F9A">
        <w:rPr>
          <w:color w:val="000000" w:themeColor="text1"/>
          <w:u w:color="000000" w:themeColor="text1"/>
        </w:rPr>
        <w:t xml:space="preserve"> department</w:t>
      </w:r>
      <w:r w:rsidR="00EB4C97">
        <w:rPr>
          <w:color w:val="000000" w:themeColor="text1"/>
          <w:u w:val="single" w:color="000000" w:themeColor="text1"/>
        </w:rPr>
        <w:t>,</w:t>
      </w:r>
      <w:r w:rsidRPr="00A65F9A">
        <w:rPr>
          <w:color w:val="000000" w:themeColor="text1"/>
          <w:u w:color="000000" w:themeColor="text1"/>
        </w:rPr>
        <w:t xml:space="preserve"> </w:t>
      </w:r>
      <w:r w:rsidRPr="00A65F9A">
        <w:rPr>
          <w:strike/>
          <w:color w:val="000000" w:themeColor="text1"/>
          <w:u w:color="000000" w:themeColor="text1"/>
        </w:rPr>
        <w:t>of the State</w:t>
      </w:r>
      <w:r w:rsidRPr="00A65F9A">
        <w:rPr>
          <w:color w:val="000000" w:themeColor="text1"/>
          <w:u w:color="000000" w:themeColor="text1"/>
        </w:rPr>
        <w:t xml:space="preserve">, </w:t>
      </w:r>
      <w:r w:rsidRPr="00A65F9A">
        <w:rPr>
          <w:strike/>
          <w:color w:val="000000" w:themeColor="text1"/>
          <w:u w:color="000000" w:themeColor="text1"/>
        </w:rPr>
        <w:t xml:space="preserve">or any state </w:t>
      </w:r>
      <w:r w:rsidRPr="00A65F9A">
        <w:rPr>
          <w:color w:val="000000" w:themeColor="text1"/>
          <w:u w:color="000000" w:themeColor="text1"/>
        </w:rPr>
        <w:t>board, commission, agency, or authority</w:t>
      </w:r>
      <w:r w:rsidRPr="00A65F9A">
        <w:rPr>
          <w:strike/>
          <w:color w:val="000000" w:themeColor="text1"/>
          <w:u w:color="000000" w:themeColor="text1"/>
        </w:rPr>
        <w:t>,</w:t>
      </w:r>
      <w:r w:rsidRPr="00A65F9A">
        <w:rPr>
          <w:color w:val="000000" w:themeColor="text1"/>
          <w:u w:color="000000" w:themeColor="text1"/>
        </w:rPr>
        <w:t xml:space="preserve"> </w:t>
      </w:r>
      <w:r w:rsidRPr="00A65F9A">
        <w:rPr>
          <w:color w:val="000000" w:themeColor="text1"/>
          <w:u w:val="single" w:color="000000" w:themeColor="text1"/>
        </w:rPr>
        <w:t>of t</w:t>
      </w:r>
      <w:r w:rsidR="00EB4C97">
        <w:rPr>
          <w:color w:val="000000" w:themeColor="text1"/>
          <w:u w:val="single" w:color="000000" w:themeColor="text1"/>
        </w:rPr>
        <w:t>he State or of a</w:t>
      </w:r>
      <w:r w:rsidRPr="00A65F9A">
        <w:rPr>
          <w:color w:val="000000" w:themeColor="text1"/>
          <w:u w:val="single" w:color="000000" w:themeColor="text1"/>
        </w:rPr>
        <w:t xml:space="preserve"> political subdivision </w:t>
      </w:r>
      <w:r w:rsidR="00EB4C97" w:rsidRPr="00A65F9A">
        <w:rPr>
          <w:color w:val="000000" w:themeColor="text1"/>
          <w:u w:val="single" w:color="000000" w:themeColor="text1"/>
        </w:rPr>
        <w:t>of</w:t>
      </w:r>
      <w:r w:rsidR="00EB4C97">
        <w:rPr>
          <w:color w:val="000000" w:themeColor="text1"/>
          <w:u w:val="single" w:color="000000" w:themeColor="text1"/>
        </w:rPr>
        <w:t xml:space="preserve"> the State</w:t>
      </w:r>
      <w:r w:rsidRPr="00A65F9A">
        <w:rPr>
          <w:color w:val="000000" w:themeColor="text1"/>
          <w:u w:val="single" w:color="000000" w:themeColor="text1"/>
        </w:rPr>
        <w:t>, including, but not limited to, a county, municipality, school district, or special purpose district,</w:t>
      </w:r>
      <w:r w:rsidRPr="00A65F9A">
        <w:rPr>
          <w:color w:val="000000" w:themeColor="text1"/>
          <w:u w:color="000000" w:themeColor="text1"/>
        </w:rPr>
        <w:t xml:space="preserve"> including committees of any such body, by whatever name known.</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007B23ED">
        <w:rPr>
          <w:color w:val="000000" w:themeColor="text1"/>
          <w:u w:color="000000" w:themeColor="text1"/>
        </w:rPr>
        <w:tab/>
      </w:r>
      <w:r w:rsidRPr="00A65F9A">
        <w:rPr>
          <w:color w:val="000000" w:themeColor="text1"/>
          <w:u w:color="000000" w:themeColor="text1"/>
        </w:rPr>
        <w:t>(17)</w:t>
      </w:r>
      <w:r w:rsidR="00EB4C97">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Public employee</w:t>
      </w:r>
      <w:r w:rsidR="006C58EC" w:rsidRPr="006C58EC">
        <w:rPr>
          <w:color w:val="000000" w:themeColor="text1"/>
          <w:u w:color="000000" w:themeColor="text1"/>
        </w:rPr>
        <w:t>’</w:t>
      </w:r>
      <w:r w:rsidRPr="00A65F9A">
        <w:rPr>
          <w:color w:val="000000" w:themeColor="text1"/>
          <w:u w:color="000000" w:themeColor="text1"/>
        </w:rPr>
        <w:t xml:space="preserve"> means </w:t>
      </w:r>
      <w:r w:rsidRPr="00EB4C97">
        <w:rPr>
          <w:strike/>
          <w:color w:val="000000" w:themeColor="text1"/>
          <w:u w:color="000000" w:themeColor="text1"/>
        </w:rPr>
        <w:t>any</w:t>
      </w:r>
      <w:r w:rsidR="00EB4C97">
        <w:rPr>
          <w:color w:val="000000" w:themeColor="text1"/>
          <w:u w:color="000000" w:themeColor="text1"/>
        </w:rPr>
        <w:t xml:space="preserve"> </w:t>
      </w:r>
      <w:r w:rsidR="00EB4C97">
        <w:rPr>
          <w:color w:val="000000" w:themeColor="text1"/>
          <w:u w:val="single" w:color="000000" w:themeColor="text1"/>
        </w:rPr>
        <w:t>a</w:t>
      </w:r>
      <w:r w:rsidRPr="00A65F9A">
        <w:rPr>
          <w:color w:val="000000" w:themeColor="text1"/>
          <w:u w:color="000000" w:themeColor="text1"/>
        </w:rPr>
        <w:t xml:space="preserve"> person employed by the State </w:t>
      </w:r>
      <w:r w:rsidR="00EB4C97">
        <w:rPr>
          <w:color w:val="000000" w:themeColor="text1"/>
          <w:u w:val="single" w:color="000000" w:themeColor="text1"/>
        </w:rPr>
        <w:t>or by a</w:t>
      </w:r>
      <w:r w:rsidRPr="00A65F9A">
        <w:rPr>
          <w:color w:val="000000" w:themeColor="text1"/>
          <w:u w:val="single" w:color="000000" w:themeColor="text1"/>
        </w:rPr>
        <w:t xml:space="preserve"> public body of the State or a political subdivision </w:t>
      </w:r>
      <w:r w:rsidR="00EB4C97" w:rsidRPr="00A65F9A">
        <w:rPr>
          <w:color w:val="000000" w:themeColor="text1"/>
          <w:u w:val="single" w:color="000000" w:themeColor="text1"/>
        </w:rPr>
        <w:t>of</w:t>
      </w:r>
      <w:r w:rsidR="00EB4C97">
        <w:rPr>
          <w:color w:val="000000" w:themeColor="text1"/>
          <w:u w:val="single" w:color="000000" w:themeColor="text1"/>
        </w:rPr>
        <w:t xml:space="preserve"> the State</w:t>
      </w:r>
      <w:r w:rsidR="00AE3E1D">
        <w:rPr>
          <w:color w:val="000000" w:themeColor="text1"/>
          <w:u w:color="000000" w:themeColor="text1"/>
        </w:rPr>
        <w:t>.</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lastRenderedPageBreak/>
        <w:tab/>
      </w:r>
      <w:r w:rsidR="007B23ED">
        <w:rPr>
          <w:color w:val="000000" w:themeColor="text1"/>
          <w:u w:color="000000" w:themeColor="text1"/>
        </w:rPr>
        <w:tab/>
      </w:r>
      <w:r w:rsidRPr="00A65F9A">
        <w:rPr>
          <w:color w:val="000000" w:themeColor="text1"/>
          <w:u w:color="000000" w:themeColor="text1"/>
        </w:rPr>
        <w:t>(18)</w:t>
      </w:r>
      <w:r w:rsidRPr="00A65F9A">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Public official</w:t>
      </w:r>
      <w:r w:rsidR="006C58EC" w:rsidRPr="006C58EC">
        <w:rPr>
          <w:color w:val="000000" w:themeColor="text1"/>
          <w:u w:color="000000" w:themeColor="text1"/>
        </w:rPr>
        <w:t>’</w:t>
      </w:r>
      <w:r w:rsidRPr="00A65F9A">
        <w:rPr>
          <w:color w:val="000000" w:themeColor="text1"/>
          <w:u w:color="000000" w:themeColor="text1"/>
        </w:rPr>
        <w:t xml:space="preserve"> means </w:t>
      </w:r>
      <w:r w:rsidRPr="00EB4C97">
        <w:rPr>
          <w:strike/>
          <w:color w:val="000000" w:themeColor="text1"/>
          <w:u w:color="000000" w:themeColor="text1"/>
        </w:rPr>
        <w:t>any</w:t>
      </w:r>
      <w:r w:rsidR="00EB4C97">
        <w:rPr>
          <w:color w:val="000000" w:themeColor="text1"/>
          <w:u w:color="000000" w:themeColor="text1"/>
        </w:rPr>
        <w:t xml:space="preserve"> </w:t>
      </w:r>
      <w:r w:rsidR="00EB4C97">
        <w:rPr>
          <w:color w:val="000000" w:themeColor="text1"/>
          <w:u w:val="single" w:color="000000" w:themeColor="text1"/>
        </w:rPr>
        <w:t>an</w:t>
      </w:r>
      <w:r w:rsidRPr="00A65F9A">
        <w:rPr>
          <w:color w:val="000000" w:themeColor="text1"/>
          <w:u w:color="000000" w:themeColor="text1"/>
        </w:rPr>
        <w:t xml:space="preserve"> elected or appointed official of the State </w:t>
      </w:r>
      <w:r w:rsidRPr="00A65F9A">
        <w:rPr>
          <w:color w:val="000000" w:themeColor="text1"/>
          <w:u w:val="single" w:color="000000" w:themeColor="text1"/>
        </w:rPr>
        <w:t xml:space="preserve">or of a political subdivision </w:t>
      </w:r>
      <w:r w:rsidR="00EB4C97" w:rsidRPr="00A65F9A">
        <w:rPr>
          <w:color w:val="000000" w:themeColor="text1"/>
          <w:u w:val="single" w:color="000000" w:themeColor="text1"/>
        </w:rPr>
        <w:t>of</w:t>
      </w:r>
      <w:r w:rsidR="00EB4C97">
        <w:rPr>
          <w:color w:val="000000" w:themeColor="text1"/>
          <w:u w:val="single" w:color="000000" w:themeColor="text1"/>
        </w:rPr>
        <w:t xml:space="preserve"> the State</w:t>
      </w:r>
      <w:r w:rsidRPr="00A65F9A">
        <w:rPr>
          <w:color w:val="000000" w:themeColor="text1"/>
          <w:u w:color="000000" w:themeColor="text1"/>
        </w:rPr>
        <w:t xml:space="preserve">, including candidates for </w:t>
      </w:r>
      <w:r w:rsidRPr="00AE3E1D">
        <w:rPr>
          <w:strike/>
          <w:color w:val="000000" w:themeColor="text1"/>
          <w:u w:color="000000" w:themeColor="text1"/>
        </w:rPr>
        <w:t xml:space="preserve">any </w:t>
      </w:r>
      <w:r w:rsidRPr="00EB4C97">
        <w:rPr>
          <w:strike/>
          <w:color w:val="000000" w:themeColor="text1"/>
          <w:u w:color="000000" w:themeColor="text1"/>
        </w:rPr>
        <w:t xml:space="preserve">such </w:t>
      </w:r>
      <w:r w:rsidRPr="00A65F9A">
        <w:rPr>
          <w:strike/>
          <w:color w:val="000000" w:themeColor="text1"/>
          <w:u w:color="000000" w:themeColor="text1"/>
        </w:rPr>
        <w:t>state</w:t>
      </w:r>
      <w:r w:rsidRPr="00A65F9A">
        <w:rPr>
          <w:color w:val="000000" w:themeColor="text1"/>
          <w:u w:color="000000" w:themeColor="text1"/>
        </w:rPr>
        <w:t xml:space="preserve"> </w:t>
      </w:r>
      <w:r w:rsidR="00AE3E1D">
        <w:rPr>
          <w:color w:val="000000" w:themeColor="text1"/>
          <w:u w:val="single" w:color="000000" w:themeColor="text1"/>
        </w:rPr>
        <w:t xml:space="preserve">an </w:t>
      </w:r>
      <w:r w:rsidR="00EB4C97">
        <w:rPr>
          <w:color w:val="000000" w:themeColor="text1"/>
          <w:u w:val="single" w:color="000000" w:themeColor="text1"/>
        </w:rPr>
        <w:t>elected or appointed</w:t>
      </w:r>
      <w:r w:rsidR="00EB4C97">
        <w:rPr>
          <w:color w:val="000000" w:themeColor="text1"/>
          <w:u w:color="000000" w:themeColor="text1"/>
        </w:rPr>
        <w:t xml:space="preserve"> o</w:t>
      </w:r>
      <w:r w:rsidRPr="00A65F9A">
        <w:rPr>
          <w:color w:val="000000" w:themeColor="text1"/>
          <w:u w:color="000000" w:themeColor="text1"/>
        </w:rPr>
        <w:t xml:space="preserve">ffice.  However, </w:t>
      </w:r>
      <w:r w:rsidR="006C58EC" w:rsidRPr="006C58EC">
        <w:rPr>
          <w:color w:val="000000" w:themeColor="text1"/>
          <w:u w:color="000000" w:themeColor="text1"/>
        </w:rPr>
        <w:t>‘</w:t>
      </w:r>
      <w:r w:rsidRPr="00A65F9A">
        <w:rPr>
          <w:color w:val="000000" w:themeColor="text1"/>
          <w:u w:color="000000" w:themeColor="text1"/>
        </w:rPr>
        <w:t>public official</w:t>
      </w:r>
      <w:r w:rsidR="006C58EC" w:rsidRPr="006C58EC">
        <w:rPr>
          <w:color w:val="000000" w:themeColor="text1"/>
          <w:u w:color="000000" w:themeColor="text1"/>
        </w:rPr>
        <w:t>’</w:t>
      </w:r>
      <w:r w:rsidRPr="00A65F9A">
        <w:rPr>
          <w:color w:val="000000" w:themeColor="text1"/>
          <w:u w:color="000000" w:themeColor="text1"/>
        </w:rPr>
        <w:t xml:space="preserve"> does not mean a member of the judiciary.”</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7B23ED">
        <w:rPr>
          <w:color w:val="000000" w:themeColor="text1"/>
          <w:u w:color="000000" w:themeColor="text1"/>
        </w:rPr>
        <w:t>3</w:t>
      </w:r>
      <w:r w:rsidRPr="00A65F9A">
        <w:rPr>
          <w:color w:val="000000" w:themeColor="text1"/>
          <w:u w:color="000000" w:themeColor="text1"/>
        </w:rPr>
        <w:t>.</w:t>
      </w: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 xml:space="preserve">20(A) of the 1976 Code is amended to read: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“(A)</w:t>
      </w:r>
      <w:r w:rsidR="00EB4C97">
        <w:rPr>
          <w:color w:val="000000" w:themeColor="text1"/>
          <w:u w:color="000000" w:themeColor="text1"/>
        </w:rPr>
        <w:tab/>
      </w:r>
      <w:r w:rsidRPr="00EB4C97">
        <w:rPr>
          <w:strike/>
          <w:color w:val="000000" w:themeColor="text1"/>
          <w:u w:color="000000" w:themeColor="text1"/>
        </w:rPr>
        <w:t>Any</w:t>
      </w:r>
      <w:r w:rsidR="00EB4C97">
        <w:rPr>
          <w:color w:val="000000" w:themeColor="text1"/>
          <w:u w:color="000000" w:themeColor="text1"/>
        </w:rPr>
        <w:t xml:space="preserve"> A</w:t>
      </w:r>
      <w:r w:rsidRPr="00A65F9A">
        <w:rPr>
          <w:color w:val="000000" w:themeColor="text1"/>
          <w:u w:color="000000" w:themeColor="text1"/>
        </w:rPr>
        <w:t xml:space="preserve"> person who acts as a lobbyist </w:t>
      </w:r>
      <w:r w:rsidRPr="00A65F9A">
        <w:rPr>
          <w:strike/>
          <w:color w:val="000000" w:themeColor="text1"/>
          <w:u w:color="000000" w:themeColor="text1"/>
        </w:rPr>
        <w:t>must</w:t>
      </w:r>
      <w:r w:rsidRPr="00A65F9A">
        <w:rPr>
          <w:color w:val="000000" w:themeColor="text1"/>
          <w:u w:color="000000" w:themeColor="text1"/>
        </w:rPr>
        <w:t xml:space="preserve">, within fifteen days of being employed, appointed, or retained as a lobbyist, </w:t>
      </w:r>
      <w:r w:rsidRPr="00A65F9A">
        <w:rPr>
          <w:color w:val="000000" w:themeColor="text1"/>
          <w:u w:val="single" w:color="000000" w:themeColor="text1"/>
        </w:rPr>
        <w:t>shall</w:t>
      </w:r>
      <w:r w:rsidRPr="00A65F9A">
        <w:rPr>
          <w:color w:val="000000" w:themeColor="text1"/>
          <w:u w:color="000000" w:themeColor="text1"/>
        </w:rPr>
        <w:t xml:space="preserve"> register with the State Ethics Commission as provided in this section.  Each person registering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pay a fee of </w:t>
      </w:r>
      <w:r w:rsidRPr="00A65F9A">
        <w:rPr>
          <w:strike/>
          <w:color w:val="000000" w:themeColor="text1"/>
          <w:u w:color="000000" w:themeColor="text1"/>
        </w:rPr>
        <w:t>one</w:t>
      </w:r>
      <w:r w:rsidRPr="00A65F9A">
        <w:rPr>
          <w:color w:val="000000" w:themeColor="text1"/>
          <w:u w:color="000000" w:themeColor="text1"/>
        </w:rPr>
        <w:t xml:space="preserve"> </w:t>
      </w:r>
      <w:r w:rsidRPr="00A65F9A">
        <w:rPr>
          <w:color w:val="000000" w:themeColor="text1"/>
          <w:u w:val="single" w:color="000000" w:themeColor="text1"/>
        </w:rPr>
        <w:t>two</w:t>
      </w:r>
      <w:r w:rsidRPr="00A65F9A">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w:t>
      </w:r>
      <w:r w:rsidRPr="00EB4C97">
        <w:rPr>
          <w:strike/>
          <w:color w:val="000000" w:themeColor="text1"/>
          <w:u w:color="000000" w:themeColor="text1"/>
        </w:rPr>
        <w:t>any other</w:t>
      </w:r>
      <w:r w:rsidR="00EB4C97">
        <w:rPr>
          <w:color w:val="000000" w:themeColor="text1"/>
          <w:u w:color="000000" w:themeColor="text1"/>
        </w:rPr>
        <w:t xml:space="preserve"> </w:t>
      </w:r>
      <w:r w:rsidR="00EB4C97">
        <w:rPr>
          <w:color w:val="000000" w:themeColor="text1"/>
          <w:u w:val="single" w:color="000000" w:themeColor="text1"/>
        </w:rPr>
        <w:t>another</w:t>
      </w:r>
      <w:r w:rsidRPr="00A65F9A">
        <w:rPr>
          <w:color w:val="000000" w:themeColor="text1"/>
          <w:u w:color="000000" w:themeColor="text1"/>
        </w:rPr>
        <w:t xml:space="preserve"> organization or group of persons registers as a lobbyist, it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identify each person who will act as a lobbyist on its behalf during the covered period.  There is no registration fee for a lobbyist who is a full</w:t>
      </w:r>
      <w:r w:rsidR="006C58EC">
        <w:rPr>
          <w:color w:val="000000" w:themeColor="text1"/>
          <w:u w:color="000000" w:themeColor="text1"/>
        </w:rPr>
        <w:noBreakHyphen/>
      </w:r>
      <w:r w:rsidRPr="00A65F9A">
        <w:rPr>
          <w:color w:val="000000" w:themeColor="text1"/>
          <w:u w:color="000000" w:themeColor="text1"/>
        </w:rPr>
        <w:t>time employee of a state agency and limits his lobbying to efforts on behalf of that particular state agency.”</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7B23ED">
        <w:rPr>
          <w:color w:val="000000" w:themeColor="text1"/>
          <w:u w:color="000000" w:themeColor="text1"/>
        </w:rPr>
        <w:t>4</w:t>
      </w:r>
      <w:r w:rsidRPr="00A65F9A">
        <w:rPr>
          <w:color w:val="000000" w:themeColor="text1"/>
          <w:u w:color="000000" w:themeColor="text1"/>
        </w:rPr>
        <w:t>.</w:t>
      </w: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 xml:space="preserve">25(A) of the 1976 Code is amended to read: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“(A)</w:t>
      </w:r>
      <w:r w:rsidRPr="00A65F9A">
        <w:rPr>
          <w:color w:val="000000" w:themeColor="text1"/>
          <w:u w:color="000000" w:themeColor="text1"/>
        </w:rPr>
        <w:tab/>
      </w:r>
      <w:r w:rsidRPr="00EB4C97">
        <w:rPr>
          <w:strike/>
          <w:color w:val="000000" w:themeColor="text1"/>
          <w:u w:color="000000" w:themeColor="text1"/>
        </w:rPr>
        <w:t>Any</w:t>
      </w:r>
      <w:r w:rsidR="00EB4C97">
        <w:rPr>
          <w:color w:val="000000" w:themeColor="text1"/>
          <w:u w:color="000000" w:themeColor="text1"/>
        </w:rPr>
        <w:t xml:space="preserve"> </w:t>
      </w:r>
      <w:r w:rsidR="00EB4C97">
        <w:rPr>
          <w:color w:val="000000" w:themeColor="text1"/>
          <w:u w:val="single" w:color="000000" w:themeColor="text1"/>
        </w:rPr>
        <w:t>A</w:t>
      </w:r>
      <w:r w:rsidRPr="00A65F9A">
        <w:rPr>
          <w:color w:val="000000" w:themeColor="text1"/>
          <w:u w:color="000000" w:themeColor="text1"/>
        </w:rPr>
        <w:t xml:space="preserve"> lobbyist</w:t>
      </w:r>
      <w:r w:rsidR="006C58EC" w:rsidRPr="006C58EC">
        <w:rPr>
          <w:color w:val="000000" w:themeColor="text1"/>
          <w:u w:color="000000" w:themeColor="text1"/>
        </w:rPr>
        <w:t>’</w:t>
      </w:r>
      <w:r w:rsidRPr="00A65F9A">
        <w:rPr>
          <w:color w:val="000000" w:themeColor="text1"/>
          <w:u w:color="000000" w:themeColor="text1"/>
        </w:rPr>
        <w:t xml:space="preserve">s principal </w:t>
      </w:r>
      <w:r w:rsidRPr="00A65F9A">
        <w:rPr>
          <w:strike/>
          <w:color w:val="000000" w:themeColor="text1"/>
          <w:u w:color="000000" w:themeColor="text1"/>
        </w:rPr>
        <w:t>must</w:t>
      </w:r>
      <w:r w:rsidRPr="00A65F9A">
        <w:rPr>
          <w:color w:val="000000" w:themeColor="text1"/>
          <w:u w:color="000000" w:themeColor="text1"/>
        </w:rPr>
        <w:t xml:space="preserve">, within fifteen days of employing, appointing, or retaining a lobbyist, </w:t>
      </w:r>
      <w:r w:rsidRPr="00A65F9A">
        <w:rPr>
          <w:color w:val="000000" w:themeColor="text1"/>
          <w:u w:val="single" w:color="000000" w:themeColor="text1"/>
        </w:rPr>
        <w:t>shall</w:t>
      </w:r>
      <w:r w:rsidRPr="00A65F9A">
        <w:rPr>
          <w:color w:val="000000" w:themeColor="text1"/>
          <w:u w:color="000000" w:themeColor="text1"/>
        </w:rPr>
        <w:t xml:space="preserve"> register with the State Ethics Commission as provided in this section.  Each person registering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pay a fee of </w:t>
      </w:r>
      <w:r w:rsidRPr="00A65F9A">
        <w:rPr>
          <w:strike/>
          <w:color w:val="000000" w:themeColor="text1"/>
          <w:u w:color="000000" w:themeColor="text1"/>
        </w:rPr>
        <w:t>one</w:t>
      </w:r>
      <w:r w:rsidRPr="00A65F9A">
        <w:rPr>
          <w:color w:val="000000" w:themeColor="text1"/>
          <w:u w:color="000000" w:themeColor="text1"/>
        </w:rPr>
        <w:t xml:space="preserve"> </w:t>
      </w:r>
      <w:r w:rsidRPr="00A65F9A">
        <w:rPr>
          <w:color w:val="000000" w:themeColor="text1"/>
          <w:u w:val="single" w:color="000000" w:themeColor="text1"/>
        </w:rPr>
        <w:t>two</w:t>
      </w:r>
      <w:r w:rsidRPr="00A65F9A">
        <w:rPr>
          <w:color w:val="000000" w:themeColor="text1"/>
          <w:u w:color="000000" w:themeColor="text1"/>
        </w:rPr>
        <w:t xml:space="preserve"> hundred dollars.  If a partnership, committee, </w:t>
      </w:r>
      <w:r w:rsidRPr="002F2FC1">
        <w:rPr>
          <w:strike/>
          <w:color w:val="000000" w:themeColor="text1"/>
          <w:u w:color="000000" w:themeColor="text1"/>
        </w:rPr>
        <w:t>an</w:t>
      </w:r>
      <w:r w:rsidRPr="00A65F9A">
        <w:rPr>
          <w:color w:val="000000" w:themeColor="text1"/>
          <w:u w:color="000000" w:themeColor="text1"/>
        </w:rPr>
        <w:t xml:space="preserve"> association, </w:t>
      </w:r>
      <w:r w:rsidRPr="002F2FC1">
        <w:rPr>
          <w:strike/>
          <w:color w:val="000000" w:themeColor="text1"/>
          <w:u w:color="000000" w:themeColor="text1"/>
        </w:rPr>
        <w:t>a</w:t>
      </w:r>
      <w:r w:rsidRPr="00A65F9A">
        <w:rPr>
          <w:color w:val="000000" w:themeColor="text1"/>
          <w:u w:color="000000" w:themeColor="text1"/>
        </w:rPr>
        <w:t xml:space="preserve"> corporation, labor organization, 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organization or group of persons registers as a lobbyist</w:t>
      </w:r>
      <w:r w:rsidR="006C58EC" w:rsidRPr="006C58EC">
        <w:rPr>
          <w:color w:val="000000" w:themeColor="text1"/>
          <w:u w:color="000000" w:themeColor="text1"/>
        </w:rPr>
        <w:t>’</w:t>
      </w:r>
      <w:r w:rsidRPr="00A65F9A">
        <w:rPr>
          <w:color w:val="000000" w:themeColor="text1"/>
          <w:u w:color="000000" w:themeColor="text1"/>
        </w:rPr>
        <w:t xml:space="preserve">s principal, it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identify each person who will act as a lobbyist on its behalf during the covered period.  If the State is a lobbyist</w:t>
      </w:r>
      <w:r w:rsidR="006C58EC" w:rsidRPr="006C58EC">
        <w:rPr>
          <w:color w:val="000000" w:themeColor="text1"/>
          <w:u w:color="000000" w:themeColor="text1"/>
        </w:rPr>
        <w:t>’</w:t>
      </w:r>
      <w:r w:rsidRPr="00A65F9A">
        <w:rPr>
          <w:color w:val="000000" w:themeColor="text1"/>
          <w:u w:color="000000" w:themeColor="text1"/>
        </w:rPr>
        <w:t>s principal, the State is exempt from paying a registration fee and filing a lobbyist</w:t>
      </w:r>
      <w:r w:rsidR="006C58EC" w:rsidRPr="006C58EC">
        <w:rPr>
          <w:color w:val="000000" w:themeColor="text1"/>
          <w:u w:color="000000" w:themeColor="text1"/>
        </w:rPr>
        <w:t>’</w:t>
      </w:r>
      <w:r w:rsidRPr="00A65F9A">
        <w:rPr>
          <w:color w:val="000000" w:themeColor="text1"/>
          <w:u w:color="000000" w:themeColor="text1"/>
        </w:rPr>
        <w:t xml:space="preserve">s principal registration statement.”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7B23ED">
        <w:rPr>
          <w:color w:val="000000" w:themeColor="text1"/>
          <w:u w:color="000000" w:themeColor="text1"/>
        </w:rPr>
        <w:t>5</w:t>
      </w:r>
      <w:r w:rsidRPr="00A65F9A">
        <w:rPr>
          <w:color w:val="000000" w:themeColor="text1"/>
          <w:u w:color="000000" w:themeColor="text1"/>
        </w:rPr>
        <w:t>.</w:t>
      </w: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 xml:space="preserve">80 of the </w:t>
      </w:r>
      <w:r w:rsidR="007B23ED">
        <w:rPr>
          <w:color w:val="000000" w:themeColor="text1"/>
          <w:u w:color="000000" w:themeColor="text1"/>
        </w:rPr>
        <w:t>1976 Code is amended to read:</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80.</w:t>
      </w:r>
      <w:r w:rsidRPr="00A65F9A">
        <w:rPr>
          <w:color w:val="000000" w:themeColor="text1"/>
          <w:u w:color="000000" w:themeColor="text1"/>
        </w:rPr>
        <w:tab/>
        <w:t>(A)</w:t>
      </w:r>
      <w:r w:rsidRPr="00A65F9A">
        <w:rPr>
          <w:color w:val="000000" w:themeColor="text1"/>
          <w:u w:color="000000" w:themeColor="text1"/>
        </w:rPr>
        <w:tab/>
        <w:t xml:space="preserve">A lobbyist or a person acting on behalf of a lobbyist shall not offer, solicit, facilitate, or provide to or on </w:t>
      </w:r>
      <w:r w:rsidRPr="00A65F9A">
        <w:rPr>
          <w:color w:val="000000" w:themeColor="text1"/>
          <w:u w:color="000000" w:themeColor="text1"/>
        </w:rPr>
        <w:lastRenderedPageBreak/>
        <w:t xml:space="preserve">behalf of </w:t>
      </w:r>
      <w:r w:rsidRPr="002F2FC1">
        <w:rPr>
          <w:strike/>
          <w:color w:val="000000" w:themeColor="text1"/>
          <w:u w:color="000000" w:themeColor="text1"/>
        </w:rPr>
        <w:t>any</w:t>
      </w:r>
      <w:r w:rsidR="002F2FC1">
        <w:rPr>
          <w:color w:val="000000" w:themeColor="text1"/>
          <w:u w:color="000000" w:themeColor="text1"/>
        </w:rPr>
        <w:t xml:space="preserve"> </w:t>
      </w:r>
      <w:r w:rsidR="002F2FC1">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002F2FC1">
        <w:rPr>
          <w:color w:val="000000" w:themeColor="text1"/>
          <w:u w:color="000000" w:themeColor="text1"/>
        </w:rPr>
        <w:t xml:space="preserve"> </w:t>
      </w:r>
      <w:r w:rsidR="002F2FC1">
        <w:rPr>
          <w:color w:val="000000" w:themeColor="text1"/>
          <w:u w:val="single" w:color="000000" w:themeColor="text1"/>
        </w:rPr>
        <w:t>a</w:t>
      </w:r>
      <w:r w:rsidRPr="00A65F9A">
        <w:rPr>
          <w:color w:val="000000" w:themeColor="text1"/>
          <w:u w:color="000000" w:themeColor="text1"/>
        </w:rPr>
        <w:t xml:space="preserve"> 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any of the following: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(1)</w:t>
      </w:r>
      <w:r w:rsidRPr="00A65F9A">
        <w:rPr>
          <w:color w:val="000000" w:themeColor="text1"/>
          <w:u w:color="000000" w:themeColor="text1"/>
        </w:rPr>
        <w:tab/>
        <w:t xml:space="preserve">lodging;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(2)</w:t>
      </w:r>
      <w:r w:rsidRPr="00A65F9A">
        <w:rPr>
          <w:color w:val="000000" w:themeColor="text1"/>
          <w:u w:color="000000" w:themeColor="text1"/>
        </w:rPr>
        <w:tab/>
        <w:t xml:space="preserve">transportation;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(3)</w:t>
      </w:r>
      <w:r w:rsidRPr="00A65F9A">
        <w:rPr>
          <w:color w:val="000000" w:themeColor="text1"/>
          <w:u w:color="000000" w:themeColor="text1"/>
        </w:rPr>
        <w:tab/>
        <w:t xml:space="preserve">entertainment;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(4)</w:t>
      </w:r>
      <w:r w:rsidRPr="00A65F9A">
        <w:rPr>
          <w:color w:val="000000" w:themeColor="text1"/>
          <w:u w:color="000000" w:themeColor="text1"/>
        </w:rPr>
        <w:tab/>
        <w:t xml:space="preserve">food, meals, beverages, money, or any other thing of value;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(5)</w:t>
      </w:r>
      <w:r w:rsidRPr="00A65F9A">
        <w:rPr>
          <w:color w:val="000000" w:themeColor="text1"/>
          <w:u w:color="000000" w:themeColor="text1"/>
        </w:rPr>
        <w:tab/>
        <w:t>contributions, as defined in Section 8</w:t>
      </w:r>
      <w:r w:rsidR="006C58EC">
        <w:rPr>
          <w:color w:val="000000" w:themeColor="text1"/>
          <w:u w:color="000000" w:themeColor="text1"/>
        </w:rPr>
        <w:noBreakHyphen/>
      </w:r>
      <w:r w:rsidRPr="00A65F9A">
        <w:rPr>
          <w:color w:val="000000" w:themeColor="text1"/>
          <w:u w:color="000000" w:themeColor="text1"/>
        </w:rPr>
        <w:t>13</w:t>
      </w:r>
      <w:r w:rsidR="006C58EC">
        <w:rPr>
          <w:color w:val="000000" w:themeColor="text1"/>
          <w:u w:color="000000" w:themeColor="text1"/>
        </w:rPr>
        <w:noBreakHyphen/>
      </w:r>
      <w:r w:rsidRPr="00A65F9A">
        <w:rPr>
          <w:color w:val="000000" w:themeColor="text1"/>
          <w:u w:color="000000" w:themeColor="text1"/>
        </w:rPr>
        <w:t xml:space="preserve">1300(7).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(B)</w:t>
      </w:r>
      <w:r w:rsidRPr="00A65F9A">
        <w:rPr>
          <w:color w:val="000000" w:themeColor="text1"/>
          <w:u w:color="000000" w:themeColor="text1"/>
        </w:rPr>
        <w:tab/>
        <w:t xml:space="preserve">A member of the General Assembly, the Governor, the Lieutenant Governor,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Pr="00A65F9A">
        <w:rPr>
          <w:color w:val="000000" w:themeColor="text1"/>
          <w:u w:color="000000" w:themeColor="text1"/>
        </w:rPr>
        <w:t xml:space="preserve"> </w:t>
      </w:r>
      <w:r w:rsidR="002F2FC1">
        <w:rPr>
          <w:color w:val="000000" w:themeColor="text1"/>
          <w:u w:val="single" w:color="000000" w:themeColor="text1"/>
        </w:rPr>
        <w:t>a</w:t>
      </w:r>
      <w:r w:rsidR="002F2FC1">
        <w:rPr>
          <w:color w:val="000000" w:themeColor="text1"/>
          <w:u w:color="000000" w:themeColor="text1"/>
        </w:rPr>
        <w:t xml:space="preserve"> </w:t>
      </w:r>
      <w:r w:rsidRPr="00A65F9A">
        <w:rPr>
          <w:color w:val="000000" w:themeColor="text1"/>
          <w:u w:color="000000" w:themeColor="text1"/>
        </w:rPr>
        <w:t xml:space="preserve">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shall not solicit or receive from a lobbyist or a person acting on behalf of a lobbyist any of the following: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(1)</w:t>
      </w:r>
      <w:r w:rsidRPr="00A65F9A">
        <w:rPr>
          <w:color w:val="000000" w:themeColor="text1"/>
          <w:u w:color="000000" w:themeColor="text1"/>
        </w:rPr>
        <w:tab/>
        <w:t xml:space="preserve">lodging;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(2)</w:t>
      </w:r>
      <w:r w:rsidRPr="00A65F9A">
        <w:rPr>
          <w:color w:val="000000" w:themeColor="text1"/>
          <w:u w:color="000000" w:themeColor="text1"/>
        </w:rPr>
        <w:tab/>
        <w:t xml:space="preserve">transportation;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(3)</w:t>
      </w:r>
      <w:r w:rsidRPr="00A65F9A">
        <w:rPr>
          <w:color w:val="000000" w:themeColor="text1"/>
          <w:u w:color="000000" w:themeColor="text1"/>
        </w:rPr>
        <w:tab/>
        <w:t xml:space="preserve">entertainment;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(4)</w:t>
      </w:r>
      <w:r w:rsidRPr="00A65F9A">
        <w:rPr>
          <w:color w:val="000000" w:themeColor="text1"/>
          <w:u w:color="000000" w:themeColor="text1"/>
        </w:rPr>
        <w:tab/>
        <w:t xml:space="preserve">food, meals, beverages, money, 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thing of value;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(5)</w:t>
      </w:r>
      <w:r w:rsidRPr="00A65F9A">
        <w:rPr>
          <w:color w:val="000000" w:themeColor="text1"/>
          <w:u w:color="000000" w:themeColor="text1"/>
        </w:rPr>
        <w:tab/>
        <w:t>contributions, as defined in Section 8</w:t>
      </w:r>
      <w:r w:rsidR="006C58EC">
        <w:rPr>
          <w:color w:val="000000" w:themeColor="text1"/>
          <w:u w:color="000000" w:themeColor="text1"/>
        </w:rPr>
        <w:noBreakHyphen/>
      </w:r>
      <w:r w:rsidRPr="00A65F9A">
        <w:rPr>
          <w:color w:val="000000" w:themeColor="text1"/>
          <w:u w:color="000000" w:themeColor="text1"/>
        </w:rPr>
        <w:t>13</w:t>
      </w:r>
      <w:r w:rsidR="006C58EC">
        <w:rPr>
          <w:color w:val="000000" w:themeColor="text1"/>
          <w:u w:color="000000" w:themeColor="text1"/>
        </w:rPr>
        <w:noBreakHyphen/>
      </w:r>
      <w:r w:rsidRPr="00A65F9A">
        <w:rPr>
          <w:color w:val="000000" w:themeColor="text1"/>
          <w:u w:color="000000" w:themeColor="text1"/>
        </w:rPr>
        <w:t xml:space="preserve">1300(7).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(C)</w:t>
      </w:r>
      <w:r w:rsidRPr="00A65F9A">
        <w:rPr>
          <w:color w:val="000000" w:themeColor="text1"/>
          <w:u w:color="000000" w:themeColor="text1"/>
        </w:rPr>
        <w:tab/>
        <w:t xml:space="preserve">Subsections (A)(1) through </w:t>
      </w:r>
      <w:r w:rsidRPr="007B23ED">
        <w:rPr>
          <w:strike/>
          <w:color w:val="000000" w:themeColor="text1"/>
          <w:u w:color="000000" w:themeColor="text1"/>
        </w:rPr>
        <w:t>(A)</w:t>
      </w:r>
      <w:r w:rsidRPr="00A65F9A">
        <w:rPr>
          <w:color w:val="000000" w:themeColor="text1"/>
          <w:u w:color="000000" w:themeColor="text1"/>
        </w:rPr>
        <w:t xml:space="preserve">(4) and </w:t>
      </w:r>
      <w:r w:rsidRPr="007B23ED">
        <w:rPr>
          <w:strike/>
          <w:color w:val="000000" w:themeColor="text1"/>
          <w:u w:color="000000" w:themeColor="text1"/>
        </w:rPr>
        <w:t>subsections</w:t>
      </w:r>
      <w:r w:rsidRPr="00A65F9A">
        <w:rPr>
          <w:color w:val="000000" w:themeColor="text1"/>
          <w:u w:color="000000" w:themeColor="text1"/>
        </w:rPr>
        <w:t xml:space="preserve"> (B)(1) through </w:t>
      </w:r>
      <w:r w:rsidRPr="007B23ED">
        <w:rPr>
          <w:strike/>
          <w:color w:val="000000" w:themeColor="text1"/>
          <w:u w:color="000000" w:themeColor="text1"/>
        </w:rPr>
        <w:t>(B)</w:t>
      </w:r>
      <w:r w:rsidRPr="00A65F9A">
        <w:rPr>
          <w:color w:val="000000" w:themeColor="text1"/>
          <w:u w:color="000000" w:themeColor="text1"/>
        </w:rPr>
        <w:t xml:space="preserve">(4) of this section do not apply to the furnishing of lodging, transportation, entertainment, food, meals, beverages, or any other thing of value </w:t>
      </w:r>
      <w:r w:rsidRPr="007B23ED">
        <w:rPr>
          <w:strike/>
          <w:color w:val="000000" w:themeColor="text1"/>
          <w:u w:color="000000" w:themeColor="text1"/>
        </w:rPr>
        <w:t>which</w:t>
      </w:r>
      <w:r w:rsidR="002F2FC1">
        <w:rPr>
          <w:color w:val="000000" w:themeColor="text1"/>
          <w:u w:color="000000" w:themeColor="text1"/>
        </w:rPr>
        <w:t xml:space="preserve"> </w:t>
      </w:r>
      <w:r w:rsidR="002F2FC1">
        <w:rPr>
          <w:color w:val="000000" w:themeColor="text1"/>
          <w:u w:val="single" w:color="000000" w:themeColor="text1"/>
        </w:rPr>
        <w:t>that</w:t>
      </w:r>
      <w:r w:rsidRPr="00A65F9A">
        <w:rPr>
          <w:color w:val="000000" w:themeColor="text1"/>
          <w:u w:color="000000" w:themeColor="text1"/>
        </w:rPr>
        <w:t xml:space="preserve"> also is furnished on the same terms or at the same expense to a member of the general public without regard to status as a public official or public employee.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(D)</w:t>
      </w:r>
      <w:r w:rsidRPr="00A65F9A">
        <w:rPr>
          <w:color w:val="000000" w:themeColor="text1"/>
          <w:u w:color="000000" w:themeColor="text1"/>
        </w:rPr>
        <w:tab/>
        <w:t xml:space="preserve">Subsections (A)(1), </w:t>
      </w:r>
      <w:r w:rsidR="007B23ED">
        <w:rPr>
          <w:color w:val="000000" w:themeColor="text1"/>
          <w:u w:color="000000" w:themeColor="text1"/>
        </w:rPr>
        <w:t xml:space="preserve">and </w:t>
      </w:r>
      <w:r w:rsidRPr="007B23ED">
        <w:rPr>
          <w:strike/>
          <w:color w:val="000000" w:themeColor="text1"/>
          <w:u w:color="000000" w:themeColor="text1"/>
        </w:rPr>
        <w:t>(A)</w:t>
      </w:r>
      <w:r w:rsidRPr="00A65F9A">
        <w:rPr>
          <w:color w:val="000000" w:themeColor="text1"/>
          <w:u w:color="000000" w:themeColor="text1"/>
        </w:rPr>
        <w:t xml:space="preserve">(2), (B)(1), and </w:t>
      </w:r>
      <w:r w:rsidRPr="007B23ED">
        <w:rPr>
          <w:strike/>
          <w:color w:val="000000" w:themeColor="text1"/>
          <w:u w:color="000000" w:themeColor="text1"/>
        </w:rPr>
        <w:t>(B)</w:t>
      </w:r>
      <w:r w:rsidRPr="00A65F9A">
        <w:rPr>
          <w:color w:val="000000" w:themeColor="text1"/>
          <w:u w:color="000000" w:themeColor="text1"/>
        </w:rPr>
        <w:t>(2) of this section do not apply to the rendering of emergency assistance given gratuitously and in good faith by a lobbyist, a lobbyist</w:t>
      </w:r>
      <w:r w:rsidR="006C58EC" w:rsidRPr="006C58EC">
        <w:rPr>
          <w:color w:val="000000" w:themeColor="text1"/>
          <w:u w:color="000000" w:themeColor="text1"/>
        </w:rPr>
        <w:t>’</w:t>
      </w:r>
      <w:r w:rsidRPr="00A65F9A">
        <w:rPr>
          <w:color w:val="000000" w:themeColor="text1"/>
          <w:u w:color="000000" w:themeColor="text1"/>
        </w:rPr>
        <w:t xml:space="preserve">s principal, or </w:t>
      </w:r>
      <w:r w:rsidRPr="002F2FC1">
        <w:rPr>
          <w:strike/>
          <w:color w:val="000000" w:themeColor="text1"/>
          <w:u w:color="000000" w:themeColor="text1"/>
        </w:rPr>
        <w:t>any</w:t>
      </w:r>
      <w:r w:rsidR="002F2FC1">
        <w:rPr>
          <w:color w:val="000000" w:themeColor="text1"/>
          <w:u w:color="000000" w:themeColor="text1"/>
        </w:rPr>
        <w:t xml:space="preserve"> </w:t>
      </w:r>
      <w:r w:rsidR="002F2FC1">
        <w:rPr>
          <w:color w:val="000000" w:themeColor="text1"/>
          <w:u w:val="single" w:color="000000" w:themeColor="text1"/>
        </w:rPr>
        <w:t>a</w:t>
      </w:r>
      <w:r w:rsidRPr="00A65F9A">
        <w:rPr>
          <w:color w:val="000000" w:themeColor="text1"/>
          <w:u w:color="000000" w:themeColor="text1"/>
        </w:rPr>
        <w:t xml:space="preserve"> person acting on behalf of a lobbyist or a lobbyist</w:t>
      </w:r>
      <w:r w:rsidR="006C58EC" w:rsidRPr="006C58EC">
        <w:rPr>
          <w:color w:val="000000" w:themeColor="text1"/>
          <w:u w:color="000000" w:themeColor="text1"/>
        </w:rPr>
        <w:t>’</w:t>
      </w:r>
      <w:r w:rsidRPr="00A65F9A">
        <w:rPr>
          <w:color w:val="000000" w:themeColor="text1"/>
          <w:u w:color="000000" w:themeColor="text1"/>
        </w:rPr>
        <w:t xml:space="preserve">s principal to </w:t>
      </w:r>
      <w:r w:rsidRPr="002F2FC1">
        <w:rPr>
          <w:strike/>
          <w:color w:val="000000" w:themeColor="text1"/>
          <w:u w:color="000000" w:themeColor="text1"/>
        </w:rPr>
        <w:t>any</w:t>
      </w:r>
      <w:r w:rsidR="002F2FC1">
        <w:rPr>
          <w:color w:val="000000" w:themeColor="text1"/>
          <w:u w:color="000000" w:themeColor="text1"/>
        </w:rPr>
        <w:t xml:space="preserve"> </w:t>
      </w:r>
      <w:r w:rsidR="002F2FC1">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Pr="00A65F9A">
        <w:rPr>
          <w:color w:val="000000" w:themeColor="text1"/>
          <w:u w:color="000000" w:themeColor="text1"/>
        </w:rPr>
        <w:t xml:space="preserve"> </w:t>
      </w:r>
      <w:r w:rsidR="002F2FC1">
        <w:rPr>
          <w:color w:val="000000" w:themeColor="text1"/>
          <w:u w:val="single" w:color="000000" w:themeColor="text1"/>
        </w:rPr>
        <w:t>a</w:t>
      </w:r>
      <w:r w:rsidR="002F2FC1">
        <w:rPr>
          <w:color w:val="000000" w:themeColor="text1"/>
          <w:u w:color="000000" w:themeColor="text1"/>
        </w:rPr>
        <w:t xml:space="preserve"> </w:t>
      </w:r>
      <w:r w:rsidRPr="00A65F9A">
        <w:rPr>
          <w:color w:val="000000" w:themeColor="text1"/>
          <w:u w:color="000000" w:themeColor="text1"/>
        </w:rPr>
        <w:t xml:space="preserve">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(E)</w:t>
      </w:r>
      <w:r w:rsidRPr="00A65F9A">
        <w:rPr>
          <w:color w:val="000000" w:themeColor="text1"/>
          <w:u w:color="000000" w:themeColor="text1"/>
        </w:rPr>
        <w:tab/>
        <w:t>Subsections (A) and (B) do not apply to anything of value given to a family member for love and affection.”</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353A89">
        <w:rPr>
          <w:color w:val="000000" w:themeColor="text1"/>
          <w:u w:color="000000" w:themeColor="text1"/>
        </w:rPr>
        <w:t>6</w:t>
      </w:r>
      <w:r w:rsidRPr="00A65F9A">
        <w:rPr>
          <w:color w:val="000000" w:themeColor="text1"/>
          <w:u w:color="000000" w:themeColor="text1"/>
        </w:rPr>
        <w:t>.</w:t>
      </w:r>
      <w:r w:rsidRPr="00A65F9A">
        <w:rPr>
          <w:color w:val="000000" w:themeColor="text1"/>
          <w:u w:color="000000" w:themeColor="text1"/>
        </w:rPr>
        <w:tab/>
        <w:t>S</w:t>
      </w:r>
      <w:r w:rsidR="00353A89">
        <w:rPr>
          <w:color w:val="000000" w:themeColor="text1"/>
          <w:u w:color="000000" w:themeColor="text1"/>
        </w:rPr>
        <w:t>ection</w:t>
      </w:r>
      <w:r w:rsidRPr="00A65F9A">
        <w:rPr>
          <w:color w:val="000000" w:themeColor="text1"/>
          <w:u w:color="000000" w:themeColor="text1"/>
        </w:rPr>
        <w:t xml:space="preserve">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 xml:space="preserve">130(B) of the </w:t>
      </w:r>
      <w:r w:rsidR="002F2FC1">
        <w:rPr>
          <w:color w:val="000000" w:themeColor="text1"/>
          <w:u w:color="000000" w:themeColor="text1"/>
        </w:rPr>
        <w:t>1976 Code is amended to read:</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lastRenderedPageBreak/>
        <w:tab/>
        <w:t>“(B)</w:t>
      </w:r>
      <w:r w:rsidRPr="00A65F9A">
        <w:rPr>
          <w:color w:val="000000" w:themeColor="text1"/>
          <w:u w:color="000000" w:themeColor="text1"/>
        </w:rPr>
        <w:tab/>
        <w:t xml:space="preserve">A member of the General Assembly, the Governor, the Lieutenant Governor,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002F2FC1">
        <w:rPr>
          <w:color w:val="000000" w:themeColor="text1"/>
          <w:u w:color="000000" w:themeColor="text1"/>
        </w:rPr>
        <w:t xml:space="preserve"> </w:t>
      </w:r>
      <w:r w:rsidR="002F2FC1">
        <w:rPr>
          <w:color w:val="000000" w:themeColor="text1"/>
          <w:u w:val="single" w:color="000000" w:themeColor="text1"/>
        </w:rPr>
        <w:t>a</w:t>
      </w:r>
      <w:r w:rsidRPr="00A65F9A">
        <w:rPr>
          <w:color w:val="000000" w:themeColor="text1"/>
          <w:u w:color="000000" w:themeColor="text1"/>
        </w:rPr>
        <w:t xml:space="preserve"> 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who willfully violate the provisions of this chapter is guilty of a misdemeanor and, upon conviction, must be fined not more than two thousand five hundred dollars or imprisoned for not more than one year, or both.”</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353A89">
        <w:rPr>
          <w:color w:val="000000" w:themeColor="text1"/>
          <w:u w:color="000000" w:themeColor="text1"/>
        </w:rPr>
        <w:t>7</w:t>
      </w:r>
      <w:r w:rsidRPr="00A65F9A">
        <w:rPr>
          <w:color w:val="000000" w:themeColor="text1"/>
          <w:u w:color="000000" w:themeColor="text1"/>
        </w:rPr>
        <w:t>.</w:t>
      </w:r>
      <w:r w:rsidRPr="00A65F9A">
        <w:rPr>
          <w:color w:val="000000" w:themeColor="text1"/>
          <w:u w:color="000000" w:themeColor="text1"/>
        </w:rPr>
        <w:tab/>
        <w:t xml:space="preserve">The repeal or amendment by this act of </w:t>
      </w:r>
      <w:r w:rsidRPr="00353A89">
        <w:rPr>
          <w:color w:val="000000" w:themeColor="text1"/>
          <w:u w:color="000000" w:themeColor="text1"/>
        </w:rPr>
        <w:t>any</w:t>
      </w:r>
      <w:r w:rsidR="002F2FC1">
        <w:rPr>
          <w:color w:val="000000" w:themeColor="text1"/>
          <w:u w:color="000000" w:themeColor="text1"/>
        </w:rPr>
        <w:t xml:space="preserve"> </w:t>
      </w:r>
      <w:r w:rsidRPr="00A65F9A">
        <w:rPr>
          <w:color w:val="000000" w:themeColor="text1"/>
          <w:u w:color="000000" w:themeColor="text1"/>
        </w:rPr>
        <w:t>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353A89">
        <w:rPr>
          <w:color w:val="000000" w:themeColor="text1"/>
          <w:u w:color="000000" w:themeColor="text1"/>
        </w:rPr>
        <w:t>8</w:t>
      </w:r>
      <w:r w:rsidRPr="00A65F9A">
        <w:rPr>
          <w:color w:val="000000" w:themeColor="text1"/>
          <w:u w:color="000000" w:themeColor="text1"/>
        </w:rPr>
        <w:t>.</w:t>
      </w:r>
      <w:r w:rsidRPr="00A65F9A">
        <w:rPr>
          <w:color w:val="000000" w:themeColor="text1"/>
          <w:u w:color="000000" w:themeColor="text1"/>
        </w:rPr>
        <w:tab/>
        <w:t xml:space="preserve">If any section, subsection, paragraph, subparagraph, sentence, clause, phrase, or word of this act is for any reason held to be unconstitutional or invalid, </w:t>
      </w:r>
      <w:r w:rsidRPr="00353A89">
        <w:rPr>
          <w:color w:val="000000" w:themeColor="text1"/>
          <w:u w:color="000000" w:themeColor="text1"/>
        </w:rPr>
        <w:t>such</w:t>
      </w:r>
      <w:r w:rsidRPr="00A65F9A">
        <w:rPr>
          <w:color w:val="000000" w:themeColor="text1"/>
          <w:u w:color="000000" w:themeColor="text1"/>
        </w:rPr>
        <w:t xml:space="preserve">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00353A89">
        <w:rPr>
          <w:color w:val="000000" w:themeColor="text1"/>
          <w:u w:color="000000" w:themeColor="text1"/>
        </w:rPr>
        <w:tab/>
        <w:t>9</w:t>
      </w:r>
      <w:r w:rsidRPr="00A65F9A">
        <w:rPr>
          <w:color w:val="000000" w:themeColor="text1"/>
          <w:u w:color="000000" w:themeColor="text1"/>
        </w:rPr>
        <w:t>.</w:t>
      </w:r>
      <w:r w:rsidR="00353A89">
        <w:rPr>
          <w:color w:val="000000" w:themeColor="text1"/>
          <w:u w:color="000000" w:themeColor="text1"/>
        </w:rPr>
        <w:tab/>
      </w:r>
      <w:r w:rsidRPr="00A65F9A">
        <w:rPr>
          <w:color w:val="000000" w:themeColor="text1"/>
          <w:u w:color="000000" w:themeColor="text1"/>
        </w:rPr>
        <w:t>This act takes effect upon approval by the Governor.</w:t>
      </w:r>
    </w:p>
    <w:p w:rsidR="004E4366" w:rsidRDefault="006C58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D5F" w:rsidRDefault="00097D5F" w:rsidP="00097D5F">
      <w:pPr>
        <w:suppressAutoHyphens/>
      </w:pPr>
    </w:p>
    <w:sectPr w:rsidR="00097D5F" w:rsidSect="00097D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6EC" w:rsidRDefault="006A06EC" w:rsidP="009F0C77">
      <w:r>
        <w:separator/>
      </w:r>
    </w:p>
  </w:endnote>
  <w:endnote w:type="continuationSeparator" w:id="0">
    <w:p w:rsidR="006A06EC" w:rsidRDefault="006A06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B4D7B3-2D6D-466D-8D2A-D03328944C79}"/>
    <w:embedBold r:id="rId2" w:fontKey="{79300393-9EAE-46A7-9CA0-4292B25F029D}"/>
  </w:font>
  <w:font w:name="Calibri">
    <w:panose1 w:val="020F0502020204030204"/>
    <w:charset w:val="00"/>
    <w:family w:val="swiss"/>
    <w:pitch w:val="variable"/>
    <w:sig w:usb0="E00002FF" w:usb1="4000ACFF" w:usb2="00000001" w:usb3="00000000" w:csb0="0000019F" w:csb1="00000000"/>
    <w:embedRegular r:id="rId3" w:fontKey="{2D865100-21BD-4302-9D5F-C7F76DD50A09}"/>
  </w:font>
  <w:font w:name="Segoe UI">
    <w:panose1 w:val="020B0502040204020203"/>
    <w:charset w:val="00"/>
    <w:family w:val="swiss"/>
    <w:pitch w:val="variable"/>
    <w:sig w:usb0="E10022FF" w:usb1="C000E47F" w:usb2="00000029" w:usb3="00000000" w:csb0="000001DF" w:csb1="00000000"/>
    <w:embedRegular r:id="rId4" w:fontKey="{81690518-AA7F-44AA-8FA4-323628A88286}"/>
  </w:font>
  <w:font w:name="Cambria">
    <w:panose1 w:val="02040503050406030204"/>
    <w:charset w:val="00"/>
    <w:family w:val="roman"/>
    <w:pitch w:val="variable"/>
    <w:sig w:usb0="E00002FF" w:usb1="400004FF" w:usb2="00000000" w:usb3="00000000" w:csb0="0000019F" w:csb1="00000000"/>
    <w:embedRegular r:id="rId5" w:fontKey="{5AA9E38E-4719-4F46-89CD-D97BD3120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366" w:rsidRPr="00097D5F" w:rsidRDefault="00097D5F" w:rsidP="00097D5F">
    <w:pPr>
      <w:pStyle w:val="Footer"/>
      <w:tabs>
        <w:tab w:val="clear" w:pos="4680"/>
        <w:tab w:val="clear" w:pos="9360"/>
        <w:tab w:val="center" w:pos="2995"/>
      </w:tabs>
      <w:spacing w:before="120"/>
    </w:pPr>
    <w:r>
      <w:t>[5005]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6EC" w:rsidRDefault="006A06EC" w:rsidP="009F0C77">
      <w:r>
        <w:separator/>
      </w:r>
    </w:p>
  </w:footnote>
  <w:footnote w:type="continuationSeparator" w:id="0">
    <w:p w:rsidR="006A06EC" w:rsidRDefault="006A06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1ZW18"/>
    <w:docVar w:name="CoverBillType" w:val="b"/>
    <w:docVar w:name="DocPath" w:val="L:\Council\bills\GGS\22101ZW18.DOCX"/>
    <w:docVar w:name="dvBillNumber" w:val="5005"/>
    <w:docVar w:name="dvBillNumberPrefix" w:val="H. "/>
    <w:docVar w:name="dvOriginalBody" w:val="House"/>
    <w:docVar w:name="dvSteno" w:val="GGS"/>
    <w:docVar w:name="NameofBody" w:val="h"/>
    <w:docVar w:name="vGroup2" w:val="Council"/>
  </w:docVars>
  <w:rsids>
    <w:rsidRoot w:val="00695432"/>
    <w:rsid w:val="00003E68"/>
    <w:rsid w:val="00011869"/>
    <w:rsid w:val="00015CD6"/>
    <w:rsid w:val="00097D5F"/>
    <w:rsid w:val="000E0100"/>
    <w:rsid w:val="000E1785"/>
    <w:rsid w:val="000F40FA"/>
    <w:rsid w:val="001035F1"/>
    <w:rsid w:val="0010776B"/>
    <w:rsid w:val="00133E66"/>
    <w:rsid w:val="001435A3"/>
    <w:rsid w:val="00146ED3"/>
    <w:rsid w:val="00151044"/>
    <w:rsid w:val="001D08F2"/>
    <w:rsid w:val="001D3A58"/>
    <w:rsid w:val="001D525B"/>
    <w:rsid w:val="001D5856"/>
    <w:rsid w:val="001D7F4F"/>
    <w:rsid w:val="00205238"/>
    <w:rsid w:val="002321B6"/>
    <w:rsid w:val="00250967"/>
    <w:rsid w:val="002543C8"/>
    <w:rsid w:val="0025541D"/>
    <w:rsid w:val="00284AAE"/>
    <w:rsid w:val="002E5912"/>
    <w:rsid w:val="002F2FC1"/>
    <w:rsid w:val="00301B21"/>
    <w:rsid w:val="00325348"/>
    <w:rsid w:val="0032732C"/>
    <w:rsid w:val="00336AD0"/>
    <w:rsid w:val="00345339"/>
    <w:rsid w:val="00353A89"/>
    <w:rsid w:val="0037079A"/>
    <w:rsid w:val="003B223D"/>
    <w:rsid w:val="003C4DAB"/>
    <w:rsid w:val="003D01E8"/>
    <w:rsid w:val="003D203E"/>
    <w:rsid w:val="003E5288"/>
    <w:rsid w:val="003F6D79"/>
    <w:rsid w:val="0041760A"/>
    <w:rsid w:val="00417C01"/>
    <w:rsid w:val="004403BD"/>
    <w:rsid w:val="00461441"/>
    <w:rsid w:val="004809EE"/>
    <w:rsid w:val="004E4366"/>
    <w:rsid w:val="004E7D54"/>
    <w:rsid w:val="0051087A"/>
    <w:rsid w:val="005273C6"/>
    <w:rsid w:val="00530A69"/>
    <w:rsid w:val="00545593"/>
    <w:rsid w:val="00556EBF"/>
    <w:rsid w:val="00577C6C"/>
    <w:rsid w:val="005A62FE"/>
    <w:rsid w:val="005C2FE2"/>
    <w:rsid w:val="005E2BC9"/>
    <w:rsid w:val="00605102"/>
    <w:rsid w:val="006215AA"/>
    <w:rsid w:val="006913C9"/>
    <w:rsid w:val="0069470D"/>
    <w:rsid w:val="00695432"/>
    <w:rsid w:val="006A06EC"/>
    <w:rsid w:val="006C58EC"/>
    <w:rsid w:val="006D58AA"/>
    <w:rsid w:val="00734F00"/>
    <w:rsid w:val="007A70AE"/>
    <w:rsid w:val="007B23ED"/>
    <w:rsid w:val="008362E8"/>
    <w:rsid w:val="0085786E"/>
    <w:rsid w:val="00886088"/>
    <w:rsid w:val="008A1768"/>
    <w:rsid w:val="008A489F"/>
    <w:rsid w:val="008F0F33"/>
    <w:rsid w:val="008F4429"/>
    <w:rsid w:val="0094021A"/>
    <w:rsid w:val="00954A9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E1D"/>
    <w:rsid w:val="00B412D4"/>
    <w:rsid w:val="00BE3C22"/>
    <w:rsid w:val="00C0345E"/>
    <w:rsid w:val="00C31C95"/>
    <w:rsid w:val="00C3483A"/>
    <w:rsid w:val="00C74E9D"/>
    <w:rsid w:val="00C826DD"/>
    <w:rsid w:val="00C82FD3"/>
    <w:rsid w:val="00C92819"/>
    <w:rsid w:val="00CC6B7B"/>
    <w:rsid w:val="00CD2089"/>
    <w:rsid w:val="00D73A67"/>
    <w:rsid w:val="00D970A9"/>
    <w:rsid w:val="00DC5106"/>
    <w:rsid w:val="00DF3845"/>
    <w:rsid w:val="00E41911"/>
    <w:rsid w:val="00E44B57"/>
    <w:rsid w:val="00E92EEF"/>
    <w:rsid w:val="00EB4C97"/>
    <w:rsid w:val="00EF2368"/>
    <w:rsid w:val="00F24442"/>
    <w:rsid w:val="00F26F0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E3E95-1F87-4804-8031-3E48FFEBB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5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8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8A27B-6605-4102-ADF9-0A708B563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8</Pages>
  <Words>2887</Words>
  <Characters>15152</Characters>
  <Application>Microsoft Office Word</Application>
  <DocSecurity>0</DocSecurity>
  <Lines>335</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5005 Text of Previous Version (Feb. 22, 2018) - South Carolina Legislature Online</dc:title>
  <dc:creator>GloriaShackelford</dc:creator>
  <cp:lastModifiedBy>S Volk</cp:lastModifiedBy>
  <cp:revision>2</cp:revision>
  <cp:lastPrinted>2018-02-22T15:22:00Z</cp:lastPrinted>
  <dcterms:created xsi:type="dcterms:W3CDTF">2018-02-22T17:36:00Z</dcterms:created>
  <dcterms:modified xsi:type="dcterms:W3CDTF">2018-02-22T17:36:00Z</dcterms:modified>
</cp:coreProperties>
</file>