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A0C" w:rsidRDefault="00C01A0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4B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935" w:rsidRDefault="00607935" w:rsidP="0060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JACOB CARRON OF LUGOFF</w:t>
      </w:r>
      <w:r>
        <w:rPr>
          <w:color w:val="000000" w:themeColor="text1"/>
          <w:u w:color="000000" w:themeColor="text1"/>
        </w:rPr>
        <w:noBreakHyphen/>
        <w:t>ELGIN HIGH SCHOOL F</w:t>
      </w:r>
      <w:r w:rsidRPr="00E542AE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222339">
        <w:rPr>
          <w:color w:val="000000" w:themeColor="text1"/>
          <w:u w:color="000000" w:themeColor="text1"/>
        </w:rPr>
        <w:t xml:space="preserve"> IN WRESTLING</w:t>
      </w:r>
      <w:r w:rsidRPr="00E542AE">
        <w:rPr>
          <w:color w:val="000000" w:themeColor="text1"/>
          <w:u w:color="000000" w:themeColor="text1"/>
        </w:rPr>
        <w:t>.</w:t>
      </w:r>
    </w:p>
    <w:p w:rsidR="00607935" w:rsidRDefault="00607935" w:rsidP="0060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pleased to learn that Jacob Carron</w:t>
      </w:r>
      <w:r w:rsidR="00B93187">
        <w:t xml:space="preserve"> of Lugoff-Elgin High School</w:t>
      </w:r>
      <w:r>
        <w:rPr>
          <w:color w:val="000000" w:themeColor="text1"/>
          <w:u w:color="000000" w:themeColor="text1"/>
        </w:rPr>
        <w:t xml:space="preserve"> </w:t>
      </w:r>
      <w:r>
        <w:t xml:space="preserve">took top honors at the </w:t>
      </w:r>
      <w:r w:rsidR="00B93187">
        <w:t xml:space="preserve">South Carolina High School League </w:t>
      </w:r>
      <w:r>
        <w:t xml:space="preserve">state </w:t>
      </w:r>
      <w:r w:rsidR="00B93187">
        <w:t>tournament</w:t>
      </w:r>
      <w:r>
        <w:t xml:space="preserve"> held in Anderson on February 24, 2018; and</w:t>
      </w: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long, frustrating season, marked by missed matches after being placed on concussion protocol, ended in victory for Jacob Carron. On Saturday, February 24, 2018, Jacob</w:t>
      </w:r>
      <w:r w:rsidRPr="00607935">
        <w:t>’</w:t>
      </w:r>
      <w:r>
        <w:t>s hard work came to fruition as he won the AAAA state individual championship at one hundred fifty</w:t>
      </w:r>
      <w:r>
        <w:noBreakHyphen/>
        <w:t>two pounds; and</w:t>
      </w: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was one of seventeen wrestlers from Kershaw County who qualified for the two</w:t>
      </w:r>
      <w:r>
        <w:noBreakHyphen/>
        <w:t>day championship by finishing in the top four at their respective Upper State and Lower State qualifying tournaments; and</w:t>
      </w: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Jacob would complete a 3</w:t>
      </w:r>
      <w:r>
        <w:noBreakHyphen/>
        <w:t>0 weekend with an 11</w:t>
      </w:r>
      <w:r>
        <w:noBreakHyphen/>
        <w:t xml:space="preserve">2 major decision victory over </w:t>
      </w:r>
      <w:r w:rsidR="00DE174B">
        <w:t>a talented</w:t>
      </w:r>
      <w:r>
        <w:t xml:space="preserve"> Travelers Rest </w:t>
      </w:r>
      <w:r w:rsidR="00B93187">
        <w:t xml:space="preserve">wrestler </w:t>
      </w:r>
      <w:r>
        <w:t>in the championship pairing</w:t>
      </w:r>
      <w:r w:rsidR="00B93187">
        <w:t xml:space="preserve"> and won his first state championship</w:t>
      </w:r>
      <w:r>
        <w:t>; and</w:t>
      </w: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93187">
        <w:t>this Lugoff-Elgin High School</w:t>
      </w:r>
      <w:r>
        <w:t xml:space="preserve"> </w:t>
      </w:r>
      <w:r w:rsidR="0067475F">
        <w:t xml:space="preserve">senior </w:t>
      </w:r>
      <w:r>
        <w:t>is a two</w:t>
      </w:r>
      <w:r>
        <w:noBreakHyphen/>
        <w:t>time All</w:t>
      </w:r>
      <w:r>
        <w:noBreakHyphen/>
        <w:t>Region wrestler and a three</w:t>
      </w:r>
      <w:r>
        <w:noBreakHyphen/>
        <w:t>time Southern Slam Placer with over one hundred career wins.  He ended the season with a record of 36</w:t>
      </w:r>
      <w:r>
        <w:noBreakHyphen/>
        <w:t>10; and</w:t>
      </w: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BB1" w:rsidRDefault="006079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Jacob </w:t>
      </w:r>
      <w:r w:rsidR="00222339">
        <w:rPr>
          <w:color w:val="000000" w:themeColor="text1"/>
          <w:u w:color="000000" w:themeColor="text1"/>
        </w:rPr>
        <w:t xml:space="preserve">Carron </w:t>
      </w:r>
      <w:r>
        <w:rPr>
          <w:color w:val="000000" w:themeColor="text1"/>
          <w:u w:color="000000" w:themeColor="text1"/>
        </w:rPr>
        <w:t>has brought to his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future success in the days to come</w:t>
      </w:r>
      <w:bookmarkStart w:id="4" w:name="titleend"/>
      <w:bookmarkEnd w:id="4"/>
      <w:r w:rsidR="00B84BB1">
        <w:t>.  Now, therefore,</w:t>
      </w:r>
    </w:p>
    <w:p w:rsidR="00B84BB1" w:rsidRDefault="00B84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BB1" w:rsidRDefault="00B84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4BB1" w:rsidRDefault="00B84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BB1" w:rsidRDefault="00B84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07935">
        <w:t xml:space="preserve"> the members of the South Carolina House of Representatives, by this resolution, recognize and honor Jacob Carron of Lugoff</w:t>
      </w:r>
      <w:r w:rsidR="00607935">
        <w:noBreakHyphen/>
        <w:t>Elgin High School for an outstanding season and congratulate him for winning the 2018 South Carolina Class AAAA State Championship title</w:t>
      </w:r>
      <w:r w:rsidR="00222339">
        <w:t xml:space="preserve"> in wrestling</w:t>
      </w:r>
      <w:r w:rsidR="00607935">
        <w:t>.</w:t>
      </w:r>
    </w:p>
    <w:p w:rsidR="00B84BB1" w:rsidRDefault="00B84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BB1" w:rsidRDefault="00B84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07935">
        <w:t xml:space="preserve"> Jacob Carron.</w:t>
      </w:r>
    </w:p>
    <w:p w:rsidR="00BC63AA" w:rsidRDefault="006079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1A0C" w:rsidRDefault="00C01A0C" w:rsidP="00C01A0C">
      <w:pPr>
        <w:suppressAutoHyphens/>
      </w:pPr>
    </w:p>
    <w:sectPr w:rsidR="00C01A0C" w:rsidSect="00C01A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BB1" w:rsidRDefault="00B84BB1" w:rsidP="009F0C77">
      <w:r>
        <w:separator/>
      </w:r>
    </w:p>
  </w:endnote>
  <w:endnote w:type="continuationSeparator" w:id="0">
    <w:p w:rsidR="00B84BB1" w:rsidRDefault="00B84B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1D5760-A92D-4C81-A2CF-3C9BBA22CADE}"/>
    <w:embedBold r:id="rId2" w:fontKey="{5448EA5E-77C7-4FF8-B877-2128E23C19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B35E98-5FE8-48FA-A364-01402DA719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52AFD4-CEBE-4673-97A8-E0FE461F54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3D4B19-1600-4FE5-BF98-44A7DA3804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3AA" w:rsidRPr="00C01A0C" w:rsidRDefault="00C01A0C" w:rsidP="00C01A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BB1" w:rsidRDefault="00B84BB1" w:rsidP="009F0C77">
      <w:r>
        <w:separator/>
      </w:r>
    </w:p>
  </w:footnote>
  <w:footnote w:type="continuationSeparator" w:id="0">
    <w:p w:rsidR="00B84BB1" w:rsidRDefault="00B84B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50VR18"/>
    <w:docVar w:name="CoverBillType" w:val="r"/>
    <w:docVar w:name="DocPath" w:val="L:\Council\bills\RT\17350VR18.DOCX"/>
    <w:docVar w:name="dvBillNumber" w:val="509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84BB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33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935"/>
    <w:rsid w:val="006215AA"/>
    <w:rsid w:val="00664CA5"/>
    <w:rsid w:val="0067475F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233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69B8"/>
    <w:rsid w:val="00B84BB1"/>
    <w:rsid w:val="00B93187"/>
    <w:rsid w:val="00BB49D3"/>
    <w:rsid w:val="00BC63AA"/>
    <w:rsid w:val="00BE3C22"/>
    <w:rsid w:val="00C01A0C"/>
    <w:rsid w:val="00C0345E"/>
    <w:rsid w:val="00C31C95"/>
    <w:rsid w:val="00C3483A"/>
    <w:rsid w:val="00C74E9D"/>
    <w:rsid w:val="00C75F7A"/>
    <w:rsid w:val="00C826DD"/>
    <w:rsid w:val="00C82FD3"/>
    <w:rsid w:val="00C92819"/>
    <w:rsid w:val="00CC2A42"/>
    <w:rsid w:val="00CC6B7B"/>
    <w:rsid w:val="00CD2089"/>
    <w:rsid w:val="00D73A67"/>
    <w:rsid w:val="00D970A9"/>
    <w:rsid w:val="00DE174B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2A6769-EDAF-4D0B-9B0D-56AE376CB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7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7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13BD5-AA25-45F6-A34F-7E0E40459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8DE8170.dotm</Template>
  <TotalTime>0</TotalTime>
  <Pages>2</Pages>
  <Words>323</Words>
  <Characters>1695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5099 Text of Previous Version (Mar. 8, 2018) - South Carolina Legislature Online</dc:title>
  <dc:creator>Rebecca Turner</dc:creator>
  <cp:lastModifiedBy>S Volk</cp:lastModifiedBy>
  <cp:revision>2</cp:revision>
  <cp:lastPrinted>2018-03-07T16:37:00Z</cp:lastPrinted>
  <dcterms:created xsi:type="dcterms:W3CDTF">2018-03-08T18:29:00Z</dcterms:created>
  <dcterms:modified xsi:type="dcterms:W3CDTF">2018-03-08T18:29:00Z</dcterms:modified>
</cp:coreProperties>
</file>