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330F" w:rsidRDefault="003C330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3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A77E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4251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BUILDING CODES COUNCIL, RELATING TO ADOPTION OF MODEL CODES, DESIGNATED AS REGULATION DOCUMENT NUMBER 4714, PURSUANT TO THE PROVISIONS OF ARTICLE 1, CHAPTER 23, TITLE 1 OF THE 1976 CODE.</w:t>
      </w:r>
    </w:p>
    <w:p w:rsidR="00AA77E6" w:rsidRDefault="00AA77E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7E6" w:rsidRDefault="00AA77E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A77E6" w:rsidRDefault="00AA77E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7E6" w:rsidRDefault="00AA77E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Building Codes Council, relating to Adoption of Model Codes, designated as Regulation Document Number 4714, and submitted to the General Assembly pursuant to the provisions of Article 1, Chapter 23, Title 1 of the 1976 Code, are approved.</w:t>
      </w:r>
    </w:p>
    <w:p w:rsidR="00AA77E6" w:rsidRDefault="00AA77E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7E6" w:rsidRDefault="00AA77E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42514">
        <w:t>2</w:t>
      </w:r>
      <w:r>
        <w:t>.</w:t>
      </w:r>
      <w:r>
        <w:tab/>
        <w:t>This joint resolution takes effect upon approval by the Governor.</w:t>
      </w:r>
    </w:p>
    <w:p w:rsidR="00AA77E6" w:rsidRDefault="00AA77E6" w:rsidP="00AA7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AA77E6" w:rsidRDefault="00AA77E6" w:rsidP="00AA7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A77E6" w:rsidRDefault="00AA77E6" w:rsidP="00AA7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AA77E6" w:rsidRDefault="00AA77E6" w:rsidP="00AA7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AA77E6" w:rsidRPr="0010353F" w:rsidRDefault="00AA77E6" w:rsidP="00AA7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10353F">
        <w:rPr>
          <w:rFonts w:eastAsia="Calibri"/>
        </w:rPr>
        <w:t xml:space="preserve">The South Carolina Building Codes Council </w:t>
      </w:r>
      <w:r w:rsidRPr="0010353F">
        <w:t>proposes to correct a scrivener’s error in Regulation 8</w:t>
      </w:r>
      <w:r w:rsidRPr="0010353F">
        <w:noBreakHyphen/>
        <w:t>604(3)</w:t>
      </w:r>
      <w:r w:rsidRPr="0010353F">
        <w:rPr>
          <w:bCs/>
        </w:rPr>
        <w:t>.</w:t>
      </w:r>
    </w:p>
    <w:p w:rsidR="00AA77E6" w:rsidRPr="0010353F" w:rsidRDefault="00AA77E6" w:rsidP="00AA7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77E6" w:rsidRPr="0010353F" w:rsidRDefault="00AA77E6" w:rsidP="00AA7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353F">
        <w:t xml:space="preserve">A Notice of Drafting was published in the </w:t>
      </w:r>
      <w:r w:rsidRPr="0010353F">
        <w:rPr>
          <w:i/>
        </w:rPr>
        <w:t>State Register</w:t>
      </w:r>
      <w:r w:rsidRPr="0010353F">
        <w:t xml:space="preserve"> on September 23, 2016.</w:t>
      </w:r>
    </w:p>
    <w:p w:rsidR="001C4EC4"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3C330F" w:rsidRDefault="003C330F" w:rsidP="003C330F">
      <w:pPr>
        <w:suppressAutoHyphens/>
      </w:pPr>
    </w:p>
    <w:sectPr w:rsidR="003C330F" w:rsidSect="003C330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77E6" w:rsidRDefault="00AA77E6" w:rsidP="009F0C77">
      <w:r>
        <w:separator/>
      </w:r>
    </w:p>
  </w:endnote>
  <w:endnote w:type="continuationSeparator" w:id="0">
    <w:p w:rsidR="00AA77E6" w:rsidRDefault="00AA77E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29E8863-4BD5-44CC-B857-EEC7DE80BA72}"/>
    <w:embedBold r:id="rId2" w:fontKey="{5A2E92F7-5795-4467-AF51-55FD3DF7B48F}"/>
    <w:embedItalic r:id="rId3" w:fontKey="{D5375D2D-4E2A-469B-A6EA-E14C6CC2799D}"/>
  </w:font>
  <w:font w:name="Calibri">
    <w:panose1 w:val="020F0502020204030204"/>
    <w:charset w:val="00"/>
    <w:family w:val="swiss"/>
    <w:pitch w:val="variable"/>
    <w:sig w:usb0="E00002FF" w:usb1="4000ACFF" w:usb2="00000001" w:usb3="00000000" w:csb0="0000019F" w:csb1="00000000"/>
    <w:embedRegular r:id="rId4" w:fontKey="{83ACAF5F-9F63-4F00-82B0-E663CB591D45}"/>
  </w:font>
  <w:font w:name="Segoe UI">
    <w:panose1 w:val="020B0502040204020203"/>
    <w:charset w:val="00"/>
    <w:family w:val="swiss"/>
    <w:pitch w:val="variable"/>
    <w:sig w:usb0="E10022FF" w:usb1="C000E47F" w:usb2="00000029" w:usb3="00000000" w:csb0="000001DF" w:csb1="00000000"/>
    <w:embedRegular r:id="rId5" w:fontKey="{E95E5BCD-F987-4719-97BD-F42F669610DD}"/>
  </w:font>
  <w:font w:name="Cambria">
    <w:panose1 w:val="02040503050406030204"/>
    <w:charset w:val="00"/>
    <w:family w:val="roman"/>
    <w:pitch w:val="variable"/>
    <w:sig w:usb0="E00002FF" w:usb1="400004FF" w:usb2="00000000" w:usb3="00000000" w:csb0="0000019F" w:csb1="00000000"/>
    <w:embedRegular r:id="rId6" w:fontKey="{BD9FCE6A-CCB2-475B-B43F-B487937C05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EC4" w:rsidRPr="003C330F" w:rsidRDefault="003C330F" w:rsidP="003C330F">
    <w:pPr>
      <w:pStyle w:val="Footer"/>
      <w:tabs>
        <w:tab w:val="clear" w:pos="4680"/>
        <w:tab w:val="clear" w:pos="9360"/>
        <w:tab w:val="center" w:pos="2995"/>
      </w:tabs>
      <w:spacing w:before="120"/>
    </w:pPr>
    <w:r>
      <w:t>[591]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77E6" w:rsidRDefault="00AA77E6" w:rsidP="009F0C77">
      <w:r>
        <w:separator/>
      </w:r>
    </w:p>
  </w:footnote>
  <w:footnote w:type="continuationSeparator" w:id="0">
    <w:p w:rsidR="00AA77E6" w:rsidRDefault="00AA77E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14CZ17"/>
    <w:docVar w:name="CoverBillType" w:val="a"/>
    <w:docVar w:name="DocPath" w:val="L:\Council\bills\DBS\31414CZ17.DOCX"/>
    <w:docVar w:name="dvBillNumber" w:val="591"/>
    <w:docVar w:name="dvBillNumberPrefix" w:val="S. "/>
    <w:docVar w:name="dvOriginalBody" w:val="Senate"/>
    <w:docVar w:name="dvSteno" w:val="DBS"/>
    <w:docVar w:name="NameofBody" w:val="s"/>
    <w:docVar w:name="vGroup2" w:val="Council"/>
  </w:docVars>
  <w:rsids>
    <w:rsidRoot w:val="00AA77E6"/>
    <w:rsid w:val="000263D9"/>
    <w:rsid w:val="00026C9A"/>
    <w:rsid w:val="000965A1"/>
    <w:rsid w:val="000C487D"/>
    <w:rsid w:val="000E1785"/>
    <w:rsid w:val="000F39F2"/>
    <w:rsid w:val="001023A4"/>
    <w:rsid w:val="0010776B"/>
    <w:rsid w:val="00133E66"/>
    <w:rsid w:val="00134ACF"/>
    <w:rsid w:val="00144E15"/>
    <w:rsid w:val="001A4A62"/>
    <w:rsid w:val="001A681E"/>
    <w:rsid w:val="001C4EC4"/>
    <w:rsid w:val="001D08F2"/>
    <w:rsid w:val="002037CA"/>
    <w:rsid w:val="002047A2"/>
    <w:rsid w:val="002321B6"/>
    <w:rsid w:val="0023696B"/>
    <w:rsid w:val="00250967"/>
    <w:rsid w:val="002549BF"/>
    <w:rsid w:val="002759C5"/>
    <w:rsid w:val="00277DEE"/>
    <w:rsid w:val="00280D88"/>
    <w:rsid w:val="00294ABE"/>
    <w:rsid w:val="002A3EB4"/>
    <w:rsid w:val="00325348"/>
    <w:rsid w:val="00393688"/>
    <w:rsid w:val="003C330F"/>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A77E6"/>
    <w:rsid w:val="00AB0576"/>
    <w:rsid w:val="00AD4B17"/>
    <w:rsid w:val="00AF2259"/>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42514"/>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75918B-79E3-4203-BEB0-373F380CD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425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251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9F98DA-88AF-49F2-9BEF-181A3B252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EE88FC84.dotm</Template>
  <TotalTime>0</TotalTime>
  <Pages>1</Pages>
  <Words>160</Words>
  <Characters>848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591 Text of Previous Version (Mar. 29, 2017) - South Carolina Legislature Online</dc:title>
  <dc:subject/>
  <dc:creator>DeirdreBrevardSmith</dc:creator>
  <cp:keywords/>
  <dc:description/>
  <cp:lastModifiedBy>S Volk</cp:lastModifiedBy>
  <cp:revision>2</cp:revision>
  <cp:lastPrinted>2017-03-24T15:04:00Z</cp:lastPrinted>
  <dcterms:created xsi:type="dcterms:W3CDTF">2017-03-29T16:31:00Z</dcterms:created>
  <dcterms:modified xsi:type="dcterms:W3CDTF">2017-03-29T16:31:00Z</dcterms:modified>
</cp:coreProperties>
</file>