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3D4A9" w14:textId="77777777" w:rsidR="00C31E25" w:rsidRDefault="00C31E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0772EB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731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406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DE6B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D993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4BA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B3FA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A3A95D" w14:textId="77777777" w:rsidR="00522CE0" w:rsidRPr="008F023B" w:rsidRDefault="00522CE0" w:rsidP="00C3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76AFB">
        <w:rPr>
          <w:rFonts w:eastAsia="Times New Roman"/>
          <w:b/>
          <w:sz w:val="30"/>
          <w:szCs w:val="30"/>
        </w:rPr>
        <w:t>BILL</w:t>
      </w:r>
    </w:p>
    <w:p w14:paraId="46A546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086A70" w14:textId="77777777" w:rsidR="003C70AB" w:rsidRDefault="00AB7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8-13-1140 OF THE 1976 CODE OF LAWS, RELATING TO </w:t>
      </w:r>
      <w:r w:rsidR="00647492">
        <w:rPr>
          <w:rFonts w:eastAsia="Times New Roman"/>
        </w:rPr>
        <w:t xml:space="preserve">FILING </w:t>
      </w:r>
      <w:r w:rsidR="00F417F0">
        <w:rPr>
          <w:rFonts w:eastAsia="Times New Roman"/>
        </w:rPr>
        <w:t xml:space="preserve">A </w:t>
      </w:r>
      <w:r w:rsidR="00647492">
        <w:rPr>
          <w:rFonts w:eastAsia="Times New Roman"/>
        </w:rPr>
        <w:t>STATEMENT OF ECONOMIC INTERESTS, SO AS TO REQUIRE EACH STATEWIDE CONSTITUTIONAL OFFICER AND MEMBER OF THE GENERAL ASSEMBLY TO PROVIDE A COPY OF PERSONAL FEDERAL AND STATE INCOME TAX RETURNS</w:t>
      </w:r>
      <w:r w:rsidR="00310887">
        <w:rPr>
          <w:rFonts w:eastAsia="Times New Roman"/>
        </w:rPr>
        <w:t xml:space="preserve"> </w:t>
      </w:r>
      <w:r w:rsidR="00E93DEC">
        <w:rPr>
          <w:rFonts w:eastAsia="Times New Roman"/>
        </w:rPr>
        <w:t xml:space="preserve">FOR THE PREVIOUS CALENDAR YEAR </w:t>
      </w:r>
      <w:r w:rsidR="00310887">
        <w:rPr>
          <w:rFonts w:eastAsia="Times New Roman"/>
        </w:rPr>
        <w:t xml:space="preserve">BY APRIL </w:t>
      </w:r>
      <w:r w:rsidR="00E93DEC">
        <w:rPr>
          <w:rFonts w:eastAsia="Times New Roman"/>
        </w:rPr>
        <w:t>TWENTY-FIFTH</w:t>
      </w:r>
      <w:r w:rsidR="00310887">
        <w:rPr>
          <w:rFonts w:eastAsia="Times New Roman"/>
        </w:rPr>
        <w:t>, UNLESS THE</w:t>
      </w:r>
      <w:r w:rsidR="00A117A4">
        <w:rPr>
          <w:rFonts w:eastAsia="Times New Roman"/>
        </w:rPr>
        <w:t xml:space="preserve"> FILER REQUESTED AN EXTENSION TO FILE TAX RETURNS</w:t>
      </w:r>
      <w:r w:rsidR="00310887">
        <w:rPr>
          <w:rFonts w:eastAsia="Times New Roman"/>
        </w:rPr>
        <w:t xml:space="preserve">, </w:t>
      </w:r>
      <w:r w:rsidR="00A117A4">
        <w:rPr>
          <w:rFonts w:eastAsia="Times New Roman"/>
        </w:rPr>
        <w:t xml:space="preserve">AND TO FURTHER PROVIDE THAT A FILER’S IMMEDIATE FAMILY MEMBER SUBMIT A COPY OF THEIR INCOME TAX RETURN </w:t>
      </w:r>
      <w:r w:rsidR="00E93DEC">
        <w:rPr>
          <w:rFonts w:eastAsia="Times New Roman"/>
        </w:rPr>
        <w:t xml:space="preserve">IF THE FILER’S INCOME TAX RETURN DOES NOT INDICATE THE </w:t>
      </w:r>
      <w:r w:rsidR="00E716C8">
        <w:rPr>
          <w:rFonts w:eastAsia="Times New Roman"/>
        </w:rPr>
        <w:t xml:space="preserve">IMMEDIATE FAMILY MEMBER’S </w:t>
      </w:r>
      <w:r w:rsidR="00E93DEC">
        <w:rPr>
          <w:rFonts w:eastAsia="Times New Roman"/>
        </w:rPr>
        <w:t>SOURCE OF INCOME, AND TO FURTHER PROVIDE THAT</w:t>
      </w:r>
      <w:r w:rsidR="003C70AB">
        <w:rPr>
          <w:rFonts w:eastAsia="Times New Roman"/>
        </w:rPr>
        <w:t xml:space="preserve"> TAX RETURNS SUBMITTED PURSUANT TO THIS SECTION ARE NOT SUBJECT TO PUBLIC DISCLOSURE AND MUST BE DESTROYED AFTER THE TIME PERIOD FOR AUDIT OR INCOME VERIFICATION, AND TO FURTHER PROVIDE THAT THE STATE ETHICS COMMISSION, SENATE ETHICS COMMITTEE AND HOUSE ETHICS COMMITTEE CONDUCT RANDOM AUDITS TO VERIFY THAT SOURCES OF INCOME ON A STATEMENT OF ECONOMIC INTERESTS ARE FULLY AND ACCURATELY DISCLOSED.</w:t>
      </w:r>
    </w:p>
    <w:p w14:paraId="4D953848" w14:textId="75E84125" w:rsidR="00522CE0" w:rsidRDefault="00E93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4" w:name="titleend"/>
      <w:bookmarkEnd w:id="4"/>
    </w:p>
    <w:p w14:paraId="5464B5D0" w14:textId="77777777" w:rsidR="00776AFB" w:rsidRDefault="00776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69FCCD9" w14:textId="77777777" w:rsidR="00776AFB" w:rsidRDefault="00776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8263F8" w14:textId="77777777" w:rsidR="00AB7EBE" w:rsidRPr="00AB7EBE" w:rsidRDefault="00776AFB"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rFonts w:eastAsia="Times New Roman"/>
        </w:rPr>
        <w:t>SECTION</w:t>
      </w:r>
      <w:r>
        <w:rPr>
          <w:rFonts w:eastAsia="Times New Roman"/>
        </w:rPr>
        <w:tab/>
        <w:t>1.</w:t>
      </w:r>
      <w:r>
        <w:rPr>
          <w:rFonts w:eastAsia="Times New Roman"/>
        </w:rPr>
        <w:tab/>
      </w:r>
      <w:r w:rsidR="00AB7EBE" w:rsidRPr="00AB7EBE">
        <w:rPr>
          <w:sz w:val="24"/>
          <w:szCs w:val="24"/>
        </w:rPr>
        <w:t>Amend Section 8-13-1140 of the 1976 Code of Laws to read:</w:t>
      </w:r>
    </w:p>
    <w:p w14:paraId="4441F158" w14:textId="77777777" w:rsidR="00AB7EBE" w:rsidRPr="00984767"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4"/>
          <w:szCs w:val="24"/>
        </w:rPr>
      </w:pPr>
    </w:p>
    <w:p w14:paraId="30D4850D" w14:textId="157295D6" w:rsidR="00AB7EBE" w:rsidRPr="00984767"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sidRPr="004116B0">
        <w:rPr>
          <w:sz w:val="24"/>
          <w:szCs w:val="24"/>
        </w:rPr>
        <w:t>“</w:t>
      </w:r>
      <w:r w:rsidR="00F417F0">
        <w:rPr>
          <w:sz w:val="24"/>
          <w:szCs w:val="24"/>
        </w:rPr>
        <w:t>Section 8-13-1140</w:t>
      </w:r>
      <w:r w:rsidRPr="00984767">
        <w:rPr>
          <w:sz w:val="24"/>
          <w:szCs w:val="24"/>
        </w:rPr>
        <w:tab/>
      </w:r>
      <w:r w:rsidRPr="00984767">
        <w:rPr>
          <w:sz w:val="24"/>
          <w:szCs w:val="24"/>
          <w:u w:val="single"/>
        </w:rPr>
        <w:t>(A)</w:t>
      </w:r>
      <w:r w:rsidRPr="00984767">
        <w:rPr>
          <w:sz w:val="24"/>
          <w:szCs w:val="24"/>
        </w:rPr>
        <w:tab/>
        <w:t xml:space="preserve">A person required to file a statement of economic interests under this chapter annually shall file, </w:t>
      </w:r>
      <w:r w:rsidRPr="00984767">
        <w:rPr>
          <w:sz w:val="24"/>
          <w:szCs w:val="24"/>
        </w:rPr>
        <w:lastRenderedPageBreak/>
        <w:t>pursuant to Section 8</w:t>
      </w:r>
      <w:r w:rsidRPr="00984767">
        <w:rPr>
          <w:sz w:val="24"/>
          <w:szCs w:val="24"/>
        </w:rPr>
        <w:noBreakHyphen/>
        <w:t>13</w:t>
      </w:r>
      <w:r w:rsidRPr="00984767">
        <w:rPr>
          <w:sz w:val="24"/>
          <w:szCs w:val="24"/>
        </w:rPr>
        <w:noBreakHyphen/>
        <w:t xml:space="preserve">365, an updated statement for the previous calendar year, no later than noon on March thirtieth of each calendar year. </w:t>
      </w:r>
      <w:r w:rsidR="004B0D02">
        <w:rPr>
          <w:sz w:val="24"/>
          <w:szCs w:val="24"/>
        </w:rPr>
        <w:t xml:space="preserve"> </w:t>
      </w:r>
      <w:r w:rsidRPr="00984767">
        <w:rPr>
          <w:sz w:val="24"/>
          <w:szCs w:val="24"/>
        </w:rPr>
        <w:t>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w:t>
      </w:r>
    </w:p>
    <w:p w14:paraId="64011385" w14:textId="77777777" w:rsidR="00AB7EBE"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sidRPr="00984767">
        <w:rPr>
          <w:sz w:val="24"/>
          <w:szCs w:val="24"/>
        </w:rPr>
        <w:tab/>
      </w:r>
      <w:r w:rsidRPr="00984767">
        <w:rPr>
          <w:sz w:val="24"/>
          <w:szCs w:val="24"/>
          <w:u w:val="single"/>
        </w:rPr>
        <w:t>(B)</w:t>
      </w:r>
      <w:r>
        <w:rPr>
          <w:sz w:val="24"/>
          <w:szCs w:val="24"/>
          <w:u w:val="single"/>
        </w:rPr>
        <w:t>(1)</w:t>
      </w:r>
      <w:r w:rsidRPr="00984767">
        <w:rPr>
          <w:sz w:val="24"/>
          <w:szCs w:val="24"/>
        </w:rPr>
        <w:tab/>
      </w:r>
      <w:r w:rsidRPr="00AE54ED">
        <w:rPr>
          <w:sz w:val="24"/>
          <w:szCs w:val="24"/>
          <w:u w:val="single"/>
        </w:rPr>
        <w:t xml:space="preserve">Each statewide constitutional officer and member of the General Assembly must provide </w:t>
      </w:r>
      <w:r w:rsidRPr="00D8161F">
        <w:rPr>
          <w:sz w:val="24"/>
          <w:szCs w:val="24"/>
          <w:u w:val="single"/>
        </w:rPr>
        <w:t>a copy of his personal</w:t>
      </w:r>
      <w:r w:rsidRPr="00984767">
        <w:rPr>
          <w:sz w:val="24"/>
          <w:szCs w:val="24"/>
          <w:u w:val="single"/>
        </w:rPr>
        <w:t xml:space="preserve"> </w:t>
      </w:r>
      <w:r>
        <w:rPr>
          <w:sz w:val="24"/>
          <w:szCs w:val="24"/>
          <w:u w:val="single"/>
        </w:rPr>
        <w:t xml:space="preserve">federal and state </w:t>
      </w:r>
      <w:r w:rsidRPr="00984767">
        <w:rPr>
          <w:sz w:val="24"/>
          <w:szCs w:val="24"/>
          <w:u w:val="single"/>
        </w:rPr>
        <w:t>income tax return</w:t>
      </w:r>
      <w:r>
        <w:rPr>
          <w:sz w:val="24"/>
          <w:szCs w:val="24"/>
          <w:u w:val="single"/>
        </w:rPr>
        <w:t>s</w:t>
      </w:r>
      <w:r w:rsidRPr="00984767">
        <w:rPr>
          <w:sz w:val="24"/>
          <w:szCs w:val="24"/>
          <w:u w:val="single"/>
        </w:rPr>
        <w:t xml:space="preserve"> for the previous calendar year </w:t>
      </w:r>
      <w:r>
        <w:rPr>
          <w:sz w:val="24"/>
          <w:szCs w:val="24"/>
          <w:u w:val="single"/>
        </w:rPr>
        <w:t>in the following manner:</w:t>
      </w:r>
    </w:p>
    <w:p w14:paraId="1856C051" w14:textId="77777777" w:rsidR="00AB7EBE"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Pr>
          <w:sz w:val="24"/>
          <w:szCs w:val="24"/>
        </w:rPr>
        <w:tab/>
      </w:r>
      <w:r>
        <w:rPr>
          <w:sz w:val="24"/>
          <w:szCs w:val="24"/>
        </w:rPr>
        <w:tab/>
      </w:r>
      <w:r w:rsidRPr="00AE54ED">
        <w:rPr>
          <w:sz w:val="24"/>
          <w:szCs w:val="24"/>
          <w:u w:val="single"/>
        </w:rPr>
        <w:t>(</w:t>
      </w:r>
      <w:r>
        <w:rPr>
          <w:sz w:val="24"/>
          <w:szCs w:val="24"/>
          <w:u w:val="single"/>
        </w:rPr>
        <w:t>a</w:t>
      </w:r>
      <w:r w:rsidRPr="00AE54ED">
        <w:rPr>
          <w:sz w:val="24"/>
          <w:szCs w:val="24"/>
          <w:u w:val="single"/>
        </w:rPr>
        <w:t>)</w:t>
      </w:r>
      <w:r w:rsidRPr="004B0D02">
        <w:rPr>
          <w:sz w:val="24"/>
          <w:szCs w:val="24"/>
        </w:rPr>
        <w:tab/>
      </w:r>
      <w:r w:rsidRPr="00AE54ED">
        <w:rPr>
          <w:sz w:val="24"/>
          <w:szCs w:val="24"/>
          <w:u w:val="single"/>
        </w:rPr>
        <w:t xml:space="preserve">A statewide constitutional officer must submit a copy of his personal </w:t>
      </w:r>
      <w:r>
        <w:rPr>
          <w:sz w:val="24"/>
          <w:szCs w:val="24"/>
          <w:u w:val="single"/>
        </w:rPr>
        <w:t xml:space="preserve">federal and state </w:t>
      </w:r>
      <w:r w:rsidRPr="00AE54ED">
        <w:rPr>
          <w:sz w:val="24"/>
          <w:szCs w:val="24"/>
          <w:u w:val="single"/>
        </w:rPr>
        <w:t>income tax returns to the</w:t>
      </w:r>
      <w:r w:rsidRPr="00984767">
        <w:rPr>
          <w:sz w:val="24"/>
          <w:szCs w:val="24"/>
          <w:u w:val="single"/>
        </w:rPr>
        <w:t xml:space="preserve"> </w:t>
      </w:r>
      <w:r>
        <w:rPr>
          <w:sz w:val="24"/>
          <w:szCs w:val="24"/>
          <w:u w:val="single"/>
        </w:rPr>
        <w:t>State Ethics Commission</w:t>
      </w:r>
      <w:r w:rsidR="004B0D02">
        <w:rPr>
          <w:sz w:val="24"/>
          <w:szCs w:val="24"/>
          <w:u w:val="single"/>
        </w:rPr>
        <w:t>.</w:t>
      </w:r>
    </w:p>
    <w:p w14:paraId="531CA596" w14:textId="77777777" w:rsidR="00AB7EBE"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Pr>
          <w:sz w:val="24"/>
          <w:szCs w:val="24"/>
        </w:rPr>
        <w:tab/>
      </w:r>
      <w:r>
        <w:rPr>
          <w:sz w:val="24"/>
          <w:szCs w:val="24"/>
        </w:rPr>
        <w:tab/>
      </w:r>
      <w:r w:rsidRPr="00D8161F">
        <w:rPr>
          <w:sz w:val="24"/>
          <w:szCs w:val="24"/>
          <w:u w:val="single"/>
        </w:rPr>
        <w:t>(</w:t>
      </w:r>
      <w:r>
        <w:rPr>
          <w:sz w:val="24"/>
          <w:szCs w:val="24"/>
          <w:u w:val="single"/>
        </w:rPr>
        <w:t>b</w:t>
      </w:r>
      <w:r w:rsidRPr="00D8161F">
        <w:rPr>
          <w:sz w:val="24"/>
          <w:szCs w:val="24"/>
          <w:u w:val="single"/>
        </w:rPr>
        <w:t>)</w:t>
      </w:r>
      <w:r>
        <w:rPr>
          <w:sz w:val="24"/>
          <w:szCs w:val="24"/>
        </w:rPr>
        <w:tab/>
      </w:r>
      <w:r>
        <w:rPr>
          <w:sz w:val="24"/>
          <w:szCs w:val="24"/>
          <w:u w:val="single"/>
        </w:rPr>
        <w:t>A member of the House of Representatives must provide a copy of his personal federal and state income tax returns for the previous calendar year to the House Ethics Committee an</w:t>
      </w:r>
      <w:r w:rsidR="004B0D02">
        <w:rPr>
          <w:sz w:val="24"/>
          <w:szCs w:val="24"/>
          <w:u w:val="single"/>
        </w:rPr>
        <w:t>d the State Ethics Commission.</w:t>
      </w:r>
    </w:p>
    <w:p w14:paraId="0D09543F" w14:textId="77777777" w:rsidR="00AB7EBE" w:rsidRDefault="00AB7EBE"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r>
        <w:rPr>
          <w:sz w:val="24"/>
          <w:szCs w:val="24"/>
        </w:rPr>
        <w:tab/>
      </w:r>
      <w:r>
        <w:rPr>
          <w:sz w:val="24"/>
          <w:szCs w:val="24"/>
        </w:rPr>
        <w:tab/>
      </w:r>
      <w:r>
        <w:rPr>
          <w:sz w:val="24"/>
          <w:szCs w:val="24"/>
        </w:rPr>
        <w:tab/>
      </w:r>
      <w:r w:rsidRPr="00D8161F">
        <w:rPr>
          <w:sz w:val="24"/>
          <w:szCs w:val="24"/>
          <w:u w:val="single"/>
        </w:rPr>
        <w:t>(</w:t>
      </w:r>
      <w:r>
        <w:rPr>
          <w:sz w:val="24"/>
          <w:szCs w:val="24"/>
          <w:u w:val="single"/>
        </w:rPr>
        <w:t>c</w:t>
      </w:r>
      <w:r w:rsidRPr="00D8161F">
        <w:rPr>
          <w:sz w:val="24"/>
          <w:szCs w:val="24"/>
          <w:u w:val="single"/>
        </w:rPr>
        <w:t>)</w:t>
      </w:r>
      <w:r>
        <w:rPr>
          <w:sz w:val="24"/>
          <w:szCs w:val="24"/>
        </w:rPr>
        <w:tab/>
      </w:r>
      <w:r>
        <w:rPr>
          <w:sz w:val="24"/>
          <w:szCs w:val="24"/>
          <w:u w:val="single"/>
        </w:rPr>
        <w:t>A member of the Senate must provide a copy of his personal federal and state income tax returns for the previous calendar year to the Senate Ethics Committee a</w:t>
      </w:r>
      <w:r w:rsidR="004B0D02">
        <w:rPr>
          <w:sz w:val="24"/>
          <w:szCs w:val="24"/>
          <w:u w:val="single"/>
        </w:rPr>
        <w:t>nd the State Ethics Commission.</w:t>
      </w:r>
    </w:p>
    <w:p w14:paraId="3EC272FB" w14:textId="1611A421" w:rsidR="00F417F0" w:rsidRDefault="00647492"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sidR="00AB7EBE">
        <w:rPr>
          <w:sz w:val="24"/>
          <w:szCs w:val="24"/>
        </w:rPr>
        <w:tab/>
      </w:r>
      <w:r w:rsidR="00AB7EBE" w:rsidRPr="004B5D90">
        <w:rPr>
          <w:sz w:val="24"/>
          <w:szCs w:val="24"/>
          <w:u w:val="single"/>
        </w:rPr>
        <w:t>(2</w:t>
      </w:r>
      <w:r w:rsidR="00AB7EBE">
        <w:rPr>
          <w:sz w:val="24"/>
          <w:szCs w:val="24"/>
        </w:rPr>
        <w:t>)</w:t>
      </w:r>
      <w:r w:rsidR="00AB7EBE">
        <w:rPr>
          <w:sz w:val="24"/>
          <w:szCs w:val="24"/>
        </w:rPr>
        <w:tab/>
      </w:r>
      <w:r w:rsidR="00F417F0" w:rsidRPr="00F417F0">
        <w:rPr>
          <w:sz w:val="24"/>
          <w:szCs w:val="24"/>
          <w:u w:val="single"/>
        </w:rPr>
        <w:t xml:space="preserve">In the event that </w:t>
      </w:r>
      <w:r w:rsidR="00F417F0">
        <w:rPr>
          <w:sz w:val="24"/>
          <w:szCs w:val="24"/>
          <w:u w:val="single"/>
        </w:rPr>
        <w:t>the</w:t>
      </w:r>
      <w:r w:rsidR="00F417F0" w:rsidRPr="00F417F0">
        <w:rPr>
          <w:sz w:val="24"/>
          <w:szCs w:val="24"/>
          <w:u w:val="single"/>
        </w:rPr>
        <w:t xml:space="preserve"> personal income tax returns </w:t>
      </w:r>
      <w:r w:rsidR="00F417F0">
        <w:rPr>
          <w:sz w:val="24"/>
          <w:szCs w:val="24"/>
          <w:u w:val="single"/>
        </w:rPr>
        <w:t xml:space="preserve">of a statewide constitutional officer or a member of the General Assembly </w:t>
      </w:r>
      <w:r w:rsidR="0085260F">
        <w:rPr>
          <w:sz w:val="24"/>
          <w:szCs w:val="24"/>
          <w:u w:val="single"/>
        </w:rPr>
        <w:t>does not include</w:t>
      </w:r>
      <w:r w:rsidR="00F417F0" w:rsidRPr="00F417F0">
        <w:rPr>
          <w:sz w:val="24"/>
          <w:szCs w:val="24"/>
          <w:u w:val="single"/>
        </w:rPr>
        <w:t xml:space="preserve"> the source of income for all members of </w:t>
      </w:r>
      <w:r w:rsidR="0085260F">
        <w:rPr>
          <w:sz w:val="24"/>
          <w:szCs w:val="24"/>
          <w:u w:val="single"/>
        </w:rPr>
        <w:t>his</w:t>
      </w:r>
      <w:r w:rsidR="00F417F0" w:rsidRPr="00F417F0">
        <w:rPr>
          <w:sz w:val="24"/>
          <w:szCs w:val="24"/>
          <w:u w:val="single"/>
        </w:rPr>
        <w:t xml:space="preserve"> immediate family, a copy of </w:t>
      </w:r>
      <w:r w:rsidR="0085260F">
        <w:rPr>
          <w:sz w:val="24"/>
          <w:szCs w:val="24"/>
          <w:u w:val="single"/>
        </w:rPr>
        <w:t xml:space="preserve">that </w:t>
      </w:r>
      <w:r w:rsidR="0085260F" w:rsidRPr="00F417F0">
        <w:rPr>
          <w:sz w:val="24"/>
          <w:szCs w:val="24"/>
          <w:u w:val="single"/>
        </w:rPr>
        <w:t xml:space="preserve">immediate family </w:t>
      </w:r>
      <w:r w:rsidR="0085260F">
        <w:rPr>
          <w:sz w:val="24"/>
          <w:szCs w:val="24"/>
          <w:u w:val="single"/>
        </w:rPr>
        <w:t xml:space="preserve">member’s </w:t>
      </w:r>
      <w:r w:rsidR="0085260F" w:rsidRPr="00F417F0">
        <w:rPr>
          <w:sz w:val="24"/>
          <w:szCs w:val="24"/>
          <w:u w:val="single"/>
        </w:rPr>
        <w:t xml:space="preserve">personal federal and state income tax returns </w:t>
      </w:r>
      <w:r w:rsidR="0085260F">
        <w:rPr>
          <w:sz w:val="24"/>
          <w:szCs w:val="24"/>
          <w:u w:val="single"/>
        </w:rPr>
        <w:t xml:space="preserve">for the previous calendar year must </w:t>
      </w:r>
      <w:r w:rsidR="00F417F0" w:rsidRPr="00F417F0">
        <w:rPr>
          <w:sz w:val="24"/>
          <w:szCs w:val="24"/>
          <w:u w:val="single"/>
        </w:rPr>
        <w:t xml:space="preserve">also be provided.  </w:t>
      </w:r>
    </w:p>
    <w:p w14:paraId="06730DDC" w14:textId="44C1EBE3" w:rsidR="00AB7EBE" w:rsidRDefault="00647492"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sidR="00AB7EBE">
        <w:rPr>
          <w:sz w:val="24"/>
          <w:szCs w:val="24"/>
        </w:rPr>
        <w:tab/>
      </w:r>
      <w:r w:rsidR="00AB7EBE" w:rsidRPr="004B5D90">
        <w:rPr>
          <w:sz w:val="24"/>
          <w:szCs w:val="24"/>
          <w:u w:val="single"/>
        </w:rPr>
        <w:t>(3)</w:t>
      </w:r>
      <w:r w:rsidR="00AB7EBE">
        <w:rPr>
          <w:sz w:val="24"/>
          <w:szCs w:val="24"/>
        </w:rPr>
        <w:tab/>
      </w:r>
      <w:r w:rsidR="00AB7EBE">
        <w:rPr>
          <w:sz w:val="24"/>
          <w:szCs w:val="24"/>
          <w:u w:val="single"/>
        </w:rPr>
        <w:t>A copy of the personal income tax returns required by this subsection must be submitted not later than April</w:t>
      </w:r>
      <w:r w:rsidR="00E93DEC">
        <w:rPr>
          <w:sz w:val="24"/>
          <w:szCs w:val="24"/>
          <w:u w:val="single"/>
        </w:rPr>
        <w:t xml:space="preserve"> twenty-fifth</w:t>
      </w:r>
      <w:r w:rsidR="00AB7EBE">
        <w:rPr>
          <w:sz w:val="24"/>
          <w:szCs w:val="24"/>
          <w:u w:val="single"/>
        </w:rPr>
        <w:t xml:space="preserve">.  If the </w:t>
      </w:r>
      <w:r w:rsidR="00AB7EBE" w:rsidRPr="00984767">
        <w:rPr>
          <w:sz w:val="24"/>
          <w:szCs w:val="24"/>
          <w:u w:val="single"/>
        </w:rPr>
        <w:t xml:space="preserve">filer </w:t>
      </w:r>
      <w:r w:rsidR="00AB7EBE">
        <w:rPr>
          <w:sz w:val="24"/>
          <w:szCs w:val="24"/>
          <w:u w:val="single"/>
        </w:rPr>
        <w:t>requested an extension for filing his personal federal or state income tax return, or both, a copy of the request for extension must be submitted in the same manner as provided in item (1) of this subsection, and the personal income tax return for which an extension was requested must be submitted within ten business days after the persona</w:t>
      </w:r>
      <w:r w:rsidR="004116B0">
        <w:rPr>
          <w:sz w:val="24"/>
          <w:szCs w:val="24"/>
          <w:u w:val="single"/>
        </w:rPr>
        <w:t>l income tax returns are filed.</w:t>
      </w:r>
    </w:p>
    <w:p w14:paraId="06E7569D" w14:textId="77777777" w:rsidR="00AB7EBE" w:rsidRDefault="00647492"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lastRenderedPageBreak/>
        <w:tab/>
      </w:r>
      <w:r w:rsidR="00AB7EBE">
        <w:rPr>
          <w:sz w:val="24"/>
          <w:szCs w:val="24"/>
        </w:rPr>
        <w:tab/>
      </w:r>
      <w:r w:rsidR="00AB7EBE">
        <w:rPr>
          <w:sz w:val="24"/>
          <w:szCs w:val="24"/>
          <w:u w:val="single"/>
        </w:rPr>
        <w:t>(4)</w:t>
      </w:r>
      <w:r w:rsidR="00AB7EBE">
        <w:rPr>
          <w:sz w:val="24"/>
          <w:szCs w:val="24"/>
        </w:rPr>
        <w:tab/>
      </w:r>
      <w:r w:rsidR="00AB7EBE" w:rsidRPr="00984767">
        <w:rPr>
          <w:sz w:val="24"/>
          <w:szCs w:val="24"/>
          <w:u w:val="single"/>
        </w:rPr>
        <w:t xml:space="preserve">Information received pursuant to this subsection is not subject to public disclosure and may be retained </w:t>
      </w:r>
      <w:r w:rsidR="00AB7EBE">
        <w:rPr>
          <w:sz w:val="24"/>
          <w:szCs w:val="24"/>
          <w:u w:val="single"/>
        </w:rPr>
        <w:t xml:space="preserve">only </w:t>
      </w:r>
      <w:r w:rsidR="00AB7EBE" w:rsidRPr="00984767">
        <w:rPr>
          <w:sz w:val="24"/>
          <w:szCs w:val="24"/>
          <w:u w:val="single"/>
        </w:rPr>
        <w:t xml:space="preserve">for the period of time necessary to conduct any audit or verification of the filer’s applicable statement of economic interests, after which time the documents must be destroyed. </w:t>
      </w:r>
      <w:r w:rsidR="00AB7EBE">
        <w:rPr>
          <w:sz w:val="24"/>
          <w:szCs w:val="24"/>
          <w:u w:val="single"/>
        </w:rPr>
        <w:t xml:space="preserve"> </w:t>
      </w:r>
      <w:r>
        <w:rPr>
          <w:sz w:val="24"/>
          <w:szCs w:val="24"/>
          <w:u w:val="single"/>
        </w:rPr>
        <w:t>S</w:t>
      </w:r>
      <w:r w:rsidR="00AB7EBE">
        <w:rPr>
          <w:sz w:val="24"/>
          <w:szCs w:val="24"/>
          <w:u w:val="single"/>
        </w:rPr>
        <w:t xml:space="preserve">ocial security numbers </w:t>
      </w:r>
      <w:r>
        <w:rPr>
          <w:sz w:val="24"/>
          <w:szCs w:val="24"/>
          <w:u w:val="single"/>
        </w:rPr>
        <w:t xml:space="preserve">may be redacted </w:t>
      </w:r>
      <w:r w:rsidR="00AB7EBE">
        <w:rPr>
          <w:sz w:val="24"/>
          <w:szCs w:val="24"/>
          <w:u w:val="single"/>
        </w:rPr>
        <w:t xml:space="preserve">before providing a copy of the </w:t>
      </w:r>
      <w:r>
        <w:rPr>
          <w:sz w:val="24"/>
          <w:szCs w:val="24"/>
          <w:u w:val="single"/>
        </w:rPr>
        <w:t>income tax returns or request for filing an extension of the income tax returns</w:t>
      </w:r>
      <w:r w:rsidR="00AB7EBE">
        <w:rPr>
          <w:sz w:val="24"/>
          <w:szCs w:val="24"/>
          <w:u w:val="single"/>
        </w:rPr>
        <w:t>.</w:t>
      </w:r>
    </w:p>
    <w:p w14:paraId="73F28685" w14:textId="16AE6A3A" w:rsidR="00AB7EBE" w:rsidRDefault="00647492" w:rsidP="00AB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u w:val="single"/>
        </w:rPr>
      </w:pPr>
      <w:r>
        <w:rPr>
          <w:sz w:val="24"/>
          <w:szCs w:val="24"/>
        </w:rPr>
        <w:tab/>
      </w:r>
      <w:r w:rsidR="00AB7EBE">
        <w:rPr>
          <w:sz w:val="24"/>
          <w:szCs w:val="24"/>
        </w:rPr>
        <w:tab/>
      </w:r>
      <w:r w:rsidR="00AB7EBE" w:rsidRPr="0006726F">
        <w:rPr>
          <w:sz w:val="24"/>
          <w:szCs w:val="24"/>
          <w:u w:val="single"/>
        </w:rPr>
        <w:t>(</w:t>
      </w:r>
      <w:r w:rsidR="00AB7EBE">
        <w:rPr>
          <w:sz w:val="24"/>
          <w:szCs w:val="24"/>
          <w:u w:val="single"/>
        </w:rPr>
        <w:t>5</w:t>
      </w:r>
      <w:r w:rsidR="00AB7EBE" w:rsidRPr="0006726F">
        <w:rPr>
          <w:sz w:val="24"/>
          <w:szCs w:val="24"/>
          <w:u w:val="single"/>
        </w:rPr>
        <w:t>)</w:t>
      </w:r>
      <w:r w:rsidR="00AB7EBE">
        <w:rPr>
          <w:sz w:val="24"/>
          <w:szCs w:val="24"/>
        </w:rPr>
        <w:tab/>
      </w:r>
      <w:r w:rsidR="00AB7EBE">
        <w:rPr>
          <w:sz w:val="24"/>
          <w:szCs w:val="24"/>
          <w:u w:val="single"/>
        </w:rPr>
        <w:t xml:space="preserve">The State Ethics Commission, House Ethics Committee and the Senate </w:t>
      </w:r>
      <w:r w:rsidR="00F417F0">
        <w:rPr>
          <w:sz w:val="24"/>
          <w:szCs w:val="24"/>
          <w:u w:val="single"/>
        </w:rPr>
        <w:t xml:space="preserve">Ethics </w:t>
      </w:r>
      <w:r w:rsidR="00AB7EBE">
        <w:rPr>
          <w:sz w:val="24"/>
          <w:szCs w:val="24"/>
          <w:u w:val="single"/>
        </w:rPr>
        <w:t>Committee must each establish a process to conduct random audits to verify that sources of income provided on a statement of economic interests are fully and accurately disclosed.</w:t>
      </w:r>
      <w:r w:rsidR="003C70AB">
        <w:rPr>
          <w:sz w:val="24"/>
          <w:szCs w:val="24"/>
        </w:rPr>
        <w:t>”</w:t>
      </w:r>
    </w:p>
    <w:p w14:paraId="3A1F9314" w14:textId="77777777" w:rsidR="00776AFB" w:rsidRDefault="00776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5A3C5B" w14:textId="77777777" w:rsidR="00776AFB" w:rsidRPr="00522CE0" w:rsidRDefault="00776A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7EBE">
        <w:rPr>
          <w:rFonts w:eastAsia="Times New Roman"/>
        </w:rPr>
        <w:t>2</w:t>
      </w:r>
      <w:r>
        <w:rPr>
          <w:rFonts w:eastAsia="Times New Roman"/>
        </w:rPr>
        <w:t>.</w:t>
      </w:r>
      <w:r>
        <w:rPr>
          <w:rFonts w:eastAsia="Times New Roman"/>
        </w:rPr>
        <w:tab/>
        <w:t>This act takes effect upon approval by the Governor.</w:t>
      </w:r>
    </w:p>
    <w:p w14:paraId="40BF5E26" w14:textId="1525CA2F" w:rsidR="00A1088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041983C" w14:textId="77777777" w:rsidR="00C31E25" w:rsidRDefault="00C31E25" w:rsidP="00C31E25">
      <w:pPr>
        <w:suppressAutoHyphens/>
        <w:jc w:val="both"/>
        <w:rPr>
          <w:rFonts w:eastAsia="Times New Roman"/>
        </w:rPr>
      </w:pPr>
    </w:p>
    <w:sectPr w:rsidR="00C31E25" w:rsidSect="00C31E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F49B3" w14:textId="77777777" w:rsidR="00F417F0" w:rsidRDefault="00F417F0" w:rsidP="00522CE0">
      <w:r>
        <w:separator/>
      </w:r>
    </w:p>
  </w:endnote>
  <w:endnote w:type="continuationSeparator" w:id="0">
    <w:p w14:paraId="0CD3DA03" w14:textId="77777777" w:rsidR="00F417F0" w:rsidRDefault="00F417F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9F891A-E3FF-4BFC-8292-2085DF4BC295}"/>
    <w:embedBold r:id="rId2" w:fontKey="{712F544F-01D2-430E-86EB-06BD69531A71}"/>
  </w:font>
  <w:font w:name="Calibri">
    <w:panose1 w:val="020F0502020204030204"/>
    <w:charset w:val="00"/>
    <w:family w:val="swiss"/>
    <w:pitch w:val="variable"/>
    <w:sig w:usb0="E00002FF" w:usb1="4000ACFF" w:usb2="00000001" w:usb3="00000000" w:csb0="0000019F" w:csb1="00000000"/>
    <w:embedRegular r:id="rId3" w:fontKey="{BAE9772E-6D10-48F5-93D5-18DF0ADC460A}"/>
    <w:embedBold r:id="rId4" w:fontKey="{BAA97F32-7E62-43D6-BB3A-17DA5123AFE6}"/>
  </w:font>
  <w:font w:name="Segoe UI">
    <w:panose1 w:val="020B0502040204020203"/>
    <w:charset w:val="00"/>
    <w:family w:val="swiss"/>
    <w:pitch w:val="variable"/>
    <w:sig w:usb0="E10022FF" w:usb1="C000E47F" w:usb2="00000029" w:usb3="00000000" w:csb0="000001DF" w:csb1="00000000"/>
    <w:embedRegular r:id="rId5" w:fontKey="{3CD76505-0AC1-4550-B53F-696E82D72D49}"/>
  </w:font>
  <w:font w:name="Cambria">
    <w:panose1 w:val="02040503050406030204"/>
    <w:charset w:val="00"/>
    <w:family w:val="roman"/>
    <w:pitch w:val="variable"/>
    <w:sig w:usb0="E00002FF" w:usb1="400004FF" w:usb2="00000000" w:usb3="00000000" w:csb0="0000019F" w:csb1="00000000"/>
    <w:embedRegular r:id="rId6" w:fontKey="{9336BCD0-78C5-43DC-BCB8-D34E61C725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5D4CC" w14:textId="09829D1C" w:rsidR="00A1088E" w:rsidRPr="00C31E25" w:rsidRDefault="00C31E25" w:rsidP="00C31E25">
    <w:pPr>
      <w:pStyle w:val="Footer"/>
      <w:tabs>
        <w:tab w:val="clear" w:pos="4680"/>
        <w:tab w:val="clear" w:pos="9360"/>
        <w:tab w:val="center" w:pos="2995"/>
      </w:tabs>
      <w:spacing w:before="120"/>
    </w:pPr>
    <w:r>
      <w:t>[605]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73540" w14:textId="77777777" w:rsidR="00F417F0" w:rsidRDefault="00F417F0" w:rsidP="00522CE0">
      <w:r>
        <w:separator/>
      </w:r>
    </w:p>
  </w:footnote>
  <w:footnote w:type="continuationSeparator" w:id="0">
    <w:p w14:paraId="128A3393" w14:textId="77777777" w:rsidR="00F417F0" w:rsidRDefault="00F417F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3.HLA"/>
    <w:docVar w:name="CoverAttorneyInitials" w:val="HLA"/>
    <w:docVar w:name="CoverAttorneyLastName" w:val="Anderson"/>
    <w:docVar w:name="CoverBillType" w:val="b"/>
    <w:docVar w:name="DraftFileName" w:val="JUD0043.HLA.DOCX"/>
    <w:docVar w:name="DraftStenoName" w:val="Knipp"/>
    <w:docVar w:name="dvBillNumber" w:val="605"/>
    <w:docVar w:name="dvBillNumberPrefix" w:val="S. "/>
    <w:docVar w:name="dvOriginalBody" w:val="Senate"/>
    <w:docVar w:name="fulldraftpath" w:val="L:\S-JUD\BILLS\Climer\JUD0043.HLA.DOCX"/>
    <w:docVar w:name="NameofBody" w:val="S"/>
    <w:docVar w:name="SenatorFolderName" w:val="Climer"/>
    <w:docVar w:name="VGROUP2" w:val="S-JUD"/>
  </w:docVars>
  <w:rsids>
    <w:rsidRoot w:val="00776AFB"/>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49AC"/>
    <w:rsid w:val="00206D3D"/>
    <w:rsid w:val="0021330E"/>
    <w:rsid w:val="00221A5C"/>
    <w:rsid w:val="0024519E"/>
    <w:rsid w:val="00245C4E"/>
    <w:rsid w:val="002C5896"/>
    <w:rsid w:val="002E7B2B"/>
    <w:rsid w:val="00307C2B"/>
    <w:rsid w:val="003101CE"/>
    <w:rsid w:val="00310887"/>
    <w:rsid w:val="0031409E"/>
    <w:rsid w:val="0032109A"/>
    <w:rsid w:val="00333DF1"/>
    <w:rsid w:val="0033541C"/>
    <w:rsid w:val="00364389"/>
    <w:rsid w:val="003C70AB"/>
    <w:rsid w:val="003D6A5D"/>
    <w:rsid w:val="003D6E2B"/>
    <w:rsid w:val="003E7597"/>
    <w:rsid w:val="004116B0"/>
    <w:rsid w:val="00412C9E"/>
    <w:rsid w:val="0042257B"/>
    <w:rsid w:val="00450668"/>
    <w:rsid w:val="00452CD7"/>
    <w:rsid w:val="00477696"/>
    <w:rsid w:val="004952FA"/>
    <w:rsid w:val="004A05F7"/>
    <w:rsid w:val="004A592F"/>
    <w:rsid w:val="004B0D02"/>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47492"/>
    <w:rsid w:val="006B4B3C"/>
    <w:rsid w:val="006C74EA"/>
    <w:rsid w:val="00720D40"/>
    <w:rsid w:val="0073026D"/>
    <w:rsid w:val="007311B4"/>
    <w:rsid w:val="007318D4"/>
    <w:rsid w:val="00746551"/>
    <w:rsid w:val="0076552B"/>
    <w:rsid w:val="00765784"/>
    <w:rsid w:val="00776AFB"/>
    <w:rsid w:val="007A4390"/>
    <w:rsid w:val="007C65B0"/>
    <w:rsid w:val="007E3B8F"/>
    <w:rsid w:val="007E5CB7"/>
    <w:rsid w:val="00814EED"/>
    <w:rsid w:val="008314D2"/>
    <w:rsid w:val="00834860"/>
    <w:rsid w:val="0085260F"/>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088E"/>
    <w:rsid w:val="00A117A4"/>
    <w:rsid w:val="00A1612A"/>
    <w:rsid w:val="00A35165"/>
    <w:rsid w:val="00A4011E"/>
    <w:rsid w:val="00A41565"/>
    <w:rsid w:val="00A86015"/>
    <w:rsid w:val="00AB7EBE"/>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31E25"/>
    <w:rsid w:val="00C6454A"/>
    <w:rsid w:val="00C74052"/>
    <w:rsid w:val="00CB187A"/>
    <w:rsid w:val="00CD1843"/>
    <w:rsid w:val="00CD7C71"/>
    <w:rsid w:val="00D05246"/>
    <w:rsid w:val="00D1088B"/>
    <w:rsid w:val="00D123BB"/>
    <w:rsid w:val="00D156D2"/>
    <w:rsid w:val="00D77EC0"/>
    <w:rsid w:val="00D86943"/>
    <w:rsid w:val="00DA47B9"/>
    <w:rsid w:val="00E677A1"/>
    <w:rsid w:val="00E716C8"/>
    <w:rsid w:val="00E91E2F"/>
    <w:rsid w:val="00E93DEC"/>
    <w:rsid w:val="00EA3546"/>
    <w:rsid w:val="00EB1AAC"/>
    <w:rsid w:val="00EB47AE"/>
    <w:rsid w:val="00EC34E1"/>
    <w:rsid w:val="00ED0AE1"/>
    <w:rsid w:val="00F0234A"/>
    <w:rsid w:val="00F417F0"/>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518FB5"/>
  <w15:docId w15:val="{DC7D0ACA-9501-434B-94F0-23925EF1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4B0D02"/>
    <w:rPr>
      <w:sz w:val="16"/>
      <w:szCs w:val="16"/>
    </w:rPr>
  </w:style>
  <w:style w:type="paragraph" w:styleId="CommentText">
    <w:name w:val="annotation text"/>
    <w:basedOn w:val="Normal"/>
    <w:link w:val="CommentTextChar"/>
    <w:uiPriority w:val="99"/>
    <w:semiHidden/>
    <w:unhideWhenUsed/>
    <w:rsid w:val="004B0D02"/>
    <w:rPr>
      <w:sz w:val="20"/>
      <w:szCs w:val="20"/>
    </w:rPr>
  </w:style>
  <w:style w:type="character" w:customStyle="1" w:styleId="CommentTextChar">
    <w:name w:val="Comment Text Char"/>
    <w:basedOn w:val="DefaultParagraphFont"/>
    <w:link w:val="CommentText"/>
    <w:uiPriority w:val="99"/>
    <w:semiHidden/>
    <w:rsid w:val="004B0D02"/>
    <w:rPr>
      <w:sz w:val="20"/>
      <w:szCs w:val="20"/>
    </w:rPr>
  </w:style>
  <w:style w:type="paragraph" w:styleId="CommentSubject">
    <w:name w:val="annotation subject"/>
    <w:basedOn w:val="CommentText"/>
    <w:next w:val="CommentText"/>
    <w:link w:val="CommentSubjectChar"/>
    <w:uiPriority w:val="99"/>
    <w:semiHidden/>
    <w:unhideWhenUsed/>
    <w:rsid w:val="004B0D02"/>
    <w:rPr>
      <w:b/>
      <w:bCs/>
    </w:rPr>
  </w:style>
  <w:style w:type="character" w:customStyle="1" w:styleId="CommentSubjectChar">
    <w:name w:val="Comment Subject Char"/>
    <w:basedOn w:val="CommentTextChar"/>
    <w:link w:val="CommentSubject"/>
    <w:uiPriority w:val="99"/>
    <w:semiHidden/>
    <w:rsid w:val="004B0D02"/>
    <w:rPr>
      <w:b/>
      <w:bCs/>
      <w:sz w:val="20"/>
      <w:szCs w:val="20"/>
    </w:rPr>
  </w:style>
  <w:style w:type="paragraph" w:styleId="BalloonText">
    <w:name w:val="Balloon Text"/>
    <w:basedOn w:val="Normal"/>
    <w:link w:val="BalloonTextChar"/>
    <w:uiPriority w:val="99"/>
    <w:semiHidden/>
    <w:unhideWhenUsed/>
    <w:rsid w:val="004B0D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D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2FEEC-7F91-4117-A856-8DA56019D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3</Pages>
  <Words>683</Words>
  <Characters>3456</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605 Text of Previous Version (Mar. 30, 2017) - South Carolina Legislature Online</dc:title>
  <dc:subject/>
  <dc:creator>%USERNAME%</dc:creator>
  <cp:keywords/>
  <dc:description/>
  <cp:lastModifiedBy>S Volk</cp:lastModifiedBy>
  <cp:revision>2</cp:revision>
  <dcterms:created xsi:type="dcterms:W3CDTF">2017-03-30T17:08:00Z</dcterms:created>
  <dcterms:modified xsi:type="dcterms:W3CDTF">2017-03-30T17:08:00Z</dcterms:modified>
</cp:coreProperties>
</file>