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DD5" w:rsidRPr="00522CE0" w:rsidRDefault="00461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69F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5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4915">
        <w:rPr>
          <w:color w:val="000000" w:themeColor="text1"/>
          <w:u w:color="000000" w:themeColor="text1"/>
        </w:rPr>
        <w:t>TO DECLARE APRIL 201</w:t>
      </w:r>
      <w:r>
        <w:rPr>
          <w:color w:val="000000" w:themeColor="text1"/>
          <w:u w:color="000000" w:themeColor="text1"/>
        </w:rPr>
        <w:t>7</w:t>
      </w:r>
      <w:r w:rsidRPr="00264915">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Pr="00264915">
        <w:rPr>
          <w:color w:val="000000" w:themeColor="text1"/>
          <w:u w:color="000000" w:themeColor="text1"/>
        </w:rPr>
        <w:noBreakHyphen/>
        <w:t>BEING AND OVERALL ACHIEVEMENTS OF THEIR CHILDREN</w:t>
      </w:r>
      <w:r w:rsidR="00E73396">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committed to excellence in education and student achievement, the State of South Carolina appropriately recognizes, by law, the right to home education as a legitimate and viable educational alternative;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in addition, the State of South Carolina recognizes the critical importance and fundamental right of parents to be actively involved in the direction of their children’s education and character development;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South Carolina now has more children being educated in homeschools than ever before in the history of our State;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homeschooling can provide families the opportunity for their children to receive a sound academic education, reinforced by the at</w:t>
      </w:r>
      <w:r w:rsidRPr="00264915">
        <w:rPr>
          <w:color w:val="000000" w:themeColor="text1"/>
          <w:u w:color="000000" w:themeColor="text1"/>
        </w:rPr>
        <w:noBreakHyphen/>
        <w:t>home educational process;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studies confirm that children who are educated at home score exceptionally well on nationally normed achievement tests, exhibit self</w:t>
      </w:r>
      <w:r w:rsidRPr="00264915">
        <w:rPr>
          <w:color w:val="000000" w:themeColor="text1"/>
          <w:u w:color="000000" w:themeColor="text1"/>
        </w:rPr>
        <w:noBreakHyphen/>
        <w:t>confidence and good citizenship, and are fully prepared to meet the challenges of today’s society;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lastRenderedPageBreak/>
        <w:t>Whereas, teaching children at home was the predominant form of education for much of America’s early years;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parents of students who homeschool have accepted an additional financial responsibility to provide for their children’s education</w:t>
      </w:r>
      <w:r w:rsidR="00E000BC">
        <w:rPr>
          <w:color w:val="000000" w:themeColor="text1"/>
          <w:u w:color="000000" w:themeColor="text1"/>
        </w:rPr>
        <w:t>,</w:t>
      </w:r>
      <w:r w:rsidRPr="00264915">
        <w:rPr>
          <w:color w:val="000000" w:themeColor="text1"/>
          <w:u w:color="000000" w:themeColor="text1"/>
        </w:rPr>
        <w:t xml:space="preserve"> while at the same time paying taxes that support South Carolina’s public school system;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12538A" w:rsidRDefault="00125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2538A" w:rsidRPr="00264915">
        <w:rPr>
          <w:color w:val="000000" w:themeColor="text1"/>
          <w:u w:color="000000" w:themeColor="text1"/>
        </w:rPr>
        <w:t>it is appropriate that South Carolina’s home</w:t>
      </w:r>
      <w:r w:rsidR="0012538A" w:rsidRPr="00264915">
        <w:rPr>
          <w:color w:val="000000" w:themeColor="text1"/>
          <w:u w:color="000000" w:themeColor="text1"/>
        </w:rPr>
        <w:noBreakHyphen/>
        <w:t>educating families be recognized for their selfless contribution</w:t>
      </w:r>
      <w:r w:rsidR="00E000BC">
        <w:rPr>
          <w:color w:val="000000" w:themeColor="text1"/>
          <w:u w:color="000000" w:themeColor="text1"/>
        </w:rPr>
        <w:t>s in</w:t>
      </w:r>
      <w:r w:rsidR="0012538A" w:rsidRPr="00264915">
        <w:rPr>
          <w:color w:val="000000" w:themeColor="text1"/>
          <w:u w:color="000000" w:themeColor="text1"/>
        </w:rPr>
        <w:t xml:space="preserve"> </w:t>
      </w:r>
      <w:r w:rsidR="00E000BC">
        <w:rPr>
          <w:color w:val="000000" w:themeColor="text1"/>
          <w:u w:color="000000" w:themeColor="text1"/>
        </w:rPr>
        <w:t>fostering the development of</w:t>
      </w:r>
      <w:r w:rsidR="0012538A" w:rsidRPr="00264915">
        <w:rPr>
          <w:color w:val="000000" w:themeColor="text1"/>
          <w:u w:color="000000" w:themeColor="text1"/>
        </w:rPr>
        <w:t xml:space="preserve"> well</w:t>
      </w:r>
      <w:r w:rsidR="0012538A" w:rsidRPr="00264915">
        <w:rPr>
          <w:color w:val="000000" w:themeColor="text1"/>
          <w:u w:color="000000" w:themeColor="text1"/>
        </w:rPr>
        <w:noBreakHyphen/>
        <w:t xml:space="preserve">educated citizens </w:t>
      </w:r>
      <w:r w:rsidR="00E000BC">
        <w:rPr>
          <w:color w:val="000000" w:themeColor="text1"/>
          <w:u w:color="000000" w:themeColor="text1"/>
        </w:rPr>
        <w:t>of</w:t>
      </w:r>
      <w:r w:rsidR="0012538A" w:rsidRPr="00264915">
        <w:rPr>
          <w:color w:val="000000" w:themeColor="text1"/>
          <w:u w:color="000000" w:themeColor="text1"/>
        </w:rPr>
        <w:t xml:space="preserve"> this great State</w:t>
      </w:r>
      <w:r>
        <w:rPr>
          <w:rFonts w:eastAsia="Times New Roman"/>
        </w:rPr>
        <w:t xml:space="preserve">.  Now, therefore, </w:t>
      </w: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2538A">
        <w:rPr>
          <w:rFonts w:eastAsia="Times New Roman"/>
        </w:rPr>
        <w:t xml:space="preserve"> </w:t>
      </w:r>
      <w:r w:rsidR="0012538A" w:rsidRPr="00264915">
        <w:rPr>
          <w:color w:val="000000" w:themeColor="text1"/>
          <w:u w:color="000000" w:themeColor="text1"/>
        </w:rPr>
        <w:t>the members of the South Carolina General Assembly, by this resolution, declare April 201</w:t>
      </w:r>
      <w:r w:rsidR="0012538A">
        <w:rPr>
          <w:color w:val="000000" w:themeColor="text1"/>
          <w:u w:color="000000" w:themeColor="text1"/>
        </w:rPr>
        <w:t>7</w:t>
      </w:r>
      <w:r w:rsidR="0012538A" w:rsidRPr="00264915">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0012538A" w:rsidRPr="00264915">
        <w:rPr>
          <w:color w:val="000000" w:themeColor="text1"/>
          <w:u w:color="000000" w:themeColor="text1"/>
        </w:rPr>
        <w:noBreakHyphen/>
        <w:t>being and overall achievements of their children</w:t>
      </w:r>
      <w:r w:rsidR="0012538A">
        <w:rPr>
          <w:color w:val="000000" w:themeColor="text1"/>
          <w:u w:color="000000" w:themeColor="text1"/>
        </w:rPr>
        <w:t>.</w:t>
      </w:r>
    </w:p>
    <w:p w:rsidR="00914B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1DD5" w:rsidRDefault="00461DD5" w:rsidP="00461DD5">
      <w:pPr>
        <w:suppressAutoHyphens/>
        <w:jc w:val="both"/>
        <w:rPr>
          <w:rFonts w:eastAsia="Times New Roman"/>
        </w:rPr>
      </w:pPr>
    </w:p>
    <w:sectPr w:rsidR="00461DD5" w:rsidSect="00461D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396" w:rsidRDefault="00E73396" w:rsidP="00522CE0">
      <w:r>
        <w:separator/>
      </w:r>
    </w:p>
  </w:endnote>
  <w:endnote w:type="continuationSeparator" w:id="0">
    <w:p w:rsidR="00E73396" w:rsidRDefault="00E733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BF3867-FF73-473D-B3E0-7379CEAD2C62}"/>
    <w:embedBold r:id="rId2" w:fontKey="{3FA997EE-5D8D-4806-9F67-A6B8E3C48082}"/>
  </w:font>
  <w:font w:name="Calibri">
    <w:panose1 w:val="020F0502020204030204"/>
    <w:charset w:val="00"/>
    <w:family w:val="swiss"/>
    <w:pitch w:val="variable"/>
    <w:sig w:usb0="E00002FF" w:usb1="4000ACFF" w:usb2="00000001" w:usb3="00000000" w:csb0="0000019F" w:csb1="00000000"/>
    <w:embedRegular r:id="rId3" w:fontKey="{EE70D323-CF70-4263-931C-96EBF1DCE797}"/>
  </w:font>
  <w:font w:name="Cambria">
    <w:panose1 w:val="02040503050406030204"/>
    <w:charset w:val="00"/>
    <w:family w:val="roman"/>
    <w:pitch w:val="variable"/>
    <w:sig w:usb0="E00002FF" w:usb1="400004FF" w:usb2="00000000" w:usb3="00000000" w:csb0="0000019F" w:csb1="00000000"/>
    <w:embedRegular r:id="rId4" w:fontKey="{9CC7E766-B3A0-4088-8545-4390D5756B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BC9" w:rsidRPr="00461DD5" w:rsidRDefault="00461DD5" w:rsidP="00461DD5">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396" w:rsidRDefault="00E73396" w:rsidP="00522CE0">
      <w:r>
        <w:separator/>
      </w:r>
    </w:p>
  </w:footnote>
  <w:footnote w:type="continuationSeparator" w:id="0">
    <w:p w:rsidR="00E73396" w:rsidRDefault="00E733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HOME.KMM.TDC"/>
    <w:docVar w:name="CoverAttorneyInitials" w:val="KMM"/>
    <w:docVar w:name="CoverAttorneyLastName" w:val="Moffitt"/>
    <w:docVar w:name="CoverBillType" w:val="c"/>
    <w:docVar w:name="CoverSenator" w:val="TDC"/>
    <w:docVar w:name="dvBillNumber" w:val="611"/>
    <w:docVar w:name="dvBillNumberPrefix" w:val="S. "/>
    <w:docVar w:name="dvOriginalBody" w:val="Senate"/>
    <w:docVar w:name="fulldraftpath" w:val="L:\S-RES\TDC\012HOME.KMM.TDC.DOCX"/>
    <w:docVar w:name="NameofBody" w:val="S"/>
    <w:docVar w:name="vgroup2" w:val="S-RES"/>
  </w:docVars>
  <w:rsids>
    <w:rsidRoot w:val="001B69F6"/>
    <w:rsid w:val="00042AC1"/>
    <w:rsid w:val="00046516"/>
    <w:rsid w:val="00072458"/>
    <w:rsid w:val="0007601D"/>
    <w:rsid w:val="000B0720"/>
    <w:rsid w:val="000B5EAF"/>
    <w:rsid w:val="000C72F4"/>
    <w:rsid w:val="0012538A"/>
    <w:rsid w:val="001315B2"/>
    <w:rsid w:val="00170561"/>
    <w:rsid w:val="00186AC9"/>
    <w:rsid w:val="00197DF1"/>
    <w:rsid w:val="001B3DD9"/>
    <w:rsid w:val="001B69F6"/>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1DD5"/>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6BDB"/>
    <w:rsid w:val="008314D2"/>
    <w:rsid w:val="00870F6F"/>
    <w:rsid w:val="008B2F42"/>
    <w:rsid w:val="008C3697"/>
    <w:rsid w:val="008E185F"/>
    <w:rsid w:val="008F023B"/>
    <w:rsid w:val="00904E16"/>
    <w:rsid w:val="00914BC9"/>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0BC"/>
    <w:rsid w:val="00E058D3"/>
    <w:rsid w:val="00E12CA0"/>
    <w:rsid w:val="00E2236D"/>
    <w:rsid w:val="00E73396"/>
    <w:rsid w:val="00E76AD9"/>
    <w:rsid w:val="00E91E2F"/>
    <w:rsid w:val="00EA3546"/>
    <w:rsid w:val="00EB47AE"/>
    <w:rsid w:val="00EC34E1"/>
    <w:rsid w:val="00EE7011"/>
    <w:rsid w:val="00F0234A"/>
    <w:rsid w:val="00F05CF2"/>
    <w:rsid w:val="00F51241"/>
    <w:rsid w:val="00F52959"/>
    <w:rsid w:val="00F55884"/>
    <w:rsid w:val="00F62D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AB11DE-5B85-4388-BDB9-D656A628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BDFF97D7.dotm</Template>
  <TotalTime>0</TotalTime>
  <Pages>1</Pages>
  <Words>412</Words>
  <Characters>2453</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611 Text of Previous Version (Apr. 4, 2017) - South Carolina Legislature Online</dc:title>
  <dc:subject/>
  <dc:creator>Rebecca Landau</dc:creator>
  <cp:keywords/>
  <dc:description/>
  <cp:lastModifiedBy>S Volk</cp:lastModifiedBy>
  <cp:revision>2</cp:revision>
  <dcterms:created xsi:type="dcterms:W3CDTF">2017-04-04T14:51:00Z</dcterms:created>
  <dcterms:modified xsi:type="dcterms:W3CDTF">2017-04-04T14:51:00Z</dcterms:modified>
</cp:coreProperties>
</file>