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EA9" w:rsidRPr="00522CE0" w:rsidRDefault="00791E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1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2FB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1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1530">
        <w:rPr>
          <w:rFonts w:eastAsia="Times New Roman"/>
        </w:rPr>
        <w:t xml:space="preserve">TO REQUEST THE DEPARTMENT OF TRANSPORTATION NAME THE INTERSECTION LOCATED AT </w:t>
      </w:r>
      <w:r>
        <w:rPr>
          <w:rFonts w:eastAsia="Times New Roman"/>
        </w:rPr>
        <w:t>THE INTERCHANGE OF I-585 AND EAST CAMPUS BOULEVARD, LYING BETWEEN VALLEY FALLS ROAD AND BUSINESS I-85,</w:t>
      </w:r>
      <w:r w:rsidRPr="00581530">
        <w:rPr>
          <w:rFonts w:eastAsia="Times New Roman"/>
        </w:rPr>
        <w:t xml:space="preserve"> “</w:t>
      </w:r>
      <w:r>
        <w:rPr>
          <w:rFonts w:eastAsia="Times New Roman"/>
        </w:rPr>
        <w:t>TON</w:t>
      </w:r>
      <w:r w:rsidR="00306E90">
        <w:rPr>
          <w:rFonts w:eastAsia="Times New Roman"/>
        </w:rPr>
        <w:t>E</w:t>
      </w:r>
      <w:r>
        <w:rPr>
          <w:rFonts w:eastAsia="Times New Roman"/>
        </w:rPr>
        <w:t>Y J. LISTER</w:t>
      </w:r>
      <w:r w:rsidRPr="00581530">
        <w:rPr>
          <w:rFonts w:eastAsia="Times New Roman"/>
        </w:rPr>
        <w:t xml:space="preserve"> INTER</w:t>
      </w:r>
      <w:r>
        <w:rPr>
          <w:rFonts w:eastAsia="Times New Roman"/>
        </w:rPr>
        <w:t>CHANGE</w:t>
      </w:r>
      <w:r w:rsidRPr="00581530">
        <w:rPr>
          <w:rFonts w:eastAsia="Times New Roman"/>
        </w:rPr>
        <w:t>” AND ERECT APPROPRIATE MARKERS OR SIGNS AT THIS LOCATION CONTAINING TH</w:t>
      </w:r>
      <w:r w:rsidR="00BD376A">
        <w:rPr>
          <w:rFonts w:eastAsia="Times New Roman"/>
        </w:rPr>
        <w:t>E</w:t>
      </w:r>
      <w:r w:rsidRPr="00581530">
        <w:rPr>
          <w:rFonts w:eastAsia="Times New Roman"/>
        </w:rPr>
        <w:t xml:space="preserve">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1530" w:rsidRDefault="00581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376A">
        <w:rPr>
          <w:rFonts w:eastAsia="Times New Roman"/>
        </w:rPr>
        <w:t>a native of Spartanburg, Toney J. Lister is a graduate of the University of South Carolina and the USC School of Law. Mr.</w:t>
      </w:r>
      <w:r>
        <w:rPr>
          <w:rFonts w:eastAsia="Times New Roman"/>
        </w:rPr>
        <w:t xml:space="preserve"> Lister </w:t>
      </w:r>
      <w:r w:rsidR="00BD376A">
        <w:rPr>
          <w:rFonts w:eastAsia="Times New Roman"/>
        </w:rPr>
        <w:t xml:space="preserve">is a well-respected attorney and </w:t>
      </w:r>
      <w:r>
        <w:rPr>
          <w:rFonts w:eastAsia="Times New Roman"/>
        </w:rPr>
        <w:t>has practiced law in Spartanburg County since 1974. He served in the South Carolina House of Representatives from 1974 to 1979 and for many years as a captain in the Navy Reserve; and</w:t>
      </w:r>
    </w:p>
    <w:p w:rsidR="009E46E3" w:rsidRDefault="009E4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6E3" w:rsidRDefault="009E4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06E90">
        <w:rPr>
          <w:rFonts w:eastAsia="Times New Roman"/>
        </w:rPr>
        <w:t>Mr. Lister was appointed to the USC Board of Trustees in 1994, representing the 7</w:t>
      </w:r>
      <w:r w:rsidR="00306E90" w:rsidRPr="00306E90">
        <w:rPr>
          <w:rFonts w:eastAsia="Times New Roman"/>
          <w:vertAlign w:val="superscript"/>
        </w:rPr>
        <w:t>th</w:t>
      </w:r>
      <w:r w:rsidR="00306E90">
        <w:rPr>
          <w:rFonts w:eastAsia="Times New Roman"/>
        </w:rPr>
        <w:t xml:space="preserve"> Judicial Circuit, and has served faithfully since. He has </w:t>
      </w:r>
      <w:r w:rsidR="00BD376A">
        <w:rPr>
          <w:rFonts w:eastAsia="Times New Roman"/>
        </w:rPr>
        <w:t>been</w:t>
      </w:r>
      <w:r w:rsidR="00306E90">
        <w:rPr>
          <w:rFonts w:eastAsia="Times New Roman"/>
        </w:rPr>
        <w:t xml:space="preserve"> the chairman of the Intercollegiate Athletic Committee, the Health Affairs Committee, and the Building and Grounds Committee a</w:t>
      </w:r>
      <w:r w:rsidR="00BD376A">
        <w:rPr>
          <w:rFonts w:eastAsia="Times New Roman"/>
        </w:rPr>
        <w:t>nd has completed</w:t>
      </w:r>
      <w:r w:rsidR="00306E90">
        <w:rPr>
          <w:rFonts w:eastAsia="Times New Roman"/>
        </w:rPr>
        <w:t xml:space="preserve"> numerous terms of service on the Executive Committee of the Board</w:t>
      </w:r>
      <w:r>
        <w:rPr>
          <w:rFonts w:eastAsia="Times New Roman"/>
        </w:rPr>
        <w:t>; and</w:t>
      </w:r>
    </w:p>
    <w:p w:rsidR="009E46E3" w:rsidRDefault="009E46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6E3" w:rsidRDefault="009E46E3" w:rsidP="009E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376A">
        <w:rPr>
          <w:rFonts w:eastAsia="Times New Roman"/>
        </w:rPr>
        <w:t>Mr. Lister has also served as</w:t>
      </w:r>
      <w:r w:rsidR="00306E90">
        <w:rPr>
          <w:rFonts w:eastAsia="Times New Roman"/>
        </w:rPr>
        <w:t xml:space="preserve"> an ex-officio member of the Spartanburg County Commission for Higher Education. His service and advocacy for USC Upstate has been immeasurable over the years. Any issues related to USC Upstate would be unofficially vetted through Mr. Lister before </w:t>
      </w:r>
      <w:r w:rsidR="00BD376A">
        <w:rPr>
          <w:rFonts w:eastAsia="Times New Roman"/>
        </w:rPr>
        <w:t xml:space="preserve">the </w:t>
      </w:r>
      <w:r w:rsidR="00306E90">
        <w:rPr>
          <w:rFonts w:eastAsia="Times New Roman"/>
        </w:rPr>
        <w:t xml:space="preserve">board </w:t>
      </w:r>
      <w:r w:rsidR="00BD376A">
        <w:rPr>
          <w:rFonts w:eastAsia="Times New Roman"/>
        </w:rPr>
        <w:t xml:space="preserve">would take </w:t>
      </w:r>
      <w:r w:rsidR="00306E90">
        <w:rPr>
          <w:rFonts w:eastAsia="Times New Roman"/>
        </w:rPr>
        <w:t>action. His influence on the Board of Trustees has impacted the growth, quality, expansion</w:t>
      </w:r>
      <w:r w:rsidR="00741AD9">
        <w:rPr>
          <w:rFonts w:eastAsia="Times New Roman"/>
        </w:rPr>
        <w:t>,</w:t>
      </w:r>
      <w:r w:rsidR="00306E90">
        <w:rPr>
          <w:rFonts w:eastAsia="Times New Roman"/>
        </w:rPr>
        <w:t xml:space="preserve"> and image of USC Upstate as a vital part of the USC system</w:t>
      </w:r>
      <w:r>
        <w:rPr>
          <w:rFonts w:eastAsia="Times New Roman"/>
        </w:rPr>
        <w:t>; and</w:t>
      </w:r>
    </w:p>
    <w:p w:rsidR="00581530" w:rsidRDefault="00581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581530" w:rsidRPr="00581530">
        <w:rPr>
          <w:rFonts w:eastAsia="Times New Roman"/>
        </w:rPr>
        <w:t xml:space="preserve">it would be fitting and proper to pay tribute to the accomplishments and public service of this son of South Carolina by naming </w:t>
      </w:r>
      <w:r w:rsidR="005E4766">
        <w:rPr>
          <w:rFonts w:eastAsia="Times New Roman"/>
        </w:rPr>
        <w:t>the</w:t>
      </w:r>
      <w:r w:rsidR="00581530" w:rsidRPr="00581530">
        <w:rPr>
          <w:rFonts w:eastAsia="Times New Roman"/>
        </w:rPr>
        <w:t xml:space="preserve"> </w:t>
      </w:r>
      <w:r w:rsidR="00581530">
        <w:rPr>
          <w:rFonts w:eastAsia="Times New Roman"/>
        </w:rPr>
        <w:t>interchange</w:t>
      </w:r>
      <w:r w:rsidR="00581530" w:rsidRPr="00581530">
        <w:rPr>
          <w:rFonts w:eastAsia="Times New Roman"/>
        </w:rPr>
        <w:t xml:space="preserve"> in </w:t>
      </w:r>
      <w:r w:rsidR="00581530">
        <w:rPr>
          <w:rFonts w:eastAsia="Times New Roman"/>
        </w:rPr>
        <w:t>front of the University of South Carolina Upstate</w:t>
      </w:r>
      <w:r w:rsidR="00581530" w:rsidRPr="00581530">
        <w:rPr>
          <w:rFonts w:eastAsia="Times New Roman"/>
        </w:rPr>
        <w:t xml:space="preserve"> in his honor</w:t>
      </w:r>
      <w:r>
        <w:rPr>
          <w:rFonts w:eastAsia="Times New Roman"/>
        </w:rPr>
        <w:t xml:space="preserve">.  Now, therefore, </w:t>
      </w: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81530">
        <w:rPr>
          <w:rFonts w:eastAsia="Times New Roman"/>
        </w:rPr>
        <w:t xml:space="preserve"> the members of the General Assembly, by this resolution, request the Department of T</w:t>
      </w:r>
      <w:r w:rsidR="00581530" w:rsidRPr="00581530">
        <w:rPr>
          <w:rFonts w:eastAsia="Times New Roman"/>
        </w:rPr>
        <w:t xml:space="preserve">ransportation name the intersection located at </w:t>
      </w:r>
      <w:r w:rsidR="00581530">
        <w:rPr>
          <w:rFonts w:eastAsia="Times New Roman"/>
        </w:rPr>
        <w:t>the interchange of I-585 and East Campus Boulevard, lying between Valley Falls Road and Business I-85,</w:t>
      </w:r>
      <w:r w:rsidR="00581530" w:rsidRPr="00581530">
        <w:rPr>
          <w:rFonts w:eastAsia="Times New Roman"/>
        </w:rPr>
        <w:t xml:space="preserve"> “</w:t>
      </w:r>
      <w:r w:rsidR="00581530">
        <w:rPr>
          <w:rFonts w:eastAsia="Times New Roman"/>
        </w:rPr>
        <w:t>Ton</w:t>
      </w:r>
      <w:r w:rsidR="00306E90">
        <w:rPr>
          <w:rFonts w:eastAsia="Times New Roman"/>
        </w:rPr>
        <w:t>e</w:t>
      </w:r>
      <w:r w:rsidR="00581530">
        <w:rPr>
          <w:rFonts w:eastAsia="Times New Roman"/>
        </w:rPr>
        <w:t>y J. Lister I</w:t>
      </w:r>
      <w:r w:rsidR="00581530" w:rsidRPr="00581530">
        <w:rPr>
          <w:rFonts w:eastAsia="Times New Roman"/>
        </w:rPr>
        <w:t>nter</w:t>
      </w:r>
      <w:r w:rsidR="00581530">
        <w:rPr>
          <w:rFonts w:eastAsia="Times New Roman"/>
        </w:rPr>
        <w:t>change</w:t>
      </w:r>
      <w:r w:rsidR="00581530" w:rsidRPr="00581530">
        <w:rPr>
          <w:rFonts w:eastAsia="Times New Roman"/>
        </w:rPr>
        <w:t>” and erect appropriate markers or signs at this location containing th</w:t>
      </w:r>
      <w:r w:rsidR="00BD376A">
        <w:rPr>
          <w:rFonts w:eastAsia="Times New Roman"/>
        </w:rPr>
        <w:t>e</w:t>
      </w:r>
      <w:r w:rsidR="00581530" w:rsidRPr="00581530">
        <w:rPr>
          <w:rFonts w:eastAsia="Times New Roman"/>
        </w:rPr>
        <w:t xml:space="preserve"> designation</w:t>
      </w:r>
      <w:r w:rsidR="00581530">
        <w:rPr>
          <w:rFonts w:eastAsia="Times New Roman"/>
        </w:rPr>
        <w:t>.</w:t>
      </w:r>
    </w:p>
    <w:p w:rsidR="00A02FBF"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FBF" w:rsidRPr="00522CE0" w:rsidRDefault="00A02F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581530">
        <w:rPr>
          <w:rFonts w:eastAsia="Times New Roman"/>
        </w:rPr>
        <w:t xml:space="preserve"> the Department of Transportation.</w:t>
      </w:r>
    </w:p>
    <w:p w:rsidR="00FD65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91EA9" w:rsidRDefault="00791EA9" w:rsidP="00791EA9">
      <w:pPr>
        <w:suppressAutoHyphens/>
        <w:jc w:val="both"/>
        <w:rPr>
          <w:rFonts w:eastAsia="Times New Roman"/>
        </w:rPr>
      </w:pPr>
    </w:p>
    <w:sectPr w:rsidR="00791EA9" w:rsidSect="00791EA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76A" w:rsidRDefault="00BD376A" w:rsidP="00522CE0">
      <w:r>
        <w:separator/>
      </w:r>
    </w:p>
  </w:endnote>
  <w:endnote w:type="continuationSeparator" w:id="0">
    <w:p w:rsidR="00BD376A" w:rsidRDefault="00BD37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548745-23EA-4BFC-9073-008D89AECB5F}"/>
    <w:embedBold r:id="rId2" w:fontKey="{CD3D28F7-10C3-4076-AC90-5F1E00CC51B7}"/>
  </w:font>
  <w:font w:name="Calibri">
    <w:panose1 w:val="020F0502020204030204"/>
    <w:charset w:val="00"/>
    <w:family w:val="swiss"/>
    <w:pitch w:val="variable"/>
    <w:sig w:usb0="E00002FF" w:usb1="4000ACFF" w:usb2="00000001" w:usb3="00000000" w:csb0="0000019F" w:csb1="00000000"/>
    <w:embedRegular r:id="rId3" w:fontKey="{CC9299DF-1EE1-428C-8D85-1A44C3670F87}"/>
  </w:font>
  <w:font w:name="Cambria">
    <w:panose1 w:val="02040503050406030204"/>
    <w:charset w:val="00"/>
    <w:family w:val="roman"/>
    <w:pitch w:val="variable"/>
    <w:sig w:usb0="E00002FF" w:usb1="400004FF" w:usb2="00000000" w:usb3="00000000" w:csb0="0000019F" w:csb1="00000000"/>
    <w:embedRegular r:id="rId4" w:fontKey="{7CA9BB3C-4FB1-4D15-907A-498B9EC34E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5FE" w:rsidRPr="00791EA9" w:rsidRDefault="00791EA9" w:rsidP="00791EA9">
    <w:pPr>
      <w:pStyle w:val="Footer"/>
      <w:tabs>
        <w:tab w:val="clear" w:pos="4680"/>
        <w:tab w:val="clear" w:pos="9360"/>
        <w:tab w:val="center" w:pos="2995"/>
      </w:tabs>
      <w:spacing w:before="120"/>
    </w:pPr>
    <w:r>
      <w:t>[665]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76A" w:rsidRDefault="00BD376A" w:rsidP="00522CE0">
      <w:r>
        <w:separator/>
      </w:r>
    </w:p>
  </w:footnote>
  <w:footnote w:type="continuationSeparator" w:id="0">
    <w:p w:rsidR="00BD376A" w:rsidRDefault="00BD37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TONY.KMM.SFT"/>
    <w:docVar w:name="CoverAttorneyInitials" w:val="KMM"/>
    <w:docVar w:name="CoverAttorneyLastName" w:val="Moffitt"/>
    <w:docVar w:name="CoverBillType" w:val="c"/>
    <w:docVar w:name="CoverSenator" w:val="SFT"/>
    <w:docVar w:name="dvBillNumber" w:val="665"/>
    <w:docVar w:name="dvBillNumberPrefix" w:val="S. "/>
    <w:docVar w:name="dvOriginalBody" w:val="Senate"/>
    <w:docVar w:name="fulldraftpath" w:val="L:\S-RES\SFT\013TONY.KMM.SFT.DOCX"/>
    <w:docVar w:name="NameofBody" w:val="S"/>
    <w:docVar w:name="vgroup2" w:val="S-RES"/>
  </w:docVars>
  <w:rsids>
    <w:rsidRoot w:val="00A02FBF"/>
    <w:rsid w:val="00042AC1"/>
    <w:rsid w:val="00046516"/>
    <w:rsid w:val="00072458"/>
    <w:rsid w:val="0007601D"/>
    <w:rsid w:val="000B0720"/>
    <w:rsid w:val="000B5EAF"/>
    <w:rsid w:val="001315B2"/>
    <w:rsid w:val="00170561"/>
    <w:rsid w:val="00186AC9"/>
    <w:rsid w:val="00193EE1"/>
    <w:rsid w:val="00197DF1"/>
    <w:rsid w:val="001B3DD9"/>
    <w:rsid w:val="001B7E5D"/>
    <w:rsid w:val="001D3BAC"/>
    <w:rsid w:val="00216025"/>
    <w:rsid w:val="00245C4E"/>
    <w:rsid w:val="002C0FDB"/>
    <w:rsid w:val="002C1321"/>
    <w:rsid w:val="002C2031"/>
    <w:rsid w:val="002C5896"/>
    <w:rsid w:val="002D3BED"/>
    <w:rsid w:val="00306E90"/>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1530"/>
    <w:rsid w:val="00593361"/>
    <w:rsid w:val="005A413B"/>
    <w:rsid w:val="005A5017"/>
    <w:rsid w:val="005A648C"/>
    <w:rsid w:val="005E4766"/>
    <w:rsid w:val="005F07AC"/>
    <w:rsid w:val="005F1745"/>
    <w:rsid w:val="006A1802"/>
    <w:rsid w:val="006C0CBB"/>
    <w:rsid w:val="006C74EA"/>
    <w:rsid w:val="00720D40"/>
    <w:rsid w:val="007318D4"/>
    <w:rsid w:val="00741AD9"/>
    <w:rsid w:val="00765784"/>
    <w:rsid w:val="00791EA9"/>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6E3"/>
    <w:rsid w:val="00A02011"/>
    <w:rsid w:val="00A02FBF"/>
    <w:rsid w:val="00A4011E"/>
    <w:rsid w:val="00A86015"/>
    <w:rsid w:val="00A9594E"/>
    <w:rsid w:val="00AE59C8"/>
    <w:rsid w:val="00B10098"/>
    <w:rsid w:val="00B5790D"/>
    <w:rsid w:val="00B945C5"/>
    <w:rsid w:val="00BA20EA"/>
    <w:rsid w:val="00BB5AFC"/>
    <w:rsid w:val="00BC0A56"/>
    <w:rsid w:val="00BD376A"/>
    <w:rsid w:val="00C159B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D65F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19D933F-8C78-40B6-BB1D-82BA0B11A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67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996F2AE.dotm</Template>
  <TotalTime>0</TotalTime>
  <Pages>1</Pages>
  <Words>366</Words>
  <Characters>1917</Characters>
  <Application>Microsoft Office Word</Application>
  <DocSecurity>0</DocSecurity>
  <Lines>59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665 Text of Previous Version (Apr. 26, 2017) - South Carolina Legislature Online</dc:title>
  <dc:subject/>
  <dc:creator>Rebecca Landau</dc:creator>
  <cp:keywords/>
  <dc:description/>
  <cp:lastModifiedBy>S Volk</cp:lastModifiedBy>
  <cp:revision>2</cp:revision>
  <dcterms:created xsi:type="dcterms:W3CDTF">2017-04-26T16:01:00Z</dcterms:created>
  <dcterms:modified xsi:type="dcterms:W3CDTF">2017-04-26T16:01:00Z</dcterms:modified>
</cp:coreProperties>
</file>