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59D" w:rsidRPr="00522CE0" w:rsidRDefault="00B165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165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559F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562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20-4-20</w:t>
      </w:r>
      <w:r w:rsidR="006460E6">
        <w:rPr>
          <w:rFonts w:eastAsia="Times New Roman"/>
        </w:rPr>
        <w:t>(b)(iv)</w:t>
      </w:r>
      <w:r>
        <w:rPr>
          <w:rFonts w:eastAsia="Times New Roman"/>
        </w:rPr>
        <w:t xml:space="preserve"> OF THE 1976 CODE, RELATING TO</w:t>
      </w:r>
      <w:r w:rsidR="00F3739A">
        <w:rPr>
          <w:rFonts w:eastAsia="Times New Roman"/>
        </w:rPr>
        <w:t xml:space="preserve"> PROTECTION</w:t>
      </w:r>
      <w:r w:rsidR="002473A7">
        <w:rPr>
          <w:rFonts w:eastAsia="Times New Roman"/>
        </w:rPr>
        <w:t>S</w:t>
      </w:r>
      <w:r w:rsidR="00F3739A">
        <w:rPr>
          <w:rFonts w:eastAsia="Times New Roman"/>
        </w:rPr>
        <w:t xml:space="preserve"> FROM DOMESTIC ABUSE</w:t>
      </w:r>
      <w:r>
        <w:rPr>
          <w:rFonts w:eastAsia="Times New Roman"/>
        </w:rPr>
        <w:t xml:space="preserve">; </w:t>
      </w:r>
      <w:r w:rsidR="00F3739A">
        <w:rPr>
          <w:rFonts w:eastAsia="Times New Roman"/>
        </w:rPr>
        <w:t xml:space="preserve">TO </w:t>
      </w:r>
      <w:r w:rsidR="006460E6">
        <w:rPr>
          <w:rFonts w:eastAsia="Times New Roman"/>
        </w:rPr>
        <w:t>AMEND</w:t>
      </w:r>
      <w:r w:rsidR="002473A7">
        <w:rPr>
          <w:rFonts w:eastAsia="Times New Roman"/>
        </w:rPr>
        <w:t xml:space="preserve"> THE DEFINITION OF “HOUSEHOLD MEMBER” TO </w:t>
      </w:r>
      <w:r w:rsidR="00F3739A">
        <w:rPr>
          <w:rFonts w:eastAsia="Times New Roman"/>
        </w:rPr>
        <w:t>INCLUDE ALL PERSONS WHO ARE COHABI</w:t>
      </w:r>
      <w:r w:rsidR="002473A7">
        <w:rPr>
          <w:rFonts w:eastAsia="Times New Roman"/>
        </w:rPr>
        <w:t>TING OR FORMERLY HAVE COHABITED</w:t>
      </w:r>
      <w:r w:rsidR="00F3739A">
        <w:rPr>
          <w:rFonts w:eastAsia="Times New Roman"/>
        </w:rPr>
        <w:t xml:space="preserve">; </w:t>
      </w:r>
      <w:r>
        <w:rPr>
          <w:rFonts w:eastAsia="Times New Roman"/>
        </w:rPr>
        <w:t>AND TO AMEND SECTION 16-25-10</w:t>
      </w:r>
      <w:r w:rsidR="006460E6">
        <w:rPr>
          <w:rFonts w:eastAsia="Times New Roman"/>
        </w:rPr>
        <w:t xml:space="preserve">(3)(d) </w:t>
      </w:r>
      <w:r>
        <w:rPr>
          <w:rFonts w:eastAsia="Times New Roman"/>
        </w:rPr>
        <w:t>OF THE 1976 CODE, RELATING TO</w:t>
      </w:r>
      <w:r w:rsidR="00A00A0F">
        <w:rPr>
          <w:rFonts w:eastAsia="Times New Roman"/>
        </w:rPr>
        <w:t xml:space="preserve"> GENERAL PROVISIONS FOR DOMESTIC VIOLENCE</w:t>
      </w:r>
      <w:r w:rsidR="00F3739A">
        <w:rPr>
          <w:rFonts w:eastAsia="Times New Roman"/>
        </w:rPr>
        <w:t xml:space="preserve">, </w:t>
      </w:r>
      <w:r w:rsidR="002473A7">
        <w:rPr>
          <w:rFonts w:eastAsia="Times New Roman"/>
        </w:rPr>
        <w:t xml:space="preserve">TO </w:t>
      </w:r>
      <w:r w:rsidR="006460E6">
        <w:rPr>
          <w:rFonts w:eastAsia="Times New Roman"/>
        </w:rPr>
        <w:t>AMEND</w:t>
      </w:r>
      <w:r w:rsidR="002473A7">
        <w:rPr>
          <w:rFonts w:eastAsia="Times New Roman"/>
        </w:rPr>
        <w:t xml:space="preserve"> THE DEFINITION OF “HOUSEHOLD MEMBER” TO INCLUDE ALL PERSONS WHO ARE COHABITING OR FORMERLY HAVE COHABITED.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559F7" w:rsidRDefault="00F559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559F7" w:rsidRDefault="00F559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59F7" w:rsidRDefault="00F559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56225">
        <w:rPr>
          <w:rFonts w:eastAsia="Times New Roman"/>
        </w:rPr>
        <w:t>Section 20-4-20(b)(iv) of the 1976 Code is amended to read:</w:t>
      </w:r>
    </w:p>
    <w:p w:rsidR="00D56225" w:rsidRDefault="00D562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56225" w:rsidRDefault="00D562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“(iv)</w:t>
      </w:r>
      <w:r>
        <w:rPr>
          <w:rFonts w:eastAsia="Times New Roman"/>
        </w:rPr>
        <w:tab/>
      </w:r>
      <w:r w:rsidRPr="00D56225">
        <w:rPr>
          <w:rFonts w:eastAsia="Times New Roman"/>
          <w:strike/>
        </w:rPr>
        <w:t>a male and female</w:t>
      </w:r>
      <w:r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persons</w:t>
      </w:r>
      <w:r>
        <w:rPr>
          <w:rFonts w:eastAsia="Times New Roman"/>
        </w:rPr>
        <w:t xml:space="preserve"> who are cohabiting or formerly have cohabited.”</w:t>
      </w:r>
    </w:p>
    <w:p w:rsidR="00D56225" w:rsidRDefault="00D562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56225" w:rsidRDefault="00D562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Section 16-25-10(3)(d) of the 1976 Code is amended to read:</w:t>
      </w:r>
    </w:p>
    <w:p w:rsidR="00D56225" w:rsidRDefault="00D562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56225" w:rsidRDefault="00D562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“(d)</w:t>
      </w:r>
      <w:r>
        <w:rPr>
          <w:rFonts w:eastAsia="Times New Roman"/>
        </w:rPr>
        <w:tab/>
      </w:r>
      <w:r w:rsidRPr="00D56225">
        <w:rPr>
          <w:rFonts w:eastAsia="Times New Roman"/>
          <w:strike/>
        </w:rPr>
        <w:t>a male and female</w:t>
      </w:r>
      <w:r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persons</w:t>
      </w:r>
      <w:r>
        <w:rPr>
          <w:rFonts w:eastAsia="Times New Roman"/>
        </w:rPr>
        <w:t xml:space="preserve"> who are cohabiting or formerly have cohabited.”</w:t>
      </w:r>
    </w:p>
    <w:p w:rsidR="00F559F7" w:rsidRDefault="00F559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59F7" w:rsidRPr="00522CE0" w:rsidRDefault="00F559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56225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7147F" w:rsidRDefault="00C10B4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1659D" w:rsidRDefault="00B1659D" w:rsidP="00B1659D">
      <w:pPr>
        <w:suppressAutoHyphens/>
        <w:jc w:val="both"/>
        <w:rPr>
          <w:rFonts w:eastAsia="Times New Roman"/>
        </w:rPr>
      </w:pPr>
    </w:p>
    <w:sectPr w:rsidR="00B1659D" w:rsidSect="00B1659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0A0F" w:rsidRDefault="00A00A0F" w:rsidP="00522CE0">
      <w:r>
        <w:separator/>
      </w:r>
    </w:p>
  </w:endnote>
  <w:endnote w:type="continuationSeparator" w:id="0">
    <w:p w:rsidR="00A00A0F" w:rsidRDefault="00A00A0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33E3258-F1E7-4A37-B8E6-561147DC6C54}"/>
    <w:embedBold r:id="rId2" w:fontKey="{645D9DD4-AF47-495A-8551-B5A3A7F3B9F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B0957DE-E435-4927-BDCB-A3824AAFDD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8A3AE5D-532A-4CA9-8C2D-A809C5F6091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47F" w:rsidRPr="00B1659D" w:rsidRDefault="00B1659D" w:rsidP="00B165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0A0F" w:rsidRDefault="00A00A0F" w:rsidP="00522CE0">
      <w:r>
        <w:separator/>
      </w:r>
    </w:p>
  </w:footnote>
  <w:footnote w:type="continuationSeparator" w:id="0">
    <w:p w:rsidR="00A00A0F" w:rsidRDefault="00A00A0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8SAME.KMM.SS"/>
    <w:docVar w:name="CoverAttorneyInitials" w:val="KMM"/>
    <w:docVar w:name="CoverAttorneyLastName" w:val="Moffitt"/>
    <w:docVar w:name="CoverBillType" w:val="b"/>
    <w:docVar w:name="CoverSenator" w:val="SS"/>
    <w:docVar w:name="dvBillNumber" w:val="778"/>
    <w:docVar w:name="dvBillNumberPrefix" w:val="S. "/>
    <w:docVar w:name="dvOriginalBody" w:val="Senate"/>
    <w:docVar w:name="fulldraftpath" w:val="L:\S-RES\SS\018SAME.KMM.SS.DOCX"/>
    <w:docVar w:name="NameofBody" w:val="S"/>
    <w:docVar w:name="vgroup2" w:val="S-RES"/>
  </w:docVars>
  <w:rsids>
    <w:rsidRoot w:val="00F559F7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A19CD"/>
    <w:rsid w:val="001B3DD9"/>
    <w:rsid w:val="001B7E5D"/>
    <w:rsid w:val="001D3BAC"/>
    <w:rsid w:val="00216025"/>
    <w:rsid w:val="00240E5A"/>
    <w:rsid w:val="00245C4E"/>
    <w:rsid w:val="002473A7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460E6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56ABE"/>
    <w:rsid w:val="00983951"/>
    <w:rsid w:val="00984124"/>
    <w:rsid w:val="00984640"/>
    <w:rsid w:val="00995C37"/>
    <w:rsid w:val="009C118A"/>
    <w:rsid w:val="00A00A0F"/>
    <w:rsid w:val="00A02011"/>
    <w:rsid w:val="00A4011E"/>
    <w:rsid w:val="00A86015"/>
    <w:rsid w:val="00A9594E"/>
    <w:rsid w:val="00AE59C8"/>
    <w:rsid w:val="00B10098"/>
    <w:rsid w:val="00B1659D"/>
    <w:rsid w:val="00B5386B"/>
    <w:rsid w:val="00B5790D"/>
    <w:rsid w:val="00B945C5"/>
    <w:rsid w:val="00BA20EA"/>
    <w:rsid w:val="00BB5AFC"/>
    <w:rsid w:val="00BC0A56"/>
    <w:rsid w:val="00C10B4B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56225"/>
    <w:rsid w:val="00D86943"/>
    <w:rsid w:val="00DA3C6B"/>
    <w:rsid w:val="00DA47B9"/>
    <w:rsid w:val="00DA590F"/>
    <w:rsid w:val="00DE5635"/>
    <w:rsid w:val="00E058D3"/>
    <w:rsid w:val="00E12CA0"/>
    <w:rsid w:val="00E2236D"/>
    <w:rsid w:val="00E7147F"/>
    <w:rsid w:val="00E76AD9"/>
    <w:rsid w:val="00E91E2F"/>
    <w:rsid w:val="00EA3546"/>
    <w:rsid w:val="00EB47AE"/>
    <w:rsid w:val="00EC34E1"/>
    <w:rsid w:val="00F0234A"/>
    <w:rsid w:val="00F05CF2"/>
    <w:rsid w:val="00F3739A"/>
    <w:rsid w:val="00F51241"/>
    <w:rsid w:val="00F52959"/>
    <w:rsid w:val="00F55884"/>
    <w:rsid w:val="00F559F7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C341D23E-8E9B-497C-BEBC-A4FC1F3ED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25E32527.dotm</Template>
  <TotalTime>0</TotalTime>
  <Pages>1</Pages>
  <Words>144</Words>
  <Characters>745</Characters>
  <Application>Microsoft Office Word</Application>
  <DocSecurity>0</DocSecurity>
  <Lines>38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778 Text of Previous Version (Dec. 6, 2017) - South Carolina Legislature Online</dc:title>
  <dc:subject/>
  <dc:creator>Rebecca Landau</dc:creator>
  <cp:keywords/>
  <dc:description/>
  <cp:lastModifiedBy>S Volk</cp:lastModifiedBy>
  <cp:revision>2</cp:revision>
  <dcterms:created xsi:type="dcterms:W3CDTF">2017-12-06T20:18:00Z</dcterms:created>
  <dcterms:modified xsi:type="dcterms:W3CDTF">2017-12-06T20:18:00Z</dcterms:modified>
</cp:coreProperties>
</file>