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46C" w:rsidRPr="00522CE0" w:rsidRDefault="001314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31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A273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061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11-35-710 OF THE 1976 CODE, RELATING TO EXEMPTIONS FROM THE S</w:t>
      </w:r>
      <w:r w:rsidR="000A1731">
        <w:rPr>
          <w:rFonts w:eastAsia="Times New Roman"/>
        </w:rPr>
        <w:t>OUTH CAROLINA CONSOLIDATED</w:t>
      </w:r>
      <w:r>
        <w:rPr>
          <w:rFonts w:eastAsia="Times New Roman"/>
        </w:rPr>
        <w:t xml:space="preserve"> PROCUREMENT CODE, TO PROVIDE AN EXEMPTION FOR THE DEPARTMENT OF CORRECTIONS FOR PURCHASES NECESSARY TO PROTECT THE HEALTH, SAFETY, OR WELFARE OF THE DEPARTMENT’S EMPLOYEES OR INMATES.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A2732" w:rsidRDefault="00AA27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A2732" w:rsidRDefault="00AA27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2732" w:rsidRDefault="00AA27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061FA">
        <w:rPr>
          <w:rFonts w:eastAsia="Times New Roman"/>
        </w:rPr>
        <w:t>Section 11-35-710 of the 1976 Code is amended by adding:</w:t>
      </w:r>
    </w:p>
    <w:p w:rsidR="008061FA" w:rsidRDefault="008061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61FA" w:rsidRDefault="008061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“(15)</w:t>
      </w:r>
      <w:r>
        <w:rPr>
          <w:rFonts w:eastAsia="Times New Roman"/>
        </w:rPr>
        <w:tab/>
        <w:t>purchases by the Department of Corrections necessary to protect the health, safety, or welfare of the department’s employees or inmates.”</w:t>
      </w:r>
    </w:p>
    <w:p w:rsidR="00AA2732" w:rsidRDefault="00AA27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2732" w:rsidRPr="00522CE0" w:rsidRDefault="00AA27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061F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5279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3146C" w:rsidRDefault="0013146C" w:rsidP="0013146C">
      <w:pPr>
        <w:suppressAutoHyphens/>
        <w:jc w:val="both"/>
        <w:rPr>
          <w:rFonts w:eastAsia="Times New Roman"/>
        </w:rPr>
      </w:pPr>
    </w:p>
    <w:sectPr w:rsidR="0013146C" w:rsidSect="0013146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732" w:rsidRDefault="00AA2732" w:rsidP="00522CE0">
      <w:r>
        <w:separator/>
      </w:r>
    </w:p>
  </w:endnote>
  <w:endnote w:type="continuationSeparator" w:id="0">
    <w:p w:rsidR="00AA2732" w:rsidRDefault="00AA273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C81E35-4661-417E-B1CF-63CEF1A35638}"/>
    <w:embedBold r:id="rId2" w:fontKey="{B80A5176-C5A7-46B5-8FAC-5FA58693D8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E0F1DF-803A-4FB1-99B6-B190B76476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89D8491-B207-4FB0-B313-FD14F077AE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795" w:rsidRPr="0013146C" w:rsidRDefault="0013146C" w:rsidP="001314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732" w:rsidRDefault="00AA2732" w:rsidP="00522CE0">
      <w:r>
        <w:separator/>
      </w:r>
    </w:p>
  </w:footnote>
  <w:footnote w:type="continuationSeparator" w:id="0">
    <w:p w:rsidR="00AA2732" w:rsidRDefault="00AA273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7DOC .KMM.ASM"/>
    <w:docVar w:name="CoverAttorneyInitials" w:val="KMM"/>
    <w:docVar w:name="CoverAttorneyLastName" w:val="Moffitt"/>
    <w:docVar w:name="CoverBillType" w:val="b"/>
    <w:docVar w:name="CoverSenator" w:val="ASM"/>
    <w:docVar w:name="dvBillNumber" w:val="789"/>
    <w:docVar w:name="dvBillNumberPrefix" w:val="S. "/>
    <w:docVar w:name="dvOriginalBody" w:val="Senate"/>
    <w:docVar w:name="fulldraftpath" w:val="L:\S-RES\ASM\027DOC .KMM.ASM.DOCX"/>
    <w:docVar w:name="NameofBody" w:val="S"/>
    <w:docVar w:name="vgroup2" w:val="S-RES"/>
  </w:docVars>
  <w:rsids>
    <w:rsidRoot w:val="00AA2732"/>
    <w:rsid w:val="00042AC1"/>
    <w:rsid w:val="00046516"/>
    <w:rsid w:val="00072458"/>
    <w:rsid w:val="0007601D"/>
    <w:rsid w:val="000A1731"/>
    <w:rsid w:val="000B0720"/>
    <w:rsid w:val="000B5EAF"/>
    <w:rsid w:val="0013146C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1E29"/>
    <w:rsid w:val="00413EBF"/>
    <w:rsid w:val="00420E0E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061FA"/>
    <w:rsid w:val="008314D2"/>
    <w:rsid w:val="008619F3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031E"/>
    <w:rsid w:val="00A02011"/>
    <w:rsid w:val="00A4011E"/>
    <w:rsid w:val="00A86015"/>
    <w:rsid w:val="00A9594E"/>
    <w:rsid w:val="00AA2732"/>
    <w:rsid w:val="00AE59C8"/>
    <w:rsid w:val="00B10098"/>
    <w:rsid w:val="00B5790D"/>
    <w:rsid w:val="00B945C5"/>
    <w:rsid w:val="00BA20EA"/>
    <w:rsid w:val="00BB5AFC"/>
    <w:rsid w:val="00BC0A56"/>
    <w:rsid w:val="00BE4799"/>
    <w:rsid w:val="00C45366"/>
    <w:rsid w:val="00C52795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45C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72B45E31-CE43-4719-B19A-E81292B0E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104</Words>
  <Characters>550</Characters>
  <Application>Microsoft Office Word</Application>
  <DocSecurity>0</DocSecurity>
  <Lines>30</Lines>
  <Paragraphs>7</Paragraphs>
  <ScaleCrop>false</ScaleCrop>
  <Company> </Company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789 Text of Previous Version (Dec. 6, 2017) - South Carolina Legislature Online</dc:title>
  <dc:subject/>
  <dc:creator>%USERNAME%</dc:creator>
  <cp:keywords/>
  <dc:description/>
  <cp:lastModifiedBy>S Volk</cp:lastModifiedBy>
  <cp:revision>2</cp:revision>
  <dcterms:created xsi:type="dcterms:W3CDTF">2017-12-06T19:21:00Z</dcterms:created>
  <dcterms:modified xsi:type="dcterms:W3CDTF">2017-12-06T19:21:00Z</dcterms:modified>
</cp:coreProperties>
</file>