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4A6" w:rsidRPr="00522CE0" w:rsidRDefault="00105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1BE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7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9, CHAPTER 3, TITLE 24 OF THE 1976 CODE, RELATING TO MISCELLANEOUS PROVISIONS INVOLVING THE STATE PRISON SYSTEM, </w:t>
      </w:r>
      <w:r w:rsidR="00CD24E3">
        <w:rPr>
          <w:rFonts w:eastAsia="Times New Roman"/>
        </w:rPr>
        <w:t xml:space="preserve">BY ADDING SECTION 24-3-975, </w:t>
      </w:r>
      <w:r>
        <w:rPr>
          <w:rFonts w:eastAsia="Times New Roman"/>
        </w:rPr>
        <w:t>TO PROVIDE THAT</w:t>
      </w:r>
      <w:r w:rsidR="00CD24E3">
        <w:rPr>
          <w:rFonts w:eastAsia="Times New Roman"/>
        </w:rPr>
        <w:t>,</w:t>
      </w:r>
      <w:r>
        <w:rPr>
          <w:rFonts w:eastAsia="Times New Roman"/>
        </w:rPr>
        <w:t xml:space="preserve"> UNDER CERTAIN CIRCUMSTANCES, IT IS UNLAWFUL TO POSSES</w:t>
      </w:r>
      <w:r w:rsidR="00CD24E3">
        <w:rPr>
          <w:rFonts w:eastAsia="Times New Roman"/>
        </w:rPr>
        <w:t>S</w:t>
      </w:r>
      <w:r>
        <w:rPr>
          <w:rFonts w:eastAsia="Times New Roman"/>
        </w:rPr>
        <w:t xml:space="preserve"> WITHIN OR INTRODUCE UPON THE GROUNDS OF A CORRECTIONAL FACILITY </w:t>
      </w:r>
      <w:r w:rsidRPr="00AF7B94">
        <w:rPr>
          <w:rFonts w:eastAsia="Times New Roman"/>
        </w:rPr>
        <w:t>A TELECOMMUNICATION DEVICE, TO DEFINE THE TERM “TELECOMMUNICATION DEVICE</w:t>
      </w:r>
      <w:r w:rsidR="00CD24E3">
        <w:rPr>
          <w:rFonts w:eastAsia="Times New Roman"/>
        </w:rPr>
        <w:t>,</w:t>
      </w:r>
      <w:r w:rsidRPr="00AF7B94">
        <w:rPr>
          <w:rFonts w:eastAsia="Times New Roman"/>
        </w:rPr>
        <w:t xml:space="preserve">” TO PROVIDE A PENALTY FOR A VIOLATION OF THIS PROVISION, AND TO PROVIDE </w:t>
      </w:r>
      <w:r w:rsidR="00CD24E3">
        <w:rPr>
          <w:rFonts w:eastAsia="Times New Roman"/>
        </w:rPr>
        <w:t xml:space="preserve">FOR </w:t>
      </w:r>
      <w:r w:rsidRPr="00AF7B94">
        <w:rPr>
          <w:rFonts w:eastAsia="Times New Roman"/>
        </w:rPr>
        <w:t>THE COURTS IN WHICH A VIOLATION OF THIS PROVISION MUST BE ADJUDICATED.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1BEB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1BEB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1BEB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859C1">
        <w:rPr>
          <w:rFonts w:eastAsia="Times New Roman"/>
        </w:rPr>
        <w:t>Article 9, Chapter 3, Title 24 of the 1976 Code is amended by adding:</w:t>
      </w:r>
    </w:p>
    <w:p w:rsidR="000859C1" w:rsidRDefault="000859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59C1" w:rsidRDefault="000859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24-3-975.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0859C1">
        <w:rPr>
          <w:rFonts w:eastAsia="Times New Roman"/>
        </w:rPr>
        <w:t xml:space="preserve">For purposes of this section, </w:t>
      </w:r>
      <w:r w:rsidRPr="00CD24E3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Pr="000859C1">
        <w:rPr>
          <w:rFonts w:eastAsia="Times New Roman"/>
        </w:rPr>
        <w:t xml:space="preserve">‘telecommunication device’ </w:t>
      </w:r>
      <w:r w:rsidRPr="00CD24E3">
        <w:rPr>
          <w:rFonts w:eastAsia="Times New Roman"/>
        </w:rPr>
        <w:t>means</w:t>
      </w:r>
      <w:r w:rsidRPr="000859C1">
        <w:rPr>
          <w:rFonts w:eastAsia="Times New Roman"/>
        </w:rPr>
        <w:t xml:space="preserve"> a device, an apparatus associated with a device, or a component of a device that enables, or may be used to enable, communication with a person inside or outside of a place of incarcera</w:t>
      </w:r>
      <w:r>
        <w:rPr>
          <w:rFonts w:eastAsia="Times New Roman"/>
        </w:rPr>
        <w:t xml:space="preserve">tion. </w:t>
      </w:r>
      <w:r w:rsidRPr="000859C1">
        <w:rPr>
          <w:rFonts w:eastAsia="Times New Roman"/>
        </w:rPr>
        <w:t>Such devices include, but are not limited to, portable two</w:t>
      </w:r>
      <w:r w:rsidR="00CD24E3">
        <w:rPr>
          <w:rFonts w:eastAsia="Times New Roman"/>
        </w:rPr>
        <w:t>-</w:t>
      </w:r>
      <w:r w:rsidRPr="000859C1">
        <w:rPr>
          <w:rFonts w:eastAsia="Times New Roman"/>
        </w:rPr>
        <w:t>way pagers, handheld radios, cellular telephones,</w:t>
      </w:r>
      <w:r>
        <w:rPr>
          <w:rFonts w:eastAsia="Times New Roman"/>
        </w:rPr>
        <w:t xml:space="preserve"> </w:t>
      </w:r>
      <w:r w:rsidRPr="000859C1">
        <w:rPr>
          <w:rFonts w:eastAsia="Times New Roman"/>
        </w:rPr>
        <w:t>personal digital assistants or PDAs, laptop computers, or an</w:t>
      </w:r>
      <w:r>
        <w:rPr>
          <w:rFonts w:eastAsia="Times New Roman"/>
        </w:rPr>
        <w:t xml:space="preserve">y components of these devices. </w:t>
      </w:r>
      <w:r w:rsidRPr="000859C1">
        <w:rPr>
          <w:rFonts w:eastAsia="Times New Roman"/>
        </w:rPr>
        <w:t>‘Telecommunication device’ also includes any new technology that is developed or used for similar purposes.</w:t>
      </w:r>
    </w:p>
    <w:p w:rsidR="000859C1" w:rsidRDefault="000859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0859C1">
        <w:rPr>
          <w:rFonts w:eastAsia="Times New Roman"/>
        </w:rPr>
        <w:t xml:space="preserve">Except as authorized by the </w:t>
      </w:r>
      <w:r w:rsidR="00CD24E3">
        <w:rPr>
          <w:rFonts w:eastAsia="Times New Roman"/>
        </w:rPr>
        <w:t>appropriate</w:t>
      </w:r>
      <w:r w:rsidRPr="000859C1">
        <w:rPr>
          <w:rFonts w:eastAsia="Times New Roman"/>
        </w:rPr>
        <w:t xml:space="preserve"> official in charge of the correctional institution, it is unlawful to possess within or to introduce into or upon the grounds of any state correctional </w:t>
      </w:r>
      <w:r w:rsidRPr="000859C1">
        <w:rPr>
          <w:rFonts w:eastAsia="Times New Roman"/>
        </w:rPr>
        <w:lastRenderedPageBreak/>
        <w:t>institution, county jail, municipal jail, regional detention facility, prison camp, work camp, or overnight lockup facility any telecommunication device.</w:t>
      </w:r>
    </w:p>
    <w:p w:rsidR="000859C1" w:rsidRP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0859C1">
        <w:rPr>
          <w:rFonts w:eastAsia="Times New Roman"/>
        </w:rPr>
        <w:t>A person who violates the provisions of this section:</w:t>
      </w:r>
    </w:p>
    <w:p w:rsidR="000859C1" w:rsidRP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859C1">
        <w:rPr>
          <w:rFonts w:eastAsia="Times New Roman"/>
        </w:rPr>
        <w:tab/>
      </w:r>
      <w:r w:rsidRPr="000859C1">
        <w:rPr>
          <w:rFonts w:eastAsia="Times New Roman"/>
        </w:rPr>
        <w:tab/>
        <w:t>(1)</w:t>
      </w:r>
      <w:r w:rsidRPr="000859C1">
        <w:rPr>
          <w:rFonts w:eastAsia="Times New Roman"/>
        </w:rPr>
        <w:tab/>
        <w:t xml:space="preserve">for a first offense, </w:t>
      </w:r>
      <w:r w:rsidR="00027E49">
        <w:rPr>
          <w:rFonts w:eastAsia="Times New Roman"/>
        </w:rPr>
        <w:t>if</w:t>
      </w:r>
      <w:r w:rsidRPr="000859C1">
        <w:rPr>
          <w:rFonts w:eastAsia="Times New Roman"/>
        </w:rPr>
        <w:t xml:space="preserve"> the number of telecommunication devices seized is less than three, is guilty of a misdemeanor and, upon conviction, must be fined not more than five hundred dollars or imprisoned for not more than thirty days, or both; </w:t>
      </w:r>
    </w:p>
    <w:p w:rsidR="000859C1" w:rsidRP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859C1">
        <w:rPr>
          <w:rFonts w:eastAsia="Times New Roman"/>
        </w:rPr>
        <w:tab/>
      </w:r>
      <w:r w:rsidRPr="000859C1">
        <w:rPr>
          <w:rFonts w:eastAsia="Times New Roman"/>
        </w:rPr>
        <w:tab/>
        <w:t>(2)</w:t>
      </w:r>
      <w:r w:rsidRPr="000859C1">
        <w:rPr>
          <w:rFonts w:eastAsia="Times New Roman"/>
        </w:rPr>
        <w:tab/>
        <w:t>for a second offense, regardless of the number of telecommunication devices seized, or</w:t>
      </w:r>
      <w:r w:rsidR="00027E49">
        <w:rPr>
          <w:rFonts w:eastAsia="Times New Roman"/>
        </w:rPr>
        <w:t xml:space="preserve"> for</w:t>
      </w:r>
      <w:r w:rsidRPr="000859C1">
        <w:rPr>
          <w:rFonts w:eastAsia="Times New Roman"/>
        </w:rPr>
        <w:t xml:space="preserve"> a first offense </w:t>
      </w:r>
      <w:r w:rsidR="00027E49">
        <w:rPr>
          <w:rFonts w:eastAsia="Times New Roman"/>
        </w:rPr>
        <w:t>if</w:t>
      </w:r>
      <w:r w:rsidRPr="000859C1">
        <w:rPr>
          <w:rFonts w:eastAsia="Times New Roman"/>
        </w:rPr>
        <w:t xml:space="preserve"> the number of telecommunication devices seized is more than two, is guilty of a misdemeanor and, upon conviction, must be fined not more than one thousand dollars or imprisoned for not more than six months, or both; and</w:t>
      </w:r>
    </w:p>
    <w:p w:rsid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859C1">
        <w:rPr>
          <w:rFonts w:eastAsia="Times New Roman"/>
        </w:rPr>
        <w:tab/>
      </w:r>
      <w:r w:rsidRPr="000859C1">
        <w:rPr>
          <w:rFonts w:eastAsia="Times New Roman"/>
        </w:rPr>
        <w:tab/>
        <w:t>(3)</w:t>
      </w:r>
      <w:r w:rsidRPr="000859C1">
        <w:rPr>
          <w:rFonts w:eastAsia="Times New Roman"/>
        </w:rPr>
        <w:tab/>
        <w:t>for a third or subsequent offense, regardless of the number of telecommunication devices seized, is guilty of a felony and, upon conviction, must be fined not more than two thousand dollars or imprisoned for not more than one year, or both.</w:t>
      </w:r>
    </w:p>
    <w:p w:rsid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</w:r>
      <w:r w:rsidRPr="000859C1">
        <w:rPr>
          <w:rFonts w:eastAsia="Times New Roman"/>
        </w:rPr>
        <w:t>Notwithstanding another provision of law, a person charged with a violation of subsection (C)(1) or (2) must be tried exclusively in magistrate</w:t>
      </w:r>
      <w:r w:rsidR="003E748B">
        <w:rPr>
          <w:rFonts w:eastAsia="Times New Roman"/>
        </w:rPr>
        <w:t>s</w:t>
      </w:r>
      <w:r w:rsidRPr="000859C1">
        <w:rPr>
          <w:rFonts w:eastAsia="Times New Roman"/>
        </w:rPr>
        <w:t xml:space="preserve"> court while a person charged with a violation of subsection (C)(3) must be tried exclusively in circuit court.</w:t>
      </w:r>
      <w:r>
        <w:rPr>
          <w:rFonts w:eastAsia="Times New Roman"/>
        </w:rPr>
        <w:t>”</w:t>
      </w:r>
    </w:p>
    <w:p w:rsidR="007C1BEB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1BEB" w:rsidRPr="00522CE0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859C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11F54" w:rsidRDefault="0065749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54A6" w:rsidRDefault="001054A6" w:rsidP="001054A6">
      <w:pPr>
        <w:suppressAutoHyphens/>
        <w:jc w:val="both"/>
        <w:rPr>
          <w:rFonts w:eastAsia="Times New Roman"/>
        </w:rPr>
      </w:pPr>
    </w:p>
    <w:sectPr w:rsidR="001054A6" w:rsidSect="001054A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9C1" w:rsidRDefault="000859C1" w:rsidP="00522CE0">
      <w:r>
        <w:separator/>
      </w:r>
    </w:p>
  </w:endnote>
  <w:endnote w:type="continuationSeparator" w:id="0">
    <w:p w:rsidR="000859C1" w:rsidRDefault="000859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3B9F27-6F5F-4F50-A0E4-48F06EB031F9}"/>
    <w:embedBold r:id="rId2" w:fontKey="{F7E978E6-CE56-403A-9312-5ED7AF8E19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2C5258-7DF5-4772-BFAD-357407B03E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190A52-1145-4098-AD45-EA4D79FD6B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F54" w:rsidRPr="001054A6" w:rsidRDefault="001054A6" w:rsidP="001054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9C1" w:rsidRDefault="000859C1" w:rsidP="00522CE0">
      <w:r>
        <w:separator/>
      </w:r>
    </w:p>
  </w:footnote>
  <w:footnote w:type="continuationSeparator" w:id="0">
    <w:p w:rsidR="000859C1" w:rsidRDefault="000859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TELE.DMR.KS"/>
    <w:docVar w:name="CoverAttorneyInitials" w:val="DMR"/>
    <w:docVar w:name="CoverAttorneyLastName" w:val="Daina Riley"/>
    <w:docVar w:name="CoverBillType" w:val="b"/>
    <w:docVar w:name="CoverSenator" w:val="KS"/>
    <w:docVar w:name="dvBillNumber" w:val="804"/>
    <w:docVar w:name="dvBillNumberPrefix" w:val="S. "/>
    <w:docVar w:name="dvOriginalBody" w:val="Senate"/>
    <w:docVar w:name="fulldraftpath" w:val="L:\S-RES\KS\046TELE.DMR.KS.DOCX"/>
    <w:docVar w:name="NameofBody" w:val="S"/>
    <w:docVar w:name="vgroup2" w:val="S-RES"/>
  </w:docVars>
  <w:rsids>
    <w:rsidRoot w:val="007C1BEB"/>
    <w:rsid w:val="00027E49"/>
    <w:rsid w:val="00042AC1"/>
    <w:rsid w:val="00046516"/>
    <w:rsid w:val="00072458"/>
    <w:rsid w:val="0007601D"/>
    <w:rsid w:val="000859C1"/>
    <w:rsid w:val="000B0720"/>
    <w:rsid w:val="000B5EAF"/>
    <w:rsid w:val="001054A6"/>
    <w:rsid w:val="001315B2"/>
    <w:rsid w:val="0013193B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D73FD"/>
    <w:rsid w:val="003E748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7499"/>
    <w:rsid w:val="006A1802"/>
    <w:rsid w:val="006C0CBB"/>
    <w:rsid w:val="006C74EA"/>
    <w:rsid w:val="00720D40"/>
    <w:rsid w:val="007318D4"/>
    <w:rsid w:val="00765784"/>
    <w:rsid w:val="007A4390"/>
    <w:rsid w:val="007C1BE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5E8C"/>
    <w:rsid w:val="00A86015"/>
    <w:rsid w:val="00A9594E"/>
    <w:rsid w:val="00AE59C8"/>
    <w:rsid w:val="00AF7B94"/>
    <w:rsid w:val="00B10098"/>
    <w:rsid w:val="00B11F54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24E3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7546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648EF58-B715-4821-AC04-A7A8120EB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458</Words>
  <Characters>2373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804 Text of Previous Version (Dec. 6, 2017) - South Carolina Legislature Online</dc:title>
  <dc:subject/>
  <dc:creator>%USERNAME%</dc:creator>
  <cp:keywords/>
  <dc:description/>
  <cp:lastModifiedBy>S Volk</cp:lastModifiedBy>
  <cp:revision>2</cp:revision>
  <dcterms:created xsi:type="dcterms:W3CDTF">2017-12-06T19:34:00Z</dcterms:created>
  <dcterms:modified xsi:type="dcterms:W3CDTF">2017-12-06T19:34:00Z</dcterms:modified>
</cp:coreProperties>
</file>