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A1248" w:rsidRP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551" w:rsidRDefault="00005551" w:rsidP="00CA124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005551" w:rsidRDefault="00005551" w:rsidP="00CA124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13, 2018</w:t>
      </w:r>
    </w:p>
    <w:p w:rsidR="00005551" w:rsidRDefault="00005551" w:rsidP="00CA124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A1248" w:rsidRPr="00CA1248" w:rsidRDefault="00CA1248" w:rsidP="00CA124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933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C141B">
        <w:t>Senator Campsen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005551">
        <w:rPr>
          <w:rFonts w:eastAsia="Times New Roman"/>
        </w:rPr>
        <w:t>13</w:t>
      </w:r>
      <w:r>
        <w:rPr>
          <w:rFonts w:eastAsia="Times New Roman"/>
        </w:rPr>
        <w:t>/18--S.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2018.</w:t>
      </w:r>
    </w:p>
    <w:p w:rsidR="00CA1248" w:rsidRP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A1248" w:rsidSect="00CA124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B2726" w:rsidRPr="00522CE0" w:rsidRDefault="002B2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42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50-5-1705(D) OF THE 1976 CODE, RELATING TO CATCH LIMITS F</w:t>
      </w:r>
      <w:r w:rsidR="009B28AC">
        <w:rPr>
          <w:rFonts w:eastAsia="Times New Roman"/>
        </w:rPr>
        <w:t>OR</w:t>
      </w:r>
      <w:r>
        <w:rPr>
          <w:rFonts w:eastAsia="Times New Roman"/>
        </w:rPr>
        <w:t xml:space="preserve"> ESTUARINE AND SALTWATER FINFISH, TO REDUCE THE CATCH LIMITED FOR RED DRUM.</w:t>
      </w:r>
      <w:bookmarkEnd w:id="1"/>
    </w:p>
    <w:p w:rsidR="00522CE0" w:rsidRDefault="00005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005551" w:rsidRDefault="00005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2048">
        <w:rPr>
          <w:rFonts w:eastAsia="Times New Roman"/>
        </w:rPr>
        <w:t>Section 50-5-1705(D) of the 1976 Code is amended to read:</w:t>
      </w: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D2048">
        <w:rPr>
          <w:rFonts w:eastAsia="Times New Roman"/>
        </w:rPr>
        <w:t>(D)</w:t>
      </w:r>
      <w:r>
        <w:rPr>
          <w:rFonts w:eastAsia="Times New Roman"/>
        </w:rPr>
        <w:tab/>
      </w:r>
      <w:r w:rsidRPr="00FD2048">
        <w:rPr>
          <w:rFonts w:eastAsia="Times New Roman"/>
        </w:rPr>
        <w:t xml:space="preserve">It is unlawful for a person to take or have in possession more than </w:t>
      </w:r>
      <w:r w:rsidRPr="00FD2048">
        <w:rPr>
          <w:rFonts w:eastAsia="Times New Roman"/>
          <w:strike/>
        </w:rPr>
        <w:t>three</w:t>
      </w:r>
      <w:r w:rsidRPr="00FD2048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</w:t>
      </w:r>
      <w:r>
        <w:rPr>
          <w:rFonts w:eastAsia="Times New Roman"/>
        </w:rPr>
        <w:t xml:space="preserve"> </w:t>
      </w:r>
      <w:r w:rsidRPr="00FD2048">
        <w:rPr>
          <w:rFonts w:eastAsia="Times New Roman"/>
        </w:rPr>
        <w:t>red drum in any one day</w:t>
      </w:r>
      <w:r>
        <w:rPr>
          <w:rFonts w:eastAsia="Times New Roman"/>
          <w:u w:val="single"/>
        </w:rPr>
        <w:t>, not to exceed six red drum in any one day on any boat</w:t>
      </w:r>
      <w:r>
        <w:rPr>
          <w:rFonts w:eastAsia="Times New Roman"/>
        </w:rPr>
        <w:t>.”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Pr="00522CE0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B28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005551">
        <w:rPr>
          <w:rFonts w:eastAsia="Times New Roman"/>
        </w:rPr>
        <w:t>on July 1, 2018</w:t>
      </w:r>
      <w:r>
        <w:rPr>
          <w:rFonts w:eastAsia="Times New Roman"/>
        </w:rPr>
        <w:t>.</w:t>
      </w:r>
    </w:p>
    <w:p w:rsidR="00596E5A" w:rsidRDefault="00CC1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0876" w:rsidRDefault="004B0876" w:rsidP="004B0876">
      <w:pPr>
        <w:suppressAutoHyphens/>
        <w:jc w:val="both"/>
        <w:rPr>
          <w:rFonts w:eastAsia="Times New Roman"/>
        </w:rPr>
      </w:pPr>
    </w:p>
    <w:sectPr w:rsidR="004B0876" w:rsidSect="00CA12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2C" w:rsidRDefault="00CC172C" w:rsidP="00522CE0">
      <w:r>
        <w:separator/>
      </w:r>
    </w:p>
  </w:endnote>
  <w:endnote w:type="continuationSeparator" w:id="0">
    <w:p w:rsidR="00CC172C" w:rsidRDefault="00CC1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117E12-0C20-4384-B6F5-5DA5DAF7FA72}"/>
    <w:embedBold r:id="rId2" w:fontKey="{6CDFE15A-AD31-44D6-B0F8-C5C912E5FF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BDA580-4930-4163-99B6-859E90EE77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68036B-756C-4B3C-9D63-B7A749A3C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5A" w:rsidRPr="002B2726" w:rsidRDefault="002B2726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</w:t>
    </w:r>
    <w:r w:rsidR="00CA1248">
      <w:t>-</w:t>
    </w:r>
    <w:r w:rsidR="00CA1248">
      <w:fldChar w:fldCharType="begin"/>
    </w:r>
    <w:r w:rsidR="00CA1248">
      <w:instrText xml:space="preserve"> PAGE  \* MERGEFORMAT </w:instrText>
    </w:r>
    <w:r w:rsidR="00CA1248">
      <w:fldChar w:fldCharType="separate"/>
    </w:r>
    <w:r w:rsidR="001D6438">
      <w:rPr>
        <w:noProof/>
      </w:rPr>
      <w:t>1</w:t>
    </w:r>
    <w:r w:rsidR="00CA1248">
      <w:fldChar w:fldCharType="end"/>
    </w:r>
    <w:r w:rsidR="00CA124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8" w:rsidRPr="002B2726" w:rsidRDefault="00CA1248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08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2C" w:rsidRDefault="00CC172C" w:rsidP="00522CE0">
      <w:r>
        <w:separator/>
      </w:r>
    </w:p>
  </w:footnote>
  <w:footnote w:type="continuationSeparator" w:id="0">
    <w:p w:rsidR="00CC172C" w:rsidRDefault="00CC1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CAT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33"/>
    <w:docVar w:name="dvBillNumberPrefix" w:val="S. "/>
    <w:docVar w:name="dvOriginalBody" w:val="Senate"/>
    <w:docVar w:name="fulldraftpath" w:val="L:\S-RES\GEC\018CATC.DMR.GEC.DOCX"/>
    <w:docVar w:name="NameofBody" w:val="S"/>
    <w:docVar w:name="vgroup2" w:val="S-RES"/>
  </w:docVars>
  <w:rsids>
    <w:rsidRoot w:val="00F5424D"/>
    <w:rsid w:val="00005551"/>
    <w:rsid w:val="00042AC1"/>
    <w:rsid w:val="00046516"/>
    <w:rsid w:val="00072458"/>
    <w:rsid w:val="0007601D"/>
    <w:rsid w:val="000B0720"/>
    <w:rsid w:val="000B5EAF"/>
    <w:rsid w:val="001315B2"/>
    <w:rsid w:val="00146E14"/>
    <w:rsid w:val="00170561"/>
    <w:rsid w:val="00186AC9"/>
    <w:rsid w:val="00197DF1"/>
    <w:rsid w:val="001B3DD9"/>
    <w:rsid w:val="001B7E5D"/>
    <w:rsid w:val="001D3BAC"/>
    <w:rsid w:val="001D6438"/>
    <w:rsid w:val="00216025"/>
    <w:rsid w:val="00245C4E"/>
    <w:rsid w:val="00247D1B"/>
    <w:rsid w:val="002B2726"/>
    <w:rsid w:val="002C1321"/>
    <w:rsid w:val="002C2031"/>
    <w:rsid w:val="002C5896"/>
    <w:rsid w:val="002D3BED"/>
    <w:rsid w:val="00307C2B"/>
    <w:rsid w:val="00315D04"/>
    <w:rsid w:val="00383247"/>
    <w:rsid w:val="003A0BCA"/>
    <w:rsid w:val="003D6E2B"/>
    <w:rsid w:val="003E7597"/>
    <w:rsid w:val="00413EBF"/>
    <w:rsid w:val="0044020F"/>
    <w:rsid w:val="00450668"/>
    <w:rsid w:val="00454138"/>
    <w:rsid w:val="004813A2"/>
    <w:rsid w:val="004952FA"/>
    <w:rsid w:val="004B0876"/>
    <w:rsid w:val="004B6A22"/>
    <w:rsid w:val="004D7F37"/>
    <w:rsid w:val="00522CE0"/>
    <w:rsid w:val="00541951"/>
    <w:rsid w:val="00565148"/>
    <w:rsid w:val="00570403"/>
    <w:rsid w:val="00593361"/>
    <w:rsid w:val="00596E5A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038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8AC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1248"/>
    <w:rsid w:val="00CB187A"/>
    <w:rsid w:val="00CC0EC7"/>
    <w:rsid w:val="00CC172C"/>
    <w:rsid w:val="00CC251A"/>
    <w:rsid w:val="00CF2C98"/>
    <w:rsid w:val="00D1088B"/>
    <w:rsid w:val="00D1286F"/>
    <w:rsid w:val="00D14DE6"/>
    <w:rsid w:val="00D156D2"/>
    <w:rsid w:val="00D35486"/>
    <w:rsid w:val="00D53E29"/>
    <w:rsid w:val="00D70B2D"/>
    <w:rsid w:val="00D86943"/>
    <w:rsid w:val="00DA3C6B"/>
    <w:rsid w:val="00DA47B9"/>
    <w:rsid w:val="00DE1D6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424D"/>
    <w:rsid w:val="00F55884"/>
    <w:rsid w:val="00FB7F01"/>
    <w:rsid w:val="00FC0D36"/>
    <w:rsid w:val="00FC3A2B"/>
    <w:rsid w:val="00FD204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B310C3A-33E7-4F1F-8039-BD573D33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F851A54</Template>
  <TotalTime>0</TotalTime>
  <Pages>2</Pages>
  <Words>133</Words>
  <Characters>606</Characters>
  <Application>Microsoft Office Word</Application>
  <DocSecurity>0</DocSecurity>
  <Lines>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933 Text of Previous Version (Feb. 13, 2018) - South Carolina Legislature Online</dc:title>
  <dc:subject/>
  <dc:creator>%USERNAME%</dc:creator>
  <cp:keywords/>
  <dc:description/>
  <cp:lastModifiedBy>David Brunson</cp:lastModifiedBy>
  <cp:revision>2</cp:revision>
  <dcterms:created xsi:type="dcterms:W3CDTF">2018-02-13T20:38:00Z</dcterms:created>
  <dcterms:modified xsi:type="dcterms:W3CDTF">2018-02-13T20:38:00Z</dcterms:modified>
</cp:coreProperties>
</file>