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5A0" w:rsidRDefault="002E25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E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13</w:t>
      </w:r>
      <w:r>
        <w:noBreakHyphen/>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E4C" w:rsidRDefault="00F4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E4C" w:rsidRDefault="00F4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F7F" w:rsidRDefault="00F45E4C"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0F7F">
        <w:t>Chapter 13, Title 8 of the 1976 Code is amended by adding:</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1345.</w:t>
      </w:r>
      <w:r>
        <w:tab/>
        <w:t>(A)</w:t>
      </w:r>
      <w:r>
        <w:tab/>
        <w:t>A person who has made a campaign contribution, as defined by Section 8</w:t>
      </w:r>
      <w:r>
        <w:noBreakHyphen/>
        <w:t>13</w:t>
      </w:r>
      <w:r>
        <w:noBreakHyphen/>
        <w:t>1300(7), within the previous four years to a popularly elected public official may not be appointed to or selected for any public office of honor or profit as enumerated by Section 1, Article VI and Section 1A, Article XVII of the Constitution of this State by that popularly elected public official in his capacity as the appointing or selecting authority for that position.</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E4C" w:rsidRDefault="00F4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0F7F">
        <w:t>2</w:t>
      </w:r>
      <w:r>
        <w:t>.</w:t>
      </w:r>
      <w:r>
        <w:tab/>
        <w:t>This act takes effect upon approval by the Governor.</w:t>
      </w:r>
    </w:p>
    <w:p w:rsidR="006D52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25A0" w:rsidRDefault="002E25A0" w:rsidP="002E25A0">
      <w:pPr>
        <w:suppressAutoHyphens/>
      </w:pPr>
    </w:p>
    <w:sectPr w:rsidR="002E25A0" w:rsidSect="002E25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E4C" w:rsidRDefault="00F45E4C" w:rsidP="009F0C77">
      <w:r>
        <w:separator/>
      </w:r>
    </w:p>
  </w:endnote>
  <w:endnote w:type="continuationSeparator" w:id="0">
    <w:p w:rsidR="00F45E4C" w:rsidRDefault="00F45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1E7AB5-2562-4E9E-8B2B-32878CEBD1B0}"/>
    <w:embedBold r:id="rId2" w:fontKey="{B54345C2-9423-4B91-B887-B031B3A9859D}"/>
  </w:font>
  <w:font w:name="Calibri">
    <w:panose1 w:val="020F0502020204030204"/>
    <w:charset w:val="00"/>
    <w:family w:val="swiss"/>
    <w:pitch w:val="variable"/>
    <w:sig w:usb0="E00002FF" w:usb1="4000ACFF" w:usb2="00000001" w:usb3="00000000" w:csb0="0000019F" w:csb1="00000000"/>
    <w:embedRegular r:id="rId3" w:fontKey="{EB2D526F-60F1-4464-84F9-75834C760EFA}"/>
  </w:font>
  <w:font w:name="Cambria">
    <w:panose1 w:val="02040503050406030204"/>
    <w:charset w:val="00"/>
    <w:family w:val="roman"/>
    <w:pitch w:val="variable"/>
    <w:sig w:usb0="E00002FF" w:usb1="400004FF" w:usb2="00000000" w:usb3="00000000" w:csb0="0000019F" w:csb1="00000000"/>
    <w:embedRegular r:id="rId4" w:fontKey="{A9545C7B-02E0-4DAC-85F4-3B726727B0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20C" w:rsidRPr="002E25A0" w:rsidRDefault="002E25A0" w:rsidP="002E25A0">
    <w:pPr>
      <w:pStyle w:val="Footer"/>
      <w:tabs>
        <w:tab w:val="clear" w:pos="4680"/>
        <w:tab w:val="clear" w:pos="9360"/>
        <w:tab w:val="center" w:pos="2995"/>
      </w:tabs>
      <w:spacing w:before="120"/>
    </w:pPr>
    <w:r>
      <w:t>[988]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E4C" w:rsidRDefault="00F45E4C" w:rsidP="009F0C77">
      <w:r>
        <w:separator/>
      </w:r>
    </w:p>
  </w:footnote>
  <w:footnote w:type="continuationSeparator" w:id="0">
    <w:p w:rsidR="00F45E4C" w:rsidRDefault="00F45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30SD18"/>
    <w:docVar w:name="CoverBillType" w:val="b"/>
    <w:docVar w:name="DocPath" w:val="L:\Council\bills\NL\13730SD18.DOCX"/>
    <w:docVar w:name="dvBillNumber" w:val="988"/>
    <w:docVar w:name="dvBillNumberPrefix" w:val="S. "/>
    <w:docVar w:name="dvOriginalBody" w:val="Senate"/>
    <w:docVar w:name="dvSteno" w:val="NL"/>
    <w:docVar w:name="NameofBody" w:val="s"/>
    <w:docVar w:name="vGroup2" w:val="Council"/>
  </w:docVars>
  <w:rsids>
    <w:rsidRoot w:val="00F45E4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5A0"/>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20C"/>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0F7F"/>
    <w:rsid w:val="00990668"/>
    <w:rsid w:val="009B397B"/>
    <w:rsid w:val="009F0C77"/>
    <w:rsid w:val="009F4DD1"/>
    <w:rsid w:val="00A64E80"/>
    <w:rsid w:val="00A741D9"/>
    <w:rsid w:val="00A85589"/>
    <w:rsid w:val="00A9741D"/>
    <w:rsid w:val="00AB0576"/>
    <w:rsid w:val="00AD4B17"/>
    <w:rsid w:val="00B2128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54A"/>
    <w:rsid w:val="00D970A9"/>
    <w:rsid w:val="00DB3AC0"/>
    <w:rsid w:val="00DC6813"/>
    <w:rsid w:val="00DE68F0"/>
    <w:rsid w:val="00DF3845"/>
    <w:rsid w:val="00DF7E17"/>
    <w:rsid w:val="00EB00A2"/>
    <w:rsid w:val="00EB1BF3"/>
    <w:rsid w:val="00EF3EEE"/>
    <w:rsid w:val="00F149A7"/>
    <w:rsid w:val="00F45E4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C2330F-0A3A-407C-9D78-E40995BB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EAE1E-EE6C-47F6-BC24-915B92466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431</Words>
  <Characters>2196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988 Text of Previous Version (Feb. 8, 2018) - South Carolina Legislature Online</dc:title>
  <dc:subject/>
  <dc:creator>nancylee</dc:creator>
  <cp:keywords/>
  <dc:description/>
  <cp:lastModifiedBy>S Volk</cp:lastModifiedBy>
  <cp:revision>2</cp:revision>
  <dcterms:created xsi:type="dcterms:W3CDTF">2018-02-08T17:36:00Z</dcterms:created>
  <dcterms:modified xsi:type="dcterms:W3CDTF">2018-02-08T17:36:00Z</dcterms:modified>
</cp:coreProperties>
</file>