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67149" w:rsidP="00854A6C">
      <w:pPr>
        <w:jc w:val="right"/>
        <w:rPr>
          <w:b/>
          <w:sz w:val="26"/>
          <w:szCs w:val="26"/>
        </w:rPr>
      </w:pPr>
      <w:r>
        <w:rPr>
          <w:b/>
          <w:sz w:val="26"/>
          <w:szCs w:val="26"/>
        </w:rPr>
        <w:t xml:space="preserve"> </w:t>
      </w:r>
      <w:r w:rsidR="00CD2DA6">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r>
      <w:r w:rsidR="00A677BA">
        <w:rPr>
          <w:b/>
          <w:sz w:val="26"/>
          <w:szCs w:val="26"/>
        </w:rPr>
        <w:tab/>
        <w:t>NO. 59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bookmarkStart w:id="0" w:name="_GoBack"/>
      <w:bookmarkEnd w:id="0"/>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571983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A677BA" w:rsidP="00854A6C">
      <w:pPr>
        <w:jc w:val="center"/>
        <w:rPr>
          <w:b/>
        </w:rPr>
      </w:pPr>
      <w:r>
        <w:rPr>
          <w:b/>
        </w:rPr>
        <w:t>WEDNES</w:t>
      </w:r>
      <w:r w:rsidR="00566E22">
        <w:rPr>
          <w:b/>
        </w:rPr>
        <w:t xml:space="preserve">DAY, </w:t>
      </w:r>
      <w:r>
        <w:rPr>
          <w:b/>
        </w:rPr>
        <w:t>APRIL 18</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A677BA">
      <w:pPr>
        <w:jc w:val="center"/>
        <w:rPr>
          <w:b/>
        </w:rPr>
      </w:pPr>
      <w:r>
        <w:rPr>
          <w:b/>
        </w:rPr>
        <w:lastRenderedPageBreak/>
        <w:t>Wednesday, April 18</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25D99" w:rsidRDefault="00B25D99" w:rsidP="00B25D99">
      <w:pPr>
        <w:rPr>
          <w:rFonts w:eastAsiaTheme="minorHAnsi"/>
          <w:color w:val="auto"/>
          <w:szCs w:val="22"/>
        </w:rPr>
      </w:pPr>
      <w:r w:rsidRPr="00B25D99">
        <w:rPr>
          <w:rFonts w:eastAsiaTheme="minorHAnsi"/>
          <w:color w:val="auto"/>
          <w:szCs w:val="22"/>
        </w:rPr>
        <w:t>Isaiah 1:18a</w:t>
      </w:r>
    </w:p>
    <w:p w:rsidR="00B25D99" w:rsidRPr="00B25D99" w:rsidRDefault="00B25D99" w:rsidP="00B25D99">
      <w:pPr>
        <w:rPr>
          <w:rFonts w:eastAsiaTheme="minorHAnsi"/>
          <w:color w:val="auto"/>
          <w:szCs w:val="22"/>
        </w:rPr>
      </w:pPr>
      <w:r>
        <w:rPr>
          <w:rFonts w:eastAsiaTheme="minorHAnsi"/>
          <w:color w:val="auto"/>
          <w:szCs w:val="22"/>
        </w:rPr>
        <w:tab/>
      </w:r>
      <w:r w:rsidRPr="00B25D99">
        <w:rPr>
          <w:rFonts w:eastAsiaTheme="minorHAnsi"/>
          <w:color w:val="auto"/>
          <w:szCs w:val="22"/>
        </w:rPr>
        <w:t>“Come now let us reason together, says the Lord.”</w:t>
      </w:r>
    </w:p>
    <w:p w:rsidR="00B25D99" w:rsidRPr="00B25D99" w:rsidRDefault="00B25D99" w:rsidP="00B25D99">
      <w:pPr>
        <w:rPr>
          <w:rFonts w:eastAsiaTheme="minorHAnsi"/>
          <w:color w:val="auto"/>
          <w:szCs w:val="22"/>
        </w:rPr>
      </w:pPr>
      <w:r>
        <w:rPr>
          <w:rFonts w:eastAsiaTheme="minorHAnsi"/>
          <w:color w:val="auto"/>
          <w:szCs w:val="22"/>
        </w:rPr>
        <w:tab/>
        <w:t xml:space="preserve">Let us pray. </w:t>
      </w:r>
      <w:r w:rsidRPr="00B25D99">
        <w:rPr>
          <w:rFonts w:eastAsiaTheme="minorHAnsi"/>
          <w:color w:val="auto"/>
          <w:szCs w:val="22"/>
        </w:rPr>
        <w:t>Almighty and Holy God, You are the truth that we seek; You are the way that we wish to follow and You are the source of all that gives meaning to life. Yet on our own we sometimes find it difficult to know what is even reasonable as w</w:t>
      </w:r>
      <w:r>
        <w:rPr>
          <w:rFonts w:eastAsiaTheme="minorHAnsi"/>
          <w:color w:val="auto"/>
          <w:szCs w:val="22"/>
        </w:rPr>
        <w:t xml:space="preserve">e seek to follow </w:t>
      </w:r>
      <w:r w:rsidRPr="00B25D99">
        <w:rPr>
          <w:rFonts w:eastAsiaTheme="minorHAnsi"/>
          <w:color w:val="auto"/>
          <w:szCs w:val="22"/>
        </w:rPr>
        <w:t>Your word. If Your answers were clear in all matters of faith and practice, I guess we would all attend the very same church and worship in perfect harmony. But we don’t. Not even in t</w:t>
      </w:r>
      <w:r>
        <w:rPr>
          <w:rFonts w:eastAsiaTheme="minorHAnsi"/>
          <w:color w:val="auto"/>
          <w:szCs w:val="22"/>
        </w:rPr>
        <w:t>his C</w:t>
      </w:r>
      <w:r w:rsidRPr="00B25D99">
        <w:rPr>
          <w:rFonts w:eastAsiaTheme="minorHAnsi"/>
          <w:color w:val="auto"/>
          <w:szCs w:val="22"/>
        </w:rPr>
        <w:t>hamber can there be consistent agreement especially on matters of conscience. No matter whether we win or lose, help us to know that You love our advis</w:t>
      </w:r>
      <w:r w:rsidR="002D6C07">
        <w:rPr>
          <w:rFonts w:eastAsiaTheme="minorHAnsi"/>
          <w:color w:val="auto"/>
          <w:szCs w:val="22"/>
        </w:rPr>
        <w:t>a</w:t>
      </w:r>
      <w:r w:rsidRPr="00B25D99">
        <w:rPr>
          <w:rFonts w:eastAsiaTheme="minorHAnsi"/>
          <w:color w:val="auto"/>
          <w:szCs w:val="22"/>
        </w:rPr>
        <w:t>ries and You love our supporters equally. Strengthen us with the knowledge that Your timetable is not always our timetable; but that truly You have the p</w:t>
      </w:r>
      <w:r w:rsidR="006A0513">
        <w:rPr>
          <w:rFonts w:eastAsiaTheme="minorHAnsi"/>
          <w:color w:val="auto"/>
          <w:szCs w:val="22"/>
        </w:rPr>
        <w:t>ower to make all things work together</w:t>
      </w:r>
      <w:r w:rsidRPr="00B25D99">
        <w:rPr>
          <w:rFonts w:eastAsiaTheme="minorHAnsi"/>
          <w:color w:val="auto"/>
          <w:szCs w:val="22"/>
        </w:rPr>
        <w:t xml:space="preserve"> for good.</w:t>
      </w:r>
      <w:r>
        <w:rPr>
          <w:rFonts w:eastAsiaTheme="minorHAnsi"/>
          <w:color w:val="auto"/>
          <w:szCs w:val="22"/>
        </w:rPr>
        <w:t xml:space="preserve">  </w:t>
      </w:r>
      <w:r w:rsidRPr="00B25D99">
        <w:rPr>
          <w:rFonts w:eastAsiaTheme="minorHAnsi"/>
          <w:color w:val="auto"/>
          <w:szCs w:val="22"/>
        </w:rPr>
        <w:t>In Your Holy name we pray,</w:t>
      </w:r>
      <w:r>
        <w:rPr>
          <w:rFonts w:eastAsiaTheme="minorHAnsi"/>
          <w:color w:val="auto"/>
          <w:szCs w:val="22"/>
        </w:rPr>
        <w:t xml:space="preserve"> </w:t>
      </w:r>
      <w:r w:rsidRPr="00B25D99">
        <w:rPr>
          <w:rFonts w:eastAsiaTheme="minorHAnsi"/>
          <w:color w:val="auto"/>
          <w:szCs w:val="22"/>
        </w:rPr>
        <w:t>Amen</w:t>
      </w:r>
      <w:r>
        <w:rPr>
          <w:rFonts w:eastAsiaTheme="minorHAnsi"/>
          <w:color w:val="auto"/>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A3185" w:rsidRPr="00A46077" w:rsidRDefault="00A46077" w:rsidP="00A46077">
      <w:pPr>
        <w:pStyle w:val="Header"/>
        <w:tabs>
          <w:tab w:val="clear" w:pos="8640"/>
          <w:tab w:val="left" w:pos="4320"/>
        </w:tabs>
        <w:jc w:val="center"/>
      </w:pPr>
      <w:r>
        <w:rPr>
          <w:b/>
        </w:rPr>
        <w:t>Call of the Senate</w:t>
      </w:r>
    </w:p>
    <w:p w:rsidR="00A46077" w:rsidRDefault="00A46077">
      <w:pPr>
        <w:pStyle w:val="Header"/>
        <w:tabs>
          <w:tab w:val="clear" w:pos="8640"/>
          <w:tab w:val="left" w:pos="4320"/>
        </w:tabs>
      </w:pPr>
      <w:r>
        <w:tab/>
        <w:t>Senator LEATHERMAN moved that a Call of the Senate be made.  The following Senators answered the Call:</w:t>
      </w:r>
    </w:p>
    <w:p w:rsidR="000D2521" w:rsidRDefault="000D2521" w:rsidP="000D25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0D2521" w:rsidRDefault="000D2521" w:rsidP="000D2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2521">
        <w:t>Alexander</w:t>
      </w:r>
      <w:r>
        <w:tab/>
      </w:r>
      <w:r w:rsidRPr="000D2521">
        <w:t>Allen</w:t>
      </w:r>
      <w:r>
        <w:tab/>
      </w:r>
      <w:r w:rsidRPr="000D2521">
        <w:t>Bennett</w:t>
      </w:r>
    </w:p>
    <w:p w:rsidR="000D2521" w:rsidRDefault="000D2521" w:rsidP="000D2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2521">
        <w:t>Campbell</w:t>
      </w:r>
      <w:r>
        <w:tab/>
      </w:r>
      <w:r w:rsidRPr="000D2521">
        <w:t>Cash</w:t>
      </w:r>
      <w:r>
        <w:tab/>
      </w:r>
      <w:r w:rsidRPr="000D2521">
        <w:t>Corbin</w:t>
      </w:r>
    </w:p>
    <w:p w:rsidR="000D2521" w:rsidRDefault="000D2521" w:rsidP="000D2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2521">
        <w:t>Cromer</w:t>
      </w:r>
      <w:r>
        <w:tab/>
      </w:r>
      <w:r w:rsidRPr="000D2521">
        <w:t>Davis</w:t>
      </w:r>
      <w:r>
        <w:tab/>
      </w:r>
      <w:r w:rsidRPr="000D2521">
        <w:t>Fanning</w:t>
      </w:r>
    </w:p>
    <w:p w:rsidR="000D2521" w:rsidRDefault="000D2521" w:rsidP="000D2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2521">
        <w:t>Gambrell</w:t>
      </w:r>
      <w:r>
        <w:tab/>
      </w:r>
      <w:r w:rsidRPr="000D2521">
        <w:t>Gregory</w:t>
      </w:r>
      <w:r>
        <w:tab/>
      </w:r>
      <w:r w:rsidRPr="000D2521">
        <w:t>Grooms</w:t>
      </w:r>
    </w:p>
    <w:p w:rsidR="000D2521" w:rsidRDefault="000D2521" w:rsidP="000D2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2521">
        <w:t>Johnson</w:t>
      </w:r>
      <w:r>
        <w:tab/>
      </w:r>
      <w:r w:rsidRPr="000D2521">
        <w:t>Leatherman</w:t>
      </w:r>
      <w:r>
        <w:tab/>
      </w:r>
      <w:r w:rsidRPr="000D2521">
        <w:t>Malloy</w:t>
      </w:r>
    </w:p>
    <w:p w:rsidR="000D2521" w:rsidRDefault="000D2521" w:rsidP="000D2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2521">
        <w:t>Martin</w:t>
      </w:r>
      <w:r>
        <w:tab/>
      </w:r>
      <w:r w:rsidRPr="000D2521">
        <w:t>Massey</w:t>
      </w:r>
      <w:r>
        <w:tab/>
      </w:r>
      <w:r w:rsidRPr="000D2521">
        <w:t>Peeler</w:t>
      </w:r>
    </w:p>
    <w:p w:rsidR="000D2521" w:rsidRDefault="000D2521" w:rsidP="000D2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2521">
        <w:t>Rice</w:t>
      </w:r>
      <w:r>
        <w:tab/>
      </w:r>
      <w:r w:rsidRPr="000D2521">
        <w:t>Sabb</w:t>
      </w:r>
      <w:r>
        <w:tab/>
      </w:r>
      <w:r w:rsidRPr="000D2521">
        <w:t>Senn</w:t>
      </w:r>
    </w:p>
    <w:p w:rsidR="000D2521" w:rsidRDefault="000D2521" w:rsidP="000D2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2521">
        <w:t>Setzler</w:t>
      </w:r>
      <w:r>
        <w:tab/>
      </w:r>
      <w:r w:rsidRPr="000D2521">
        <w:t>Shealy</w:t>
      </w:r>
      <w:r>
        <w:tab/>
      </w:r>
      <w:r w:rsidRPr="000D2521">
        <w:t>Timmons</w:t>
      </w:r>
    </w:p>
    <w:p w:rsidR="000D2521" w:rsidRDefault="000D2521" w:rsidP="000D2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2521">
        <w:t>Turner</w:t>
      </w:r>
      <w:r>
        <w:tab/>
      </w:r>
      <w:r w:rsidRPr="000D2521">
        <w:t>Verdin</w:t>
      </w:r>
    </w:p>
    <w:p w:rsidR="000D2521" w:rsidRDefault="000D2521" w:rsidP="000D2521">
      <w:pPr>
        <w:pStyle w:val="Header"/>
        <w:tabs>
          <w:tab w:val="clear" w:pos="8640"/>
          <w:tab w:val="left" w:pos="4320"/>
        </w:tabs>
      </w:pPr>
    </w:p>
    <w:p w:rsidR="00A46077" w:rsidRDefault="00A46077">
      <w:pPr>
        <w:pStyle w:val="Header"/>
        <w:tabs>
          <w:tab w:val="clear" w:pos="8640"/>
          <w:tab w:val="left" w:pos="4320"/>
        </w:tabs>
      </w:pPr>
      <w:r>
        <w:lastRenderedPageBreak/>
        <w:tab/>
        <w:t>A quorum being present, the Senate resumed.</w:t>
      </w:r>
    </w:p>
    <w:p w:rsidR="00A46077" w:rsidRDefault="00A46077">
      <w:pPr>
        <w:pStyle w:val="Header"/>
        <w:tabs>
          <w:tab w:val="clear" w:pos="8640"/>
          <w:tab w:val="left" w:pos="4320"/>
        </w:tabs>
      </w:pP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1F4ACF">
        <w:rPr>
          <w:rFonts w:eastAsiaTheme="minorHAnsi" w:cstheme="minorBidi"/>
          <w:b/>
          <w:color w:val="auto"/>
          <w:szCs w:val="22"/>
        </w:rPr>
        <w:t>MESSAGE FROM THE GOVERNOR</w:t>
      </w: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F4ACF">
        <w:rPr>
          <w:rFonts w:eastAsiaTheme="minorHAnsi" w:cstheme="minorBidi"/>
          <w:color w:val="auto"/>
          <w:szCs w:val="22"/>
        </w:rPr>
        <w:t>The following appointments were transmitted by the Honorable Henry Dargan McMaster:</w:t>
      </w: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1F4ACF">
        <w:rPr>
          <w:rFonts w:eastAsiaTheme="minorHAnsi" w:cstheme="minorBidi"/>
          <w:b/>
          <w:color w:val="auto"/>
          <w:szCs w:val="22"/>
        </w:rPr>
        <w:t>Local Appointments</w:t>
      </w:r>
    </w:p>
    <w:p w:rsidR="007F4079" w:rsidRPr="001F4ACF" w:rsidRDefault="007F4079" w:rsidP="007F407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F4ACF">
        <w:rPr>
          <w:rFonts w:eastAsiaTheme="minorHAnsi" w:cstheme="minorBidi"/>
          <w:color w:val="auto"/>
          <w:szCs w:val="22"/>
          <w:u w:val="single"/>
        </w:rPr>
        <w:t>Reappointment, Dillon County Part-Time Magistrate, with the term to commence April 30, 2018, and to expire April 30, 2022</w:t>
      </w: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F4ACF">
        <w:rPr>
          <w:rFonts w:eastAsiaTheme="minorHAnsi" w:cstheme="minorBidi"/>
          <w:color w:val="auto"/>
          <w:szCs w:val="22"/>
        </w:rPr>
        <w:t>Mac</w:t>
      </w:r>
      <w:r>
        <w:rPr>
          <w:rFonts w:eastAsiaTheme="minorHAnsi" w:cstheme="minorBidi"/>
          <w:color w:val="auto"/>
          <w:szCs w:val="22"/>
        </w:rPr>
        <w:t>kie Hayes, P. O. Box 1204, Dill</w:t>
      </w:r>
      <w:r w:rsidRPr="001F4ACF">
        <w:rPr>
          <w:rFonts w:eastAsiaTheme="minorHAnsi" w:cstheme="minorBidi"/>
          <w:color w:val="auto"/>
          <w:szCs w:val="22"/>
        </w:rPr>
        <w:t>on, SC 29536</w:t>
      </w: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F4079" w:rsidRPr="001F4ACF" w:rsidRDefault="007F4079" w:rsidP="007F407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F4ACF">
        <w:rPr>
          <w:rFonts w:eastAsiaTheme="minorHAnsi" w:cstheme="minorBidi"/>
          <w:color w:val="auto"/>
          <w:szCs w:val="22"/>
          <w:u w:val="single"/>
        </w:rPr>
        <w:t>Reappointment, Marion County Magistrate, with the term to commence April 30, 2018, and to expire April 30, 2022</w:t>
      </w: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F4ACF">
        <w:rPr>
          <w:rFonts w:eastAsiaTheme="minorHAnsi" w:cstheme="minorBidi"/>
          <w:color w:val="auto"/>
          <w:szCs w:val="22"/>
        </w:rPr>
        <w:t>Danny Barker, 2715 East Highway 76, Suite B, Mullins, SC 29574-6015</w:t>
      </w: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F4079" w:rsidRPr="001F4ACF" w:rsidRDefault="007F4079" w:rsidP="007F407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F4ACF">
        <w:rPr>
          <w:rFonts w:eastAsiaTheme="minorHAnsi" w:cstheme="minorBidi"/>
          <w:color w:val="auto"/>
          <w:szCs w:val="22"/>
          <w:u w:val="single"/>
        </w:rPr>
        <w:t>Initial Appointment, Fairfield County Part-Time Magistrate, with the term to commence April 30, 2018, and to expire April 30, 2022</w:t>
      </w: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F4ACF">
        <w:rPr>
          <w:rFonts w:eastAsiaTheme="minorHAnsi" w:cstheme="minorBidi"/>
          <w:color w:val="auto"/>
          <w:szCs w:val="22"/>
        </w:rPr>
        <w:t>Russell Feaster, 396 Dawkins Rd., Blair, SC 29015-8925</w:t>
      </w:r>
      <w:r w:rsidRPr="001F4ACF">
        <w:rPr>
          <w:rFonts w:eastAsiaTheme="minorHAnsi" w:cstheme="minorBidi"/>
          <w:i/>
          <w:color w:val="auto"/>
          <w:szCs w:val="22"/>
        </w:rPr>
        <w:t xml:space="preserve"> VICE </w:t>
      </w:r>
      <w:r w:rsidRPr="001F4ACF">
        <w:rPr>
          <w:rFonts w:eastAsiaTheme="minorHAnsi" w:cstheme="minorBidi"/>
          <w:color w:val="auto"/>
          <w:szCs w:val="22"/>
        </w:rPr>
        <w:t>Russell Price</w:t>
      </w:r>
    </w:p>
    <w:p w:rsidR="00DB74A4" w:rsidRDefault="00DB74A4">
      <w:pPr>
        <w:pStyle w:val="Header"/>
        <w:tabs>
          <w:tab w:val="clear" w:pos="8640"/>
          <w:tab w:val="left" w:pos="4320"/>
        </w:tabs>
      </w:pPr>
    </w:p>
    <w:p w:rsidR="00DB74A4" w:rsidRDefault="00476771">
      <w:pPr>
        <w:pStyle w:val="Header"/>
        <w:tabs>
          <w:tab w:val="clear" w:pos="8640"/>
          <w:tab w:val="left" w:pos="4320"/>
        </w:tabs>
        <w:jc w:val="center"/>
        <w:rPr>
          <w:b/>
        </w:rPr>
      </w:pPr>
      <w:r>
        <w:rPr>
          <w:b/>
        </w:rPr>
        <w:t>REGULATION</w:t>
      </w:r>
      <w:r w:rsidR="000A7610">
        <w:rPr>
          <w:b/>
        </w:rPr>
        <w:t xml:space="preserve"> WITHDRAWN AND RESUBMITTED</w:t>
      </w:r>
    </w:p>
    <w:p w:rsidR="00DB74A4" w:rsidRDefault="000A7610">
      <w:pPr>
        <w:pStyle w:val="Header"/>
        <w:tabs>
          <w:tab w:val="clear" w:pos="8640"/>
          <w:tab w:val="left" w:pos="4320"/>
        </w:tabs>
      </w:pPr>
      <w:r>
        <w:tab/>
        <w:t>The following was received:</w:t>
      </w:r>
    </w:p>
    <w:p w:rsidR="007F501D" w:rsidRDefault="007F501D" w:rsidP="007F501D">
      <w:r w:rsidRPr="008C57C5">
        <w:t>Document No. 4775</w:t>
      </w:r>
    </w:p>
    <w:p w:rsidR="007F501D" w:rsidRPr="008C57C5" w:rsidRDefault="007F501D" w:rsidP="007F501D">
      <w:r w:rsidRPr="008C57C5">
        <w:t>Agency: Office of the Attorney General</w:t>
      </w:r>
    </w:p>
    <w:p w:rsidR="007F501D" w:rsidRPr="008C57C5" w:rsidRDefault="007F501D" w:rsidP="007F501D">
      <w:r w:rsidRPr="008C57C5">
        <w:t>Chapter: 13</w:t>
      </w:r>
    </w:p>
    <w:p w:rsidR="007F501D" w:rsidRDefault="007F501D" w:rsidP="007F501D">
      <w:r w:rsidRPr="008C57C5">
        <w:t>Statutory Authority: 1976 Code Sections 35-11-100 et seq.</w:t>
      </w:r>
    </w:p>
    <w:p w:rsidR="007F501D" w:rsidRDefault="007F501D" w:rsidP="007F501D">
      <w:r w:rsidRPr="008C57C5">
        <w:t>SUBJECT: South Carolina Anti-Money Laundering Act</w:t>
      </w:r>
    </w:p>
    <w:p w:rsidR="007F501D" w:rsidRDefault="007F501D" w:rsidP="007F501D">
      <w:r w:rsidRPr="008C57C5">
        <w:t>Received by Lieutenant Governor January 9, 2018</w:t>
      </w:r>
    </w:p>
    <w:p w:rsidR="007F501D" w:rsidRDefault="007F501D" w:rsidP="007F501D">
      <w:r w:rsidRPr="008C57C5">
        <w:t>Referred to Committee</w:t>
      </w:r>
      <w:r>
        <w:t xml:space="preserve"> on </w:t>
      </w:r>
      <w:r w:rsidRPr="007F501D">
        <w:t>Banking and Insurance</w:t>
      </w:r>
    </w:p>
    <w:p w:rsidR="007F501D" w:rsidRDefault="007F501D" w:rsidP="007F501D">
      <w:r w:rsidRPr="008C57C5">
        <w:t>Legislative Review Expiration May 9, 2018</w:t>
      </w:r>
    </w:p>
    <w:p w:rsidR="00DB74A4" w:rsidRDefault="007F501D">
      <w:pPr>
        <w:pStyle w:val="Header"/>
        <w:tabs>
          <w:tab w:val="clear" w:pos="8640"/>
          <w:tab w:val="left" w:pos="4320"/>
        </w:tabs>
      </w:pPr>
      <w:r w:rsidRPr="008C57C5">
        <w:t>Withdrawn and Resubmitted</w:t>
      </w:r>
      <w:r>
        <w:t xml:space="preserve"> April 18, 2018</w:t>
      </w:r>
    </w:p>
    <w:p w:rsidR="00DB74A4" w:rsidRDefault="00DB74A4">
      <w:pPr>
        <w:pStyle w:val="Header"/>
        <w:tabs>
          <w:tab w:val="clear" w:pos="8640"/>
          <w:tab w:val="left" w:pos="4320"/>
        </w:tabs>
      </w:pPr>
    </w:p>
    <w:p w:rsidR="00DB74A4" w:rsidRPr="000D2521" w:rsidRDefault="000D2521" w:rsidP="000D2521">
      <w:pPr>
        <w:pStyle w:val="Header"/>
        <w:tabs>
          <w:tab w:val="clear" w:pos="8640"/>
          <w:tab w:val="left" w:pos="4320"/>
        </w:tabs>
        <w:jc w:val="center"/>
      </w:pPr>
      <w:r>
        <w:rPr>
          <w:b/>
        </w:rPr>
        <w:t>ACTING PRESIDENT PRESIDES</w:t>
      </w:r>
    </w:p>
    <w:p w:rsidR="000D2521" w:rsidRDefault="000D2521">
      <w:pPr>
        <w:pStyle w:val="Header"/>
        <w:tabs>
          <w:tab w:val="clear" w:pos="8640"/>
          <w:tab w:val="left" w:pos="4320"/>
        </w:tabs>
      </w:pPr>
      <w:r>
        <w:tab/>
        <w:t>Senator CROMER assumed the Chair.</w:t>
      </w:r>
    </w:p>
    <w:p w:rsidR="000D2521" w:rsidRDefault="000D2521">
      <w:pPr>
        <w:pStyle w:val="Header"/>
        <w:tabs>
          <w:tab w:val="clear" w:pos="8640"/>
          <w:tab w:val="left" w:pos="4320"/>
        </w:tabs>
      </w:pPr>
    </w:p>
    <w:p w:rsidR="000D2521" w:rsidRPr="000D2521" w:rsidRDefault="000D2521" w:rsidP="000D2521">
      <w:pPr>
        <w:pStyle w:val="Header"/>
        <w:tabs>
          <w:tab w:val="clear" w:pos="8640"/>
          <w:tab w:val="left" w:pos="4320"/>
        </w:tabs>
        <w:jc w:val="center"/>
      </w:pPr>
      <w:r>
        <w:rPr>
          <w:b/>
        </w:rPr>
        <w:t>RECESS</w:t>
      </w:r>
    </w:p>
    <w:p w:rsidR="000D2521" w:rsidRDefault="000D2521">
      <w:pPr>
        <w:pStyle w:val="Header"/>
        <w:tabs>
          <w:tab w:val="clear" w:pos="8640"/>
          <w:tab w:val="left" w:pos="4320"/>
        </w:tabs>
      </w:pPr>
      <w:r>
        <w:tab/>
        <w:t>At 12:22 P.M., on motion of Senator PEELER, the Senate receded from bu</w:t>
      </w:r>
      <w:r w:rsidR="008E73EC">
        <w:t>siness not to exceed 15 minutes</w:t>
      </w:r>
      <w:r>
        <w:t>.</w:t>
      </w:r>
    </w:p>
    <w:p w:rsidR="000D2521" w:rsidRDefault="0020608F">
      <w:pPr>
        <w:pStyle w:val="Header"/>
        <w:tabs>
          <w:tab w:val="clear" w:pos="8640"/>
          <w:tab w:val="left" w:pos="4320"/>
        </w:tabs>
      </w:pPr>
      <w:r>
        <w:tab/>
        <w:t>At 1:08</w:t>
      </w:r>
      <w:r w:rsidR="000D2521">
        <w:t xml:space="preserve"> P.M., the Senate resumed.</w:t>
      </w:r>
    </w:p>
    <w:p w:rsidR="000D2521" w:rsidRDefault="000D2521">
      <w:pPr>
        <w:pStyle w:val="Header"/>
        <w:tabs>
          <w:tab w:val="clear" w:pos="8640"/>
          <w:tab w:val="left" w:pos="4320"/>
        </w:tabs>
      </w:pPr>
    </w:p>
    <w:p w:rsidR="000D2521" w:rsidRPr="00AC597C" w:rsidRDefault="00AC597C" w:rsidP="00AC597C">
      <w:pPr>
        <w:pStyle w:val="Header"/>
        <w:tabs>
          <w:tab w:val="clear" w:pos="8640"/>
          <w:tab w:val="left" w:pos="4320"/>
        </w:tabs>
        <w:jc w:val="center"/>
      </w:pPr>
      <w:r>
        <w:rPr>
          <w:b/>
        </w:rPr>
        <w:lastRenderedPageBreak/>
        <w:t>PRESIDENT PRESIDES</w:t>
      </w:r>
    </w:p>
    <w:p w:rsidR="00AC597C" w:rsidRDefault="00AC597C">
      <w:pPr>
        <w:pStyle w:val="Header"/>
        <w:tabs>
          <w:tab w:val="clear" w:pos="8640"/>
          <w:tab w:val="left" w:pos="4320"/>
        </w:tabs>
      </w:pPr>
      <w:r>
        <w:tab/>
        <w:t>The PRESIDENT assumed the Chair.</w:t>
      </w:r>
    </w:p>
    <w:p w:rsidR="00AC597C" w:rsidRDefault="00AC597C">
      <w:pPr>
        <w:pStyle w:val="Header"/>
        <w:tabs>
          <w:tab w:val="clear" w:pos="8640"/>
          <w:tab w:val="left" w:pos="4320"/>
        </w:tabs>
      </w:pPr>
    </w:p>
    <w:p w:rsidR="0020608F" w:rsidRPr="0020608F" w:rsidRDefault="0020608F" w:rsidP="0020608F">
      <w:pPr>
        <w:pStyle w:val="Header"/>
        <w:tabs>
          <w:tab w:val="clear" w:pos="8640"/>
          <w:tab w:val="left" w:pos="4320"/>
        </w:tabs>
        <w:jc w:val="center"/>
      </w:pPr>
      <w:r>
        <w:rPr>
          <w:b/>
        </w:rPr>
        <w:t>Expression of Personal Interest</w:t>
      </w:r>
    </w:p>
    <w:p w:rsidR="0020608F" w:rsidRDefault="0020608F">
      <w:pPr>
        <w:pStyle w:val="Header"/>
        <w:tabs>
          <w:tab w:val="clear" w:pos="8640"/>
          <w:tab w:val="left" w:pos="4320"/>
        </w:tabs>
      </w:pPr>
      <w:r>
        <w:tab/>
        <w:t>Senator HUTTO rose for an Expression of Personal Interest.</w:t>
      </w:r>
    </w:p>
    <w:p w:rsidR="00693C8A" w:rsidRDefault="00693C8A">
      <w:pPr>
        <w:pStyle w:val="Header"/>
        <w:tabs>
          <w:tab w:val="clear" w:pos="8640"/>
          <w:tab w:val="left" w:pos="4320"/>
        </w:tabs>
      </w:pPr>
    </w:p>
    <w:p w:rsidR="00693C8A" w:rsidRPr="00693C8A" w:rsidRDefault="00693C8A" w:rsidP="00693C8A">
      <w:pPr>
        <w:pStyle w:val="Header"/>
        <w:tabs>
          <w:tab w:val="clear" w:pos="8640"/>
          <w:tab w:val="left" w:pos="4320"/>
        </w:tabs>
        <w:jc w:val="center"/>
      </w:pPr>
      <w:r>
        <w:rPr>
          <w:b/>
        </w:rPr>
        <w:t>Motion Adopted</w:t>
      </w:r>
    </w:p>
    <w:p w:rsidR="00693C8A" w:rsidRDefault="00693C8A">
      <w:pPr>
        <w:pStyle w:val="Header"/>
        <w:tabs>
          <w:tab w:val="clear" w:pos="8640"/>
          <w:tab w:val="left" w:pos="4320"/>
        </w:tabs>
      </w:pPr>
      <w:r>
        <w:tab/>
        <w:t>On motion of Senator SCOTT, with unanimous consent, Senators TIMMONS, TALLEY and SCOTT were granted leave to attend a subcommittee meeting and were granted leave to vote from the balcony.</w:t>
      </w:r>
    </w:p>
    <w:p w:rsidR="00693C8A" w:rsidRDefault="00693C8A">
      <w:pPr>
        <w:pStyle w:val="Header"/>
        <w:tabs>
          <w:tab w:val="clear" w:pos="8640"/>
          <w:tab w:val="left" w:pos="4320"/>
        </w:tabs>
      </w:pPr>
    </w:p>
    <w:p w:rsidR="00693C8A" w:rsidRPr="002B663B" w:rsidRDefault="002B663B" w:rsidP="002B663B">
      <w:pPr>
        <w:pStyle w:val="Header"/>
        <w:tabs>
          <w:tab w:val="clear" w:pos="8640"/>
          <w:tab w:val="left" w:pos="4320"/>
        </w:tabs>
        <w:jc w:val="center"/>
      </w:pPr>
      <w:r>
        <w:rPr>
          <w:b/>
        </w:rPr>
        <w:t>Expression of Personal Interest</w:t>
      </w:r>
    </w:p>
    <w:p w:rsidR="002B663B" w:rsidRDefault="002B663B">
      <w:pPr>
        <w:pStyle w:val="Header"/>
        <w:tabs>
          <w:tab w:val="clear" w:pos="8640"/>
          <w:tab w:val="left" w:pos="4320"/>
        </w:tabs>
      </w:pPr>
      <w:r>
        <w:tab/>
        <w:t>Senator PEELER rose for an Expression of Personal Interest.</w:t>
      </w:r>
    </w:p>
    <w:p w:rsidR="002B663B" w:rsidRDefault="002B663B">
      <w:pPr>
        <w:pStyle w:val="Header"/>
        <w:tabs>
          <w:tab w:val="clear" w:pos="8640"/>
          <w:tab w:val="left" w:pos="4320"/>
        </w:tabs>
      </w:pPr>
    </w:p>
    <w:p w:rsidR="00830E40" w:rsidRPr="00830E40" w:rsidRDefault="00830E40" w:rsidP="00830E40">
      <w:pPr>
        <w:pStyle w:val="Header"/>
        <w:tabs>
          <w:tab w:val="clear" w:pos="8640"/>
          <w:tab w:val="left" w:pos="4320"/>
        </w:tabs>
        <w:jc w:val="center"/>
      </w:pPr>
      <w:r>
        <w:rPr>
          <w:b/>
        </w:rPr>
        <w:t>ACTING PRESIDENT PRESIDES</w:t>
      </w:r>
    </w:p>
    <w:p w:rsidR="00830E40" w:rsidRDefault="00830E40">
      <w:pPr>
        <w:pStyle w:val="Header"/>
        <w:tabs>
          <w:tab w:val="clear" w:pos="8640"/>
          <w:tab w:val="left" w:pos="4320"/>
        </w:tabs>
      </w:pPr>
      <w:r>
        <w:tab/>
        <w:t>Senator HUTTO assumed the Chair.</w:t>
      </w:r>
    </w:p>
    <w:p w:rsidR="00B9611D" w:rsidRDefault="00B9611D">
      <w:pPr>
        <w:pStyle w:val="Header"/>
        <w:tabs>
          <w:tab w:val="clear" w:pos="8640"/>
          <w:tab w:val="left" w:pos="4320"/>
        </w:tabs>
      </w:pPr>
    </w:p>
    <w:p w:rsidR="00B9611D" w:rsidRPr="00B9611D" w:rsidRDefault="00B9611D" w:rsidP="00B9611D">
      <w:pPr>
        <w:pStyle w:val="Header"/>
        <w:tabs>
          <w:tab w:val="clear" w:pos="8640"/>
          <w:tab w:val="left" w:pos="4320"/>
        </w:tabs>
        <w:jc w:val="center"/>
      </w:pPr>
      <w:r>
        <w:rPr>
          <w:b/>
        </w:rPr>
        <w:t>Expression of Personal Interest</w:t>
      </w:r>
    </w:p>
    <w:p w:rsidR="00B9611D" w:rsidRDefault="00B9611D">
      <w:pPr>
        <w:pStyle w:val="Header"/>
        <w:tabs>
          <w:tab w:val="clear" w:pos="8640"/>
          <w:tab w:val="left" w:pos="4320"/>
        </w:tabs>
      </w:pPr>
      <w:r>
        <w:tab/>
        <w:t>Senator SENN rose for an Expression of Personal Interest.</w:t>
      </w:r>
    </w:p>
    <w:p w:rsidR="00B9611D" w:rsidRDefault="00B9611D">
      <w:pPr>
        <w:pStyle w:val="Header"/>
        <w:tabs>
          <w:tab w:val="clear" w:pos="8640"/>
          <w:tab w:val="left" w:pos="4320"/>
        </w:tabs>
      </w:pPr>
    </w:p>
    <w:p w:rsidR="00B9611D" w:rsidRDefault="00B9611D" w:rsidP="00B9611D">
      <w:pPr>
        <w:pStyle w:val="Header"/>
        <w:tabs>
          <w:tab w:val="clear" w:pos="8640"/>
          <w:tab w:val="left" w:pos="4320"/>
        </w:tabs>
        <w:jc w:val="center"/>
      </w:pPr>
      <w:r>
        <w:rPr>
          <w:b/>
        </w:rPr>
        <w:t>Remarks to be Printed</w:t>
      </w:r>
    </w:p>
    <w:p w:rsidR="00B9611D" w:rsidRDefault="00B9611D" w:rsidP="00B9611D">
      <w:pPr>
        <w:pStyle w:val="Header"/>
        <w:tabs>
          <w:tab w:val="clear" w:pos="8640"/>
          <w:tab w:val="left" w:pos="4320"/>
        </w:tabs>
      </w:pPr>
      <w:r>
        <w:tab/>
        <w:t>On motion of Senator RICE, with unanimous consent, the remarks of Senator SENN, when reduced to writing and made available to the Desk, would be printed in the Journal.</w:t>
      </w:r>
    </w:p>
    <w:p w:rsidR="00B9611D" w:rsidRDefault="00B9611D" w:rsidP="00B9611D">
      <w:pPr>
        <w:pStyle w:val="Header"/>
        <w:tabs>
          <w:tab w:val="clear" w:pos="8640"/>
          <w:tab w:val="left" w:pos="4320"/>
        </w:tabs>
        <w:jc w:val="center"/>
      </w:pPr>
    </w:p>
    <w:p w:rsidR="00202110" w:rsidRPr="00202110" w:rsidRDefault="00202110" w:rsidP="00202110">
      <w:pPr>
        <w:pStyle w:val="Header"/>
        <w:tabs>
          <w:tab w:val="clear" w:pos="8640"/>
          <w:tab w:val="left" w:pos="4320"/>
        </w:tabs>
        <w:jc w:val="center"/>
        <w:rPr>
          <w:color w:val="auto"/>
          <w:szCs w:val="22"/>
        </w:rPr>
      </w:pPr>
      <w:r w:rsidRPr="00202110">
        <w:rPr>
          <w:b/>
          <w:color w:val="auto"/>
          <w:szCs w:val="22"/>
        </w:rPr>
        <w:t>Doctor of the Day</w:t>
      </w:r>
    </w:p>
    <w:p w:rsidR="00202110" w:rsidRPr="00202110" w:rsidRDefault="00202110" w:rsidP="00202110">
      <w:pPr>
        <w:pStyle w:val="Header"/>
        <w:tabs>
          <w:tab w:val="clear" w:pos="8640"/>
          <w:tab w:val="left" w:pos="4320"/>
        </w:tabs>
        <w:rPr>
          <w:color w:val="auto"/>
          <w:szCs w:val="22"/>
        </w:rPr>
      </w:pPr>
      <w:r w:rsidRPr="00202110">
        <w:rPr>
          <w:color w:val="auto"/>
          <w:szCs w:val="22"/>
        </w:rPr>
        <w:tab/>
        <w:t>Senator CLIMER introduced Dr. Terry Dodge of  Rock Hill, S.C., Doctor of the Day.</w:t>
      </w:r>
    </w:p>
    <w:p w:rsidR="00202110" w:rsidRPr="00202110" w:rsidRDefault="00202110" w:rsidP="00202110">
      <w:pPr>
        <w:pStyle w:val="Header"/>
        <w:tabs>
          <w:tab w:val="clear" w:pos="8640"/>
          <w:tab w:val="left" w:pos="4320"/>
        </w:tabs>
        <w:rPr>
          <w:color w:val="auto"/>
          <w:szCs w:val="22"/>
        </w:rPr>
      </w:pPr>
    </w:p>
    <w:p w:rsidR="00202110" w:rsidRPr="00202110" w:rsidRDefault="00202110" w:rsidP="00202110">
      <w:pPr>
        <w:pStyle w:val="Header"/>
        <w:tabs>
          <w:tab w:val="clear" w:pos="8640"/>
          <w:tab w:val="left" w:pos="4320"/>
        </w:tabs>
        <w:jc w:val="center"/>
        <w:rPr>
          <w:color w:val="auto"/>
          <w:szCs w:val="22"/>
        </w:rPr>
      </w:pPr>
      <w:r w:rsidRPr="00202110">
        <w:rPr>
          <w:b/>
          <w:color w:val="auto"/>
          <w:szCs w:val="22"/>
        </w:rPr>
        <w:t>Leave of Absence</w:t>
      </w:r>
    </w:p>
    <w:p w:rsidR="00202110" w:rsidRPr="00202110" w:rsidRDefault="00202110" w:rsidP="00202110">
      <w:pPr>
        <w:pStyle w:val="Header"/>
        <w:tabs>
          <w:tab w:val="clear" w:pos="8640"/>
          <w:tab w:val="left" w:pos="4320"/>
        </w:tabs>
        <w:rPr>
          <w:color w:val="auto"/>
          <w:szCs w:val="22"/>
        </w:rPr>
      </w:pPr>
      <w:r w:rsidRPr="00202110">
        <w:rPr>
          <w:color w:val="auto"/>
          <w:szCs w:val="22"/>
        </w:rPr>
        <w:tab/>
        <w:t>At 1:30 P.M., Senator McELVEEN requested a leave of absence for Senator KIMPSON for the day.</w:t>
      </w:r>
    </w:p>
    <w:p w:rsidR="00202110" w:rsidRPr="00202110" w:rsidRDefault="00202110" w:rsidP="00202110">
      <w:pPr>
        <w:pStyle w:val="Header"/>
        <w:tabs>
          <w:tab w:val="clear" w:pos="8640"/>
          <w:tab w:val="left" w:pos="4320"/>
        </w:tabs>
        <w:rPr>
          <w:color w:val="auto"/>
          <w:szCs w:val="22"/>
        </w:rPr>
      </w:pPr>
    </w:p>
    <w:p w:rsidR="00202110" w:rsidRPr="00202110" w:rsidRDefault="00202110" w:rsidP="00202110">
      <w:pPr>
        <w:pStyle w:val="Header"/>
        <w:tabs>
          <w:tab w:val="clear" w:pos="8640"/>
          <w:tab w:val="left" w:pos="4320"/>
        </w:tabs>
        <w:jc w:val="center"/>
        <w:rPr>
          <w:color w:val="auto"/>
          <w:szCs w:val="22"/>
        </w:rPr>
      </w:pPr>
      <w:r w:rsidRPr="00202110">
        <w:rPr>
          <w:b/>
          <w:color w:val="auto"/>
          <w:szCs w:val="22"/>
        </w:rPr>
        <w:t>Leave of Absence</w:t>
      </w:r>
    </w:p>
    <w:p w:rsidR="00202110" w:rsidRPr="00202110" w:rsidRDefault="00202110" w:rsidP="00202110">
      <w:pPr>
        <w:pStyle w:val="Header"/>
        <w:tabs>
          <w:tab w:val="clear" w:pos="8640"/>
          <w:tab w:val="left" w:pos="4320"/>
        </w:tabs>
        <w:rPr>
          <w:color w:val="auto"/>
          <w:szCs w:val="22"/>
        </w:rPr>
      </w:pPr>
      <w:r w:rsidRPr="00202110">
        <w:rPr>
          <w:color w:val="auto"/>
          <w:szCs w:val="22"/>
        </w:rPr>
        <w:tab/>
        <w:t>At 1:30 P.M., Senator TIMMONS requested a leave of absence for Senator TALLEY for the day.</w:t>
      </w:r>
    </w:p>
    <w:p w:rsidR="00202110" w:rsidRPr="00A22D74" w:rsidRDefault="00202110" w:rsidP="00202110">
      <w:pPr>
        <w:pStyle w:val="Header"/>
        <w:tabs>
          <w:tab w:val="clear" w:pos="8640"/>
          <w:tab w:val="left" w:pos="4320"/>
        </w:tabs>
        <w:rPr>
          <w:color w:val="215868" w:themeColor="accent5" w:themeShade="80"/>
          <w:szCs w:val="22"/>
        </w:rPr>
      </w:pPr>
    </w:p>
    <w:p w:rsidR="00DB74A4" w:rsidRPr="00B9611D" w:rsidRDefault="00B9611D" w:rsidP="00B9611D">
      <w:pPr>
        <w:pStyle w:val="Header"/>
        <w:tabs>
          <w:tab w:val="clear" w:pos="8640"/>
          <w:tab w:val="left" w:pos="4320"/>
        </w:tabs>
        <w:jc w:val="center"/>
      </w:pPr>
      <w:r>
        <w:rPr>
          <w:b/>
        </w:rPr>
        <w:t>Leave of Absence</w:t>
      </w:r>
    </w:p>
    <w:p w:rsidR="00B9611D" w:rsidRDefault="00B9611D">
      <w:pPr>
        <w:pStyle w:val="Header"/>
        <w:tabs>
          <w:tab w:val="clear" w:pos="8640"/>
          <w:tab w:val="left" w:pos="4320"/>
        </w:tabs>
      </w:pPr>
      <w:r>
        <w:tab/>
        <w:t>On motion of Senator SABB, at 1:47 P.M., Senator ALLEN was granted a leave of absence until 2:30 P.M.</w:t>
      </w:r>
    </w:p>
    <w:p w:rsidR="00CD202E" w:rsidRDefault="00CD202E">
      <w:pPr>
        <w:pStyle w:val="Header"/>
        <w:tabs>
          <w:tab w:val="clear" w:pos="8640"/>
          <w:tab w:val="left" w:pos="4320"/>
        </w:tabs>
        <w:rPr>
          <w:b/>
          <w:bCs/>
        </w:rPr>
      </w:pPr>
    </w:p>
    <w:p w:rsidR="00365D63" w:rsidRPr="00202110" w:rsidRDefault="00365D63" w:rsidP="00365D63">
      <w:pPr>
        <w:pStyle w:val="Header"/>
        <w:tabs>
          <w:tab w:val="clear" w:pos="8640"/>
          <w:tab w:val="left" w:pos="4320"/>
        </w:tabs>
        <w:jc w:val="center"/>
        <w:rPr>
          <w:color w:val="auto"/>
          <w:szCs w:val="22"/>
        </w:rPr>
      </w:pPr>
      <w:r w:rsidRPr="00202110">
        <w:rPr>
          <w:b/>
          <w:color w:val="auto"/>
          <w:szCs w:val="22"/>
        </w:rPr>
        <w:lastRenderedPageBreak/>
        <w:t>Leave of Absence</w:t>
      </w:r>
    </w:p>
    <w:p w:rsidR="00365D63" w:rsidRPr="00202110" w:rsidRDefault="00365D63" w:rsidP="00365D63">
      <w:pPr>
        <w:pStyle w:val="Header"/>
        <w:tabs>
          <w:tab w:val="clear" w:pos="8640"/>
          <w:tab w:val="left" w:pos="4320"/>
        </w:tabs>
        <w:rPr>
          <w:color w:val="auto"/>
          <w:szCs w:val="22"/>
        </w:rPr>
      </w:pPr>
      <w:r w:rsidRPr="00202110">
        <w:rPr>
          <w:color w:val="auto"/>
          <w:szCs w:val="22"/>
        </w:rPr>
        <w:tab/>
        <w:t xml:space="preserve">At </w:t>
      </w:r>
      <w:r>
        <w:rPr>
          <w:color w:val="auto"/>
          <w:szCs w:val="22"/>
        </w:rPr>
        <w:t>2</w:t>
      </w:r>
      <w:r w:rsidRPr="00202110">
        <w:rPr>
          <w:color w:val="auto"/>
          <w:szCs w:val="22"/>
        </w:rPr>
        <w:t>:</w:t>
      </w:r>
      <w:r>
        <w:rPr>
          <w:color w:val="auto"/>
          <w:szCs w:val="22"/>
        </w:rPr>
        <w:t>00</w:t>
      </w:r>
      <w:r w:rsidRPr="00202110">
        <w:rPr>
          <w:color w:val="auto"/>
          <w:szCs w:val="22"/>
        </w:rPr>
        <w:t xml:space="preserve"> P.M., Senator </w:t>
      </w:r>
      <w:r>
        <w:rPr>
          <w:color w:val="auto"/>
          <w:szCs w:val="22"/>
        </w:rPr>
        <w:t>SHEHEEN</w:t>
      </w:r>
      <w:r w:rsidRPr="00202110">
        <w:rPr>
          <w:color w:val="auto"/>
          <w:szCs w:val="22"/>
        </w:rPr>
        <w:t xml:space="preserve"> requested a leave of absence</w:t>
      </w:r>
      <w:r>
        <w:rPr>
          <w:color w:val="auto"/>
          <w:szCs w:val="22"/>
        </w:rPr>
        <w:t xml:space="preserve"> for the balance of the day.</w:t>
      </w:r>
    </w:p>
    <w:p w:rsidR="00365D63" w:rsidRDefault="00365D63" w:rsidP="00CB78C9">
      <w:pPr>
        <w:pStyle w:val="Header"/>
        <w:tabs>
          <w:tab w:val="clear" w:pos="8640"/>
          <w:tab w:val="left" w:pos="4320"/>
        </w:tabs>
        <w:jc w:val="center"/>
        <w:rPr>
          <w:b/>
          <w:color w:val="auto"/>
          <w:szCs w:val="22"/>
        </w:rPr>
      </w:pPr>
    </w:p>
    <w:p w:rsidR="00CB78C9" w:rsidRPr="00202110" w:rsidRDefault="00CB78C9" w:rsidP="00CB78C9">
      <w:pPr>
        <w:pStyle w:val="Header"/>
        <w:tabs>
          <w:tab w:val="clear" w:pos="8640"/>
          <w:tab w:val="left" w:pos="4320"/>
        </w:tabs>
        <w:jc w:val="center"/>
        <w:rPr>
          <w:color w:val="auto"/>
          <w:szCs w:val="22"/>
        </w:rPr>
      </w:pPr>
      <w:r w:rsidRPr="00202110">
        <w:rPr>
          <w:b/>
          <w:color w:val="auto"/>
          <w:szCs w:val="22"/>
        </w:rPr>
        <w:t>Leave of Absence</w:t>
      </w:r>
    </w:p>
    <w:p w:rsidR="00CB78C9" w:rsidRPr="00202110" w:rsidRDefault="00CB78C9" w:rsidP="00CB78C9">
      <w:pPr>
        <w:pStyle w:val="Header"/>
        <w:tabs>
          <w:tab w:val="clear" w:pos="8640"/>
          <w:tab w:val="left" w:pos="4320"/>
        </w:tabs>
        <w:rPr>
          <w:color w:val="auto"/>
          <w:szCs w:val="22"/>
        </w:rPr>
      </w:pPr>
      <w:r w:rsidRPr="00202110">
        <w:rPr>
          <w:color w:val="auto"/>
          <w:szCs w:val="22"/>
        </w:rPr>
        <w:tab/>
        <w:t xml:space="preserve">At </w:t>
      </w:r>
      <w:r>
        <w:rPr>
          <w:color w:val="auto"/>
          <w:szCs w:val="22"/>
        </w:rPr>
        <w:t>3</w:t>
      </w:r>
      <w:r w:rsidRPr="00202110">
        <w:rPr>
          <w:color w:val="auto"/>
          <w:szCs w:val="22"/>
        </w:rPr>
        <w:t>:</w:t>
      </w:r>
      <w:r>
        <w:rPr>
          <w:color w:val="auto"/>
          <w:szCs w:val="22"/>
        </w:rPr>
        <w:t>27</w:t>
      </w:r>
      <w:r w:rsidRPr="00202110">
        <w:rPr>
          <w:color w:val="auto"/>
          <w:szCs w:val="22"/>
        </w:rPr>
        <w:t xml:space="preserve"> P.M., Senator </w:t>
      </w:r>
      <w:r>
        <w:rPr>
          <w:color w:val="auto"/>
          <w:szCs w:val="22"/>
        </w:rPr>
        <w:t>CROMER</w:t>
      </w:r>
      <w:r w:rsidRPr="00202110">
        <w:rPr>
          <w:color w:val="auto"/>
          <w:szCs w:val="22"/>
        </w:rPr>
        <w:t xml:space="preserve"> requested a leave of absence</w:t>
      </w:r>
      <w:r w:rsidR="00EA11BD">
        <w:rPr>
          <w:color w:val="auto"/>
          <w:szCs w:val="22"/>
        </w:rPr>
        <w:t xml:space="preserve"> until Monday, April 23</w:t>
      </w:r>
      <w:r>
        <w:rPr>
          <w:color w:val="auto"/>
          <w:szCs w:val="22"/>
        </w:rPr>
        <w:t>, 2018 at 9:00 A.M.</w:t>
      </w:r>
    </w:p>
    <w:p w:rsidR="00CB78C9" w:rsidRDefault="00CB78C9">
      <w:pPr>
        <w:pStyle w:val="Header"/>
        <w:tabs>
          <w:tab w:val="clear" w:pos="8640"/>
          <w:tab w:val="left" w:pos="4320"/>
        </w:tabs>
        <w:rPr>
          <w:b/>
          <w:bCs/>
        </w:rPr>
      </w:pPr>
    </w:p>
    <w:p w:rsidR="00462F65" w:rsidRPr="00202110" w:rsidRDefault="00462F65" w:rsidP="00462F65">
      <w:pPr>
        <w:pStyle w:val="Header"/>
        <w:tabs>
          <w:tab w:val="clear" w:pos="8640"/>
          <w:tab w:val="left" w:pos="4320"/>
        </w:tabs>
        <w:jc w:val="center"/>
        <w:rPr>
          <w:color w:val="auto"/>
          <w:szCs w:val="22"/>
        </w:rPr>
      </w:pPr>
      <w:r w:rsidRPr="00202110">
        <w:rPr>
          <w:b/>
          <w:color w:val="auto"/>
          <w:szCs w:val="22"/>
        </w:rPr>
        <w:t>Leave of Absence</w:t>
      </w:r>
    </w:p>
    <w:p w:rsidR="00462F65" w:rsidRPr="00202110" w:rsidRDefault="00462F65" w:rsidP="00462F65">
      <w:pPr>
        <w:pStyle w:val="Header"/>
        <w:tabs>
          <w:tab w:val="clear" w:pos="8640"/>
          <w:tab w:val="left" w:pos="4320"/>
        </w:tabs>
        <w:rPr>
          <w:color w:val="auto"/>
          <w:szCs w:val="22"/>
        </w:rPr>
      </w:pPr>
      <w:r w:rsidRPr="00202110">
        <w:rPr>
          <w:color w:val="auto"/>
          <w:szCs w:val="22"/>
        </w:rPr>
        <w:tab/>
        <w:t xml:space="preserve">At </w:t>
      </w:r>
      <w:r>
        <w:rPr>
          <w:color w:val="auto"/>
          <w:szCs w:val="22"/>
        </w:rPr>
        <w:t>4</w:t>
      </w:r>
      <w:r w:rsidRPr="00202110">
        <w:rPr>
          <w:color w:val="auto"/>
          <w:szCs w:val="22"/>
        </w:rPr>
        <w:t>:</w:t>
      </w:r>
      <w:r>
        <w:rPr>
          <w:color w:val="auto"/>
          <w:szCs w:val="22"/>
        </w:rPr>
        <w:t>18</w:t>
      </w:r>
      <w:r w:rsidRPr="00202110">
        <w:rPr>
          <w:color w:val="auto"/>
          <w:szCs w:val="22"/>
        </w:rPr>
        <w:t xml:space="preserve"> P.M., Senator </w:t>
      </w:r>
      <w:r>
        <w:rPr>
          <w:color w:val="auto"/>
          <w:szCs w:val="22"/>
        </w:rPr>
        <w:t>McELVEEN</w:t>
      </w:r>
      <w:r w:rsidRPr="00202110">
        <w:rPr>
          <w:color w:val="auto"/>
          <w:szCs w:val="22"/>
        </w:rPr>
        <w:t xml:space="preserve"> requested a leave of absence for Senator </w:t>
      </w:r>
      <w:r>
        <w:rPr>
          <w:color w:val="auto"/>
          <w:szCs w:val="22"/>
        </w:rPr>
        <w:t>JOHNSON</w:t>
      </w:r>
      <w:r w:rsidRPr="00202110">
        <w:rPr>
          <w:color w:val="auto"/>
          <w:szCs w:val="22"/>
        </w:rPr>
        <w:t xml:space="preserve"> for the </w:t>
      </w:r>
      <w:r>
        <w:rPr>
          <w:color w:val="auto"/>
          <w:szCs w:val="22"/>
        </w:rPr>
        <w:t xml:space="preserve">balance of the </w:t>
      </w:r>
      <w:r w:rsidRPr="00202110">
        <w:rPr>
          <w:color w:val="auto"/>
          <w:szCs w:val="22"/>
        </w:rPr>
        <w:t>day.</w:t>
      </w:r>
    </w:p>
    <w:p w:rsidR="00462F65" w:rsidRDefault="00462F65">
      <w:pPr>
        <w:pStyle w:val="Header"/>
        <w:tabs>
          <w:tab w:val="clear" w:pos="8640"/>
          <w:tab w:val="left" w:pos="4320"/>
        </w:tabs>
        <w:rPr>
          <w:b/>
          <w:bCs/>
        </w:rPr>
      </w:pPr>
    </w:p>
    <w:p w:rsidR="00462F65" w:rsidRPr="00202110" w:rsidRDefault="00462F65" w:rsidP="00462F65">
      <w:pPr>
        <w:pStyle w:val="Header"/>
        <w:tabs>
          <w:tab w:val="clear" w:pos="8640"/>
          <w:tab w:val="left" w:pos="4320"/>
        </w:tabs>
        <w:jc w:val="center"/>
        <w:rPr>
          <w:color w:val="auto"/>
          <w:szCs w:val="22"/>
        </w:rPr>
      </w:pPr>
      <w:r w:rsidRPr="00202110">
        <w:rPr>
          <w:b/>
          <w:color w:val="auto"/>
          <w:szCs w:val="22"/>
        </w:rPr>
        <w:t>Leave of Absence</w:t>
      </w:r>
    </w:p>
    <w:p w:rsidR="00462F65" w:rsidRPr="00202110" w:rsidRDefault="00462F65" w:rsidP="00462F65">
      <w:pPr>
        <w:pStyle w:val="Header"/>
        <w:tabs>
          <w:tab w:val="clear" w:pos="8640"/>
          <w:tab w:val="left" w:pos="4320"/>
        </w:tabs>
        <w:rPr>
          <w:color w:val="auto"/>
          <w:szCs w:val="22"/>
        </w:rPr>
      </w:pPr>
      <w:r w:rsidRPr="00202110">
        <w:rPr>
          <w:color w:val="auto"/>
          <w:szCs w:val="22"/>
        </w:rPr>
        <w:tab/>
        <w:t xml:space="preserve">At </w:t>
      </w:r>
      <w:r>
        <w:rPr>
          <w:color w:val="auto"/>
          <w:szCs w:val="22"/>
        </w:rPr>
        <w:t>4</w:t>
      </w:r>
      <w:r w:rsidRPr="00202110">
        <w:rPr>
          <w:color w:val="auto"/>
          <w:szCs w:val="22"/>
        </w:rPr>
        <w:t>:</w:t>
      </w:r>
      <w:r>
        <w:rPr>
          <w:color w:val="auto"/>
          <w:szCs w:val="22"/>
        </w:rPr>
        <w:t>18</w:t>
      </w:r>
      <w:r w:rsidRPr="00202110">
        <w:rPr>
          <w:color w:val="auto"/>
          <w:szCs w:val="22"/>
        </w:rPr>
        <w:t xml:space="preserve"> P.M., Senator </w:t>
      </w:r>
      <w:r>
        <w:rPr>
          <w:color w:val="auto"/>
          <w:szCs w:val="22"/>
        </w:rPr>
        <w:t>GOLDFINCH</w:t>
      </w:r>
      <w:r w:rsidRPr="00202110">
        <w:rPr>
          <w:color w:val="auto"/>
          <w:szCs w:val="22"/>
        </w:rPr>
        <w:t xml:space="preserve"> requested a leave of absence for Senator </w:t>
      </w:r>
      <w:r>
        <w:rPr>
          <w:color w:val="auto"/>
          <w:szCs w:val="22"/>
        </w:rPr>
        <w:t>VERDIN</w:t>
      </w:r>
      <w:r w:rsidRPr="00202110">
        <w:rPr>
          <w:color w:val="auto"/>
          <w:szCs w:val="22"/>
        </w:rPr>
        <w:t xml:space="preserve"> for the </w:t>
      </w:r>
      <w:r>
        <w:rPr>
          <w:color w:val="auto"/>
          <w:szCs w:val="22"/>
        </w:rPr>
        <w:t xml:space="preserve">balance of the </w:t>
      </w:r>
      <w:r w:rsidRPr="00202110">
        <w:rPr>
          <w:color w:val="auto"/>
          <w:szCs w:val="22"/>
        </w:rPr>
        <w:t>day.</w:t>
      </w:r>
    </w:p>
    <w:p w:rsidR="00462F65" w:rsidRDefault="00462F65">
      <w:pPr>
        <w:pStyle w:val="Header"/>
        <w:tabs>
          <w:tab w:val="clear" w:pos="8640"/>
          <w:tab w:val="left" w:pos="4320"/>
        </w:tabs>
        <w:rPr>
          <w:b/>
          <w:bCs/>
        </w:rPr>
      </w:pPr>
    </w:p>
    <w:p w:rsidR="004C6D87" w:rsidRPr="004C6D87" w:rsidRDefault="004C6D87" w:rsidP="004C6D87">
      <w:pPr>
        <w:pStyle w:val="Header"/>
        <w:tabs>
          <w:tab w:val="clear" w:pos="8640"/>
          <w:tab w:val="left" w:pos="4320"/>
        </w:tabs>
        <w:jc w:val="center"/>
        <w:rPr>
          <w:bCs/>
        </w:rPr>
      </w:pPr>
      <w:r>
        <w:rPr>
          <w:b/>
          <w:bCs/>
        </w:rPr>
        <w:t>Leave of Absence</w:t>
      </w:r>
    </w:p>
    <w:p w:rsidR="004C6D87" w:rsidRPr="004C6D87" w:rsidRDefault="004C6D87">
      <w:pPr>
        <w:pStyle w:val="Header"/>
        <w:tabs>
          <w:tab w:val="clear" w:pos="8640"/>
          <w:tab w:val="left" w:pos="4320"/>
        </w:tabs>
        <w:rPr>
          <w:bCs/>
        </w:rPr>
      </w:pPr>
      <w:r w:rsidRPr="004C6D87">
        <w:rPr>
          <w:bCs/>
        </w:rPr>
        <w:tab/>
      </w:r>
      <w:r>
        <w:rPr>
          <w:bCs/>
        </w:rPr>
        <w:t>A</w:t>
      </w:r>
      <w:r w:rsidRPr="004C6D87">
        <w:rPr>
          <w:bCs/>
        </w:rPr>
        <w:t>t 5:53 P.M., Senator SABB,</w:t>
      </w:r>
      <w:r>
        <w:rPr>
          <w:bCs/>
        </w:rPr>
        <w:t xml:space="preserve"> requested a leave of absence for Senator SCOTT for the balance of the day. </w:t>
      </w:r>
    </w:p>
    <w:p w:rsidR="004C6D87" w:rsidRDefault="004C6D87">
      <w:pPr>
        <w:pStyle w:val="Header"/>
        <w:tabs>
          <w:tab w:val="clear" w:pos="8640"/>
          <w:tab w:val="left" w:pos="4320"/>
        </w:tabs>
        <w:rPr>
          <w:b/>
          <w:bCs/>
        </w:rPr>
      </w:pPr>
    </w:p>
    <w:p w:rsidR="007F4079" w:rsidRDefault="007F4079" w:rsidP="007F4079">
      <w:pPr>
        <w:pStyle w:val="Header"/>
        <w:tabs>
          <w:tab w:val="left" w:pos="4320"/>
        </w:tabs>
        <w:jc w:val="center"/>
      </w:pPr>
      <w:r>
        <w:rPr>
          <w:b/>
        </w:rPr>
        <w:t>RECALLED AND ADOPTED</w:t>
      </w:r>
    </w:p>
    <w:p w:rsidR="007F4079" w:rsidRPr="00C2077C" w:rsidRDefault="007F4079" w:rsidP="007F4079">
      <w:pPr>
        <w:suppressAutoHyphens/>
      </w:pPr>
      <w:r>
        <w:tab/>
      </w:r>
      <w:r w:rsidRPr="00C2077C">
        <w:t>H. 5033</w:t>
      </w:r>
      <w:r w:rsidRPr="00C2077C">
        <w:fldChar w:fldCharType="begin"/>
      </w:r>
      <w:r w:rsidRPr="00C2077C">
        <w:instrText xml:space="preserve"> XE "H. 5033" \b </w:instrText>
      </w:r>
      <w:r w:rsidRPr="00C2077C">
        <w:fldChar w:fldCharType="end"/>
      </w:r>
      <w:r w:rsidRPr="00C2077C">
        <w:t xml:space="preserve"> -- Reps. Hewitt and Anderson:  </w:t>
      </w:r>
      <w:r w:rsidRPr="00C2077C">
        <w:rPr>
          <w:szCs w:val="30"/>
        </w:rPr>
        <w:t xml:space="preserve">A CONCURRENT RESOLUTION </w:t>
      </w:r>
      <w:r w:rsidRPr="00C2077C">
        <w:t>TO REQUEST THE DEPARTMENT OF TRANSPORTATION NAME THE PORTION OF NORTH CAUSEWAY DRIVE (S</w:t>
      </w:r>
      <w:r w:rsidRPr="00C2077C">
        <w:noBreakHyphen/>
        <w:t>22</w:t>
      </w:r>
      <w:r w:rsidRPr="00C2077C">
        <w:noBreakHyphen/>
        <w:t xml:space="preserve">46) IN GEORGETOWN COUNTY FROM ITS INTERSECTION WITH UNITED STATES HIGHWAY 17 TO ITS INTERSECTION WITH MYRTLE AVENUE THE </w:t>
      </w:r>
      <w:r>
        <w:t>“</w:t>
      </w:r>
      <w:r w:rsidRPr="00C2077C">
        <w:t>LINWOOD ALTMAN CAUSEWAY</w:t>
      </w:r>
      <w:r>
        <w:t>”</w:t>
      </w:r>
      <w:r w:rsidRPr="00C2077C">
        <w:t xml:space="preserve"> AND ERECT APPROPRIATE MARKERS OR SIGNS ALONG THIS PORTION OF HIGHWAY CONTAINING THIS DESIGNATION.</w:t>
      </w:r>
    </w:p>
    <w:p w:rsidR="007F4079" w:rsidRPr="001E649D" w:rsidRDefault="007F4079" w:rsidP="007F4079">
      <w:pPr>
        <w:pStyle w:val="Header"/>
        <w:tabs>
          <w:tab w:val="left" w:pos="4320"/>
        </w:tabs>
      </w:pPr>
      <w:r>
        <w:tab/>
        <w:t>Senator GOLDFINCH asked unanimous consent to make a motion to recall the Resolution from the Committee on Transportation.</w:t>
      </w:r>
    </w:p>
    <w:p w:rsidR="007F4079" w:rsidRDefault="007F4079" w:rsidP="007F4079">
      <w:pPr>
        <w:pStyle w:val="Header"/>
        <w:tabs>
          <w:tab w:val="left" w:pos="4320"/>
        </w:tabs>
      </w:pPr>
      <w:r>
        <w:tab/>
        <w:t>The Resolution was recalled from the Committee on Transportation.</w:t>
      </w:r>
    </w:p>
    <w:p w:rsidR="007F4079" w:rsidRDefault="007F4079" w:rsidP="007F4079">
      <w:pPr>
        <w:pStyle w:val="Header"/>
        <w:tabs>
          <w:tab w:val="left" w:pos="4320"/>
        </w:tabs>
      </w:pPr>
    </w:p>
    <w:p w:rsidR="007F4079" w:rsidRDefault="007F4079" w:rsidP="007F4079">
      <w:pPr>
        <w:pStyle w:val="Header"/>
        <w:tabs>
          <w:tab w:val="left" w:pos="4320"/>
        </w:tabs>
      </w:pPr>
      <w:r>
        <w:tab/>
        <w:t>Senator GOLDFINCH asked unanimous consent to make a motion to take the Resolution up for immediate consideration.</w:t>
      </w:r>
    </w:p>
    <w:p w:rsidR="007F4079" w:rsidRDefault="007F4079" w:rsidP="007F4079">
      <w:pPr>
        <w:pStyle w:val="Header"/>
        <w:tabs>
          <w:tab w:val="left" w:pos="4320"/>
        </w:tabs>
      </w:pPr>
      <w:r>
        <w:tab/>
        <w:t>There was no objection.</w:t>
      </w:r>
    </w:p>
    <w:p w:rsidR="007F4079" w:rsidRDefault="007F4079" w:rsidP="007F4079">
      <w:pPr>
        <w:pStyle w:val="Header"/>
        <w:tabs>
          <w:tab w:val="left" w:pos="4320"/>
        </w:tabs>
      </w:pPr>
    </w:p>
    <w:p w:rsidR="007F4079" w:rsidRDefault="007F4079" w:rsidP="007F4079">
      <w:pPr>
        <w:pStyle w:val="Header"/>
        <w:tabs>
          <w:tab w:val="left" w:pos="4320"/>
        </w:tabs>
      </w:pPr>
      <w:r>
        <w:tab/>
        <w:t>The Senate proceeded to a consideration of the Resolution. The question then was the adoption of the Resolution.</w:t>
      </w:r>
    </w:p>
    <w:p w:rsidR="007F4079" w:rsidRDefault="007F4079" w:rsidP="007F4079">
      <w:pPr>
        <w:pStyle w:val="Header"/>
        <w:tabs>
          <w:tab w:val="left" w:pos="4320"/>
        </w:tabs>
      </w:pPr>
    </w:p>
    <w:p w:rsidR="007F4079" w:rsidRDefault="007F4079" w:rsidP="007F4079">
      <w:pPr>
        <w:pStyle w:val="Header"/>
        <w:tabs>
          <w:tab w:val="left" w:pos="4320"/>
        </w:tabs>
      </w:pPr>
      <w:r>
        <w:lastRenderedPageBreak/>
        <w:tab/>
        <w:t>On motion of Senator GOLDFINCH, the Resolution was adopted and ordered sent to the House.</w:t>
      </w:r>
    </w:p>
    <w:p w:rsidR="00462F65" w:rsidRDefault="00462F65" w:rsidP="007F4079">
      <w:pPr>
        <w:pStyle w:val="Header"/>
        <w:tabs>
          <w:tab w:val="left" w:pos="4320"/>
        </w:tabs>
      </w:pPr>
    </w:p>
    <w:p w:rsidR="007F4079" w:rsidRDefault="007F4079" w:rsidP="007F4079">
      <w:pPr>
        <w:pStyle w:val="Header"/>
        <w:tabs>
          <w:tab w:val="left" w:pos="4320"/>
        </w:tabs>
        <w:jc w:val="center"/>
      </w:pPr>
      <w:r>
        <w:rPr>
          <w:b/>
        </w:rPr>
        <w:t>RECALLED AND ADOPTED</w:t>
      </w:r>
    </w:p>
    <w:p w:rsidR="007F4079" w:rsidRPr="00221523" w:rsidRDefault="007F4079" w:rsidP="007F4079">
      <w:pPr>
        <w:suppressAutoHyphens/>
      </w:pPr>
      <w:r>
        <w:tab/>
      </w:r>
      <w:r w:rsidRPr="00221523">
        <w:t>H. 4817</w:t>
      </w:r>
      <w:r w:rsidRPr="00221523">
        <w:fldChar w:fldCharType="begin"/>
      </w:r>
      <w:r w:rsidRPr="00221523">
        <w:instrText xml:space="preserve"> XE "H. 4817" \b </w:instrText>
      </w:r>
      <w:r w:rsidRPr="00221523">
        <w:fldChar w:fldCharType="end"/>
      </w:r>
      <w:r w:rsidRPr="00221523">
        <w:t xml:space="preserve"> -- Reps. Johnson, Hardee, Hewitt, McGinnis, Duckworth, Clemmons, Crawford, Fry and Atkinson:  </w:t>
      </w:r>
      <w:r w:rsidRPr="00221523">
        <w:rPr>
          <w:szCs w:val="30"/>
        </w:rPr>
        <w:t xml:space="preserve">A CONCURRENT RESOLUTION </w:t>
      </w:r>
      <w:r w:rsidRPr="00221523">
        <w:t xml:space="preserve">TO REQUEST THE DEPARTMENT OF TRANSPORTATION NAME THE PORTION OF SOUTH CAROLINA HIGHWAY 129 IN HORRY COUNTY FROM ITS INTERSECTION WITH UNITED STATES HIGHWAY 501 TO ITS INTERSECTION WITH GOLDEN LEAF ROAD </w:t>
      </w:r>
      <w:r>
        <w:t>“</w:t>
      </w:r>
      <w:r w:rsidRPr="00221523">
        <w:t>JAMES BENNY ANDREW HIGHWAY</w:t>
      </w:r>
      <w:r>
        <w:t>”</w:t>
      </w:r>
      <w:r w:rsidRPr="00221523">
        <w:t xml:space="preserve"> AND ERECT APPROPRIATE MARKERS OR SIGNS ALONG THIS PORTION OF HIGHWAY CONTAINING THIS DESIGNATION.</w:t>
      </w:r>
    </w:p>
    <w:p w:rsidR="007F4079" w:rsidRPr="001E649D" w:rsidRDefault="007F4079" w:rsidP="007F4079">
      <w:pPr>
        <w:pStyle w:val="Header"/>
        <w:tabs>
          <w:tab w:val="left" w:pos="4320"/>
        </w:tabs>
      </w:pPr>
      <w:r>
        <w:tab/>
        <w:t>Senator WILLIAMS asked unanimous consent to make a motion to recall the Resolution from the Committee on Transportation.</w:t>
      </w:r>
    </w:p>
    <w:p w:rsidR="007F4079" w:rsidRDefault="007F4079" w:rsidP="007F4079">
      <w:pPr>
        <w:pStyle w:val="Header"/>
        <w:tabs>
          <w:tab w:val="left" w:pos="4320"/>
        </w:tabs>
      </w:pPr>
      <w:r>
        <w:tab/>
        <w:t>The Resolution was recalled from the Committee on Transportation.</w:t>
      </w:r>
    </w:p>
    <w:p w:rsidR="007F4079" w:rsidRDefault="007F4079" w:rsidP="007F4079">
      <w:pPr>
        <w:pStyle w:val="Header"/>
        <w:tabs>
          <w:tab w:val="left" w:pos="4320"/>
        </w:tabs>
      </w:pPr>
    </w:p>
    <w:p w:rsidR="007F4079" w:rsidRDefault="007F4079" w:rsidP="007F4079">
      <w:pPr>
        <w:pStyle w:val="Header"/>
        <w:tabs>
          <w:tab w:val="left" w:pos="4320"/>
        </w:tabs>
      </w:pPr>
      <w:r>
        <w:tab/>
        <w:t>Senator WILLIAMS asked unanimous consent to make a motion to take the Resolution up for immediate consideration.</w:t>
      </w:r>
    </w:p>
    <w:p w:rsidR="007F4079" w:rsidRDefault="007F4079" w:rsidP="007F4079">
      <w:pPr>
        <w:pStyle w:val="Header"/>
        <w:tabs>
          <w:tab w:val="left" w:pos="4320"/>
        </w:tabs>
      </w:pPr>
      <w:r>
        <w:tab/>
        <w:t>There was no objection.</w:t>
      </w:r>
    </w:p>
    <w:p w:rsidR="007F4079" w:rsidRDefault="007F4079" w:rsidP="007F4079">
      <w:pPr>
        <w:pStyle w:val="Header"/>
        <w:tabs>
          <w:tab w:val="left" w:pos="4320"/>
        </w:tabs>
      </w:pPr>
    </w:p>
    <w:p w:rsidR="007F4079" w:rsidRDefault="007F4079" w:rsidP="007F4079">
      <w:pPr>
        <w:pStyle w:val="Header"/>
        <w:tabs>
          <w:tab w:val="left" w:pos="4320"/>
        </w:tabs>
      </w:pPr>
      <w:r>
        <w:tab/>
        <w:t>The Senate proceeded to a consideration of the Resolution. The question then was the adoption of the Resolution.</w:t>
      </w:r>
    </w:p>
    <w:p w:rsidR="007F4079" w:rsidRDefault="007F4079" w:rsidP="007F4079">
      <w:pPr>
        <w:pStyle w:val="Header"/>
        <w:tabs>
          <w:tab w:val="left" w:pos="4320"/>
        </w:tabs>
      </w:pPr>
    </w:p>
    <w:p w:rsidR="007F4079" w:rsidRDefault="007F4079" w:rsidP="007F4079">
      <w:pPr>
        <w:pStyle w:val="Header"/>
        <w:tabs>
          <w:tab w:val="left" w:pos="4320"/>
        </w:tabs>
      </w:pPr>
      <w:r>
        <w:tab/>
        <w:t>On motion of Senator WILLIAMS, the Resolution was adopted and ordered sent to the House.</w:t>
      </w:r>
    </w:p>
    <w:p w:rsidR="007F4079" w:rsidRDefault="007F4079" w:rsidP="007F4079">
      <w:pPr>
        <w:pStyle w:val="Header"/>
        <w:tabs>
          <w:tab w:val="left" w:pos="4320"/>
        </w:tabs>
      </w:pPr>
    </w:p>
    <w:p w:rsidR="007F4079" w:rsidRDefault="007F4079" w:rsidP="007F4079">
      <w:pPr>
        <w:pStyle w:val="Header"/>
        <w:tabs>
          <w:tab w:val="left" w:pos="4320"/>
        </w:tabs>
        <w:jc w:val="center"/>
      </w:pPr>
      <w:r>
        <w:rPr>
          <w:b/>
        </w:rPr>
        <w:t>RECALLED AND ADOPTED</w:t>
      </w:r>
    </w:p>
    <w:p w:rsidR="007F4079" w:rsidRPr="0090272C" w:rsidRDefault="007F4079" w:rsidP="007F4079">
      <w:pPr>
        <w:suppressAutoHyphens/>
      </w:pPr>
      <w:r>
        <w:tab/>
      </w:r>
      <w:r w:rsidRPr="0090272C">
        <w:t>H. 3656</w:t>
      </w:r>
      <w:r w:rsidRPr="0090272C">
        <w:fldChar w:fldCharType="begin"/>
      </w:r>
      <w:r w:rsidRPr="0090272C">
        <w:instrText xml:space="preserve"> XE "H. 3656" \b </w:instrText>
      </w:r>
      <w:r w:rsidRPr="0090272C">
        <w:fldChar w:fldCharType="end"/>
      </w:r>
      <w:r w:rsidRPr="0090272C">
        <w:t xml:space="preserve"> -- Reps. Hardee, Hewitt, Crawford, Fry, Anderson, Clemmons, Atkinson, Duckworth, Hayes and Johnson:  </w:t>
      </w:r>
      <w:r w:rsidRPr="0090272C">
        <w:rPr>
          <w:szCs w:val="30"/>
        </w:rPr>
        <w:t xml:space="preserve">A CONCURRENT RESOLUTION </w:t>
      </w:r>
      <w:r w:rsidRPr="0090272C">
        <w:t>TO REQUEST THE DEPARTMENT OF TRANSPORTATION NAME THE INTERSECTION LOCATED AT THE JUNCTION OF SOUTH CAROLINA HIGHWAY 9 AND HIGHWAY S</w:t>
      </w:r>
      <w:r w:rsidRPr="0090272C">
        <w:noBreakHyphen/>
        <w:t>26</w:t>
      </w:r>
      <w:r w:rsidRPr="0090272C">
        <w:noBreakHyphen/>
        <w:t xml:space="preserve">410 IN HORRY COUNTY </w:t>
      </w:r>
      <w:r>
        <w:t>“</w:t>
      </w:r>
      <w:r w:rsidRPr="0090272C">
        <w:t>DEPUTY SHERIFF TIMOTHY CAUSEY MEMORIAL INTERSECTION</w:t>
      </w:r>
      <w:r>
        <w:t>”</w:t>
      </w:r>
      <w:r w:rsidRPr="0090272C">
        <w:t xml:space="preserve"> AND ERECT APPROPRIATE MARKERS OR SIGNS AT THIS INTERSECTION CONTAINING THIS DESIGNATION.</w:t>
      </w:r>
    </w:p>
    <w:p w:rsidR="007F4079" w:rsidRPr="00191365" w:rsidRDefault="007F4079" w:rsidP="007F4079">
      <w:pPr>
        <w:pStyle w:val="Header"/>
        <w:tabs>
          <w:tab w:val="left" w:pos="4320"/>
        </w:tabs>
      </w:pPr>
      <w:r>
        <w:tab/>
        <w:t>Senator HEMBREE asked unanimous consent to make a motion to recall the Resolution from the Committee on Transportation.</w:t>
      </w:r>
    </w:p>
    <w:p w:rsidR="007F4079" w:rsidRDefault="007F4079" w:rsidP="007F4079">
      <w:pPr>
        <w:pStyle w:val="Header"/>
        <w:tabs>
          <w:tab w:val="left" w:pos="4320"/>
        </w:tabs>
      </w:pPr>
      <w:r>
        <w:tab/>
        <w:t>The Resolution was recalled from the Committee on Transportation.</w:t>
      </w:r>
    </w:p>
    <w:p w:rsidR="007F4079" w:rsidRDefault="007F4079" w:rsidP="007F4079">
      <w:pPr>
        <w:pStyle w:val="Header"/>
        <w:tabs>
          <w:tab w:val="left" w:pos="4320"/>
        </w:tabs>
      </w:pPr>
    </w:p>
    <w:p w:rsidR="007F4079" w:rsidRDefault="007F4079" w:rsidP="007F4079">
      <w:pPr>
        <w:pStyle w:val="Header"/>
        <w:tabs>
          <w:tab w:val="left" w:pos="4320"/>
        </w:tabs>
      </w:pPr>
      <w:r>
        <w:tab/>
        <w:t>Senator HEMBREE asked unanimous consent to make a motion to take the Resolution up for immediate consideration.</w:t>
      </w:r>
    </w:p>
    <w:p w:rsidR="007F4079" w:rsidRDefault="007F4079" w:rsidP="007F4079">
      <w:pPr>
        <w:pStyle w:val="Header"/>
        <w:tabs>
          <w:tab w:val="left" w:pos="4320"/>
        </w:tabs>
      </w:pPr>
      <w:r>
        <w:tab/>
        <w:t>There was no objection.</w:t>
      </w:r>
    </w:p>
    <w:p w:rsidR="007F4079" w:rsidRDefault="007F4079" w:rsidP="007F4079">
      <w:pPr>
        <w:pStyle w:val="Header"/>
        <w:tabs>
          <w:tab w:val="left" w:pos="4320"/>
        </w:tabs>
      </w:pPr>
    </w:p>
    <w:p w:rsidR="007F4079" w:rsidRDefault="007F4079" w:rsidP="007F4079">
      <w:pPr>
        <w:pStyle w:val="Header"/>
        <w:tabs>
          <w:tab w:val="left" w:pos="4320"/>
        </w:tabs>
      </w:pPr>
      <w:r>
        <w:tab/>
        <w:t>The Senate proceeded to a consideration of the Resolution. The question then was the adoption of the Resolution.</w:t>
      </w:r>
    </w:p>
    <w:p w:rsidR="007F4079" w:rsidRDefault="007F4079" w:rsidP="007F4079">
      <w:pPr>
        <w:pStyle w:val="Header"/>
        <w:tabs>
          <w:tab w:val="left" w:pos="4320"/>
        </w:tabs>
      </w:pPr>
    </w:p>
    <w:p w:rsidR="007F4079" w:rsidRDefault="007F4079" w:rsidP="007F4079">
      <w:pPr>
        <w:pStyle w:val="Header"/>
        <w:tabs>
          <w:tab w:val="left" w:pos="4320"/>
        </w:tabs>
      </w:pPr>
      <w:r>
        <w:tab/>
        <w:t>On motion of Senator HEMBREE, the Resolution was adopted and ordered sent to the House.</w:t>
      </w:r>
    </w:p>
    <w:p w:rsidR="00D30A00" w:rsidRDefault="00D30A00" w:rsidP="007F4079">
      <w:pPr>
        <w:pStyle w:val="Header"/>
        <w:tabs>
          <w:tab w:val="left" w:pos="4320"/>
        </w:tabs>
      </w:pPr>
    </w:p>
    <w:p w:rsidR="007F4079" w:rsidRDefault="007F4079" w:rsidP="007F4079">
      <w:pPr>
        <w:pStyle w:val="Header"/>
        <w:tabs>
          <w:tab w:val="left" w:pos="4320"/>
        </w:tabs>
        <w:jc w:val="center"/>
      </w:pPr>
      <w:r>
        <w:rPr>
          <w:b/>
        </w:rPr>
        <w:t>RECALLED AND ADOPTED</w:t>
      </w:r>
    </w:p>
    <w:p w:rsidR="007F4079" w:rsidRPr="00C51883" w:rsidRDefault="007F4079" w:rsidP="007F4079">
      <w:pPr>
        <w:suppressAutoHyphens/>
      </w:pPr>
      <w:r>
        <w:tab/>
      </w:r>
      <w:r w:rsidRPr="00C51883">
        <w:t>H. 5126</w:t>
      </w:r>
      <w:r w:rsidRPr="00C51883">
        <w:fldChar w:fldCharType="begin"/>
      </w:r>
      <w:r w:rsidRPr="00C51883">
        <w:instrText xml:space="preserve"> XE "H. 5126" \b </w:instrText>
      </w:r>
      <w:r w:rsidRPr="00C51883">
        <w:fldChar w:fldCharType="end"/>
      </w:r>
      <w:r w:rsidRPr="00C51883">
        <w:t xml:space="preserve"> -- Reps. Hardee, Johnson, Crawford, Fry, Clemmons, Duckworth, McGinnis, Hewitt, Atkinson, Anderson and Hayes:  </w:t>
      </w:r>
      <w:r w:rsidRPr="00C51883">
        <w:rPr>
          <w:szCs w:val="30"/>
        </w:rPr>
        <w:t xml:space="preserve">A CONCURRENT RESOLUTION </w:t>
      </w:r>
      <w:r w:rsidRPr="00C51883">
        <w:t xml:space="preserve">TO REQUEST THE DEPARTMENT OF TRANSPORTATION NAME THE PORTION OF UNITED STATES HIGHWAY 378 IN HORRY COUNTY FROM ITS INTERSECTION WITH UNITED STATES HIGHWAY 501 TO ITS INTERSECTION WITH EL BETHEL ROAD </w:t>
      </w:r>
      <w:r>
        <w:t>“</w:t>
      </w:r>
      <w:r w:rsidRPr="00C51883">
        <w:t>LOIS EARGLE HIGHWAY</w:t>
      </w:r>
      <w:r>
        <w:t>”</w:t>
      </w:r>
      <w:r w:rsidRPr="00C51883">
        <w:t xml:space="preserve"> AND ERECT APPROPRIATE MARKERS OR SIGNS ALONG THIS PORTION OF HIGHWAY CONTAINING THIS DESIGNATION.</w:t>
      </w:r>
    </w:p>
    <w:p w:rsidR="007F4079" w:rsidRPr="00191365" w:rsidRDefault="007F4079" w:rsidP="007F4079">
      <w:pPr>
        <w:pStyle w:val="Header"/>
        <w:tabs>
          <w:tab w:val="left" w:pos="4320"/>
        </w:tabs>
      </w:pPr>
      <w:r>
        <w:tab/>
        <w:t>Senator HEMBREE asked unanimous consent to make a motion to recall the Resolution from the Committee on Transportation.</w:t>
      </w:r>
    </w:p>
    <w:p w:rsidR="007F4079" w:rsidRDefault="007F4079" w:rsidP="007F4079">
      <w:pPr>
        <w:pStyle w:val="Header"/>
        <w:tabs>
          <w:tab w:val="left" w:pos="4320"/>
        </w:tabs>
      </w:pPr>
      <w:r>
        <w:tab/>
        <w:t>The Resolution was recalled from the Committee on Transportation.</w:t>
      </w:r>
    </w:p>
    <w:p w:rsidR="007F4079" w:rsidRDefault="007F4079" w:rsidP="007F4079">
      <w:pPr>
        <w:pStyle w:val="Header"/>
        <w:tabs>
          <w:tab w:val="left" w:pos="4320"/>
        </w:tabs>
      </w:pPr>
    </w:p>
    <w:p w:rsidR="007F4079" w:rsidRDefault="007F4079" w:rsidP="007F4079">
      <w:pPr>
        <w:pStyle w:val="Header"/>
        <w:tabs>
          <w:tab w:val="left" w:pos="4320"/>
        </w:tabs>
      </w:pPr>
      <w:r>
        <w:tab/>
        <w:t>Senator HEMBREE asked unanimous consent to make a motion to take the Resolution up for immediate consideration.</w:t>
      </w:r>
    </w:p>
    <w:p w:rsidR="007F4079" w:rsidRDefault="007F4079" w:rsidP="007F4079">
      <w:pPr>
        <w:pStyle w:val="Header"/>
        <w:tabs>
          <w:tab w:val="left" w:pos="4320"/>
        </w:tabs>
      </w:pPr>
      <w:r>
        <w:tab/>
        <w:t>There was no objection.</w:t>
      </w:r>
    </w:p>
    <w:p w:rsidR="007F4079" w:rsidRDefault="007F4079" w:rsidP="007F4079">
      <w:pPr>
        <w:pStyle w:val="Header"/>
        <w:tabs>
          <w:tab w:val="left" w:pos="4320"/>
        </w:tabs>
      </w:pPr>
    </w:p>
    <w:p w:rsidR="007F4079" w:rsidRDefault="007F4079" w:rsidP="007F4079">
      <w:pPr>
        <w:pStyle w:val="Header"/>
        <w:tabs>
          <w:tab w:val="left" w:pos="4320"/>
        </w:tabs>
      </w:pPr>
      <w:r>
        <w:tab/>
        <w:t>The Senate proceeded to a consideration of the Resolution. The question then was the adoption of the Resolution.</w:t>
      </w:r>
    </w:p>
    <w:p w:rsidR="007F4079" w:rsidRDefault="007F4079" w:rsidP="007F4079">
      <w:pPr>
        <w:pStyle w:val="Header"/>
        <w:tabs>
          <w:tab w:val="left" w:pos="4320"/>
        </w:tabs>
      </w:pPr>
    </w:p>
    <w:p w:rsidR="007F4079" w:rsidRDefault="007F4079" w:rsidP="007F4079">
      <w:pPr>
        <w:pStyle w:val="Header"/>
        <w:tabs>
          <w:tab w:val="left" w:pos="4320"/>
        </w:tabs>
      </w:pPr>
      <w:r>
        <w:tab/>
        <w:t>On motion of Senator HEMBREE, the Resolution was adopted and ordered sent to the House.</w:t>
      </w:r>
    </w:p>
    <w:p w:rsidR="007F4079" w:rsidRDefault="007F4079" w:rsidP="007F4079">
      <w:pPr>
        <w:pStyle w:val="Header"/>
        <w:tabs>
          <w:tab w:val="left" w:pos="4320"/>
        </w:tabs>
      </w:pPr>
    </w:p>
    <w:p w:rsidR="007F4079" w:rsidRPr="001E649D" w:rsidRDefault="007F4079" w:rsidP="007F4079">
      <w:pPr>
        <w:pStyle w:val="Header"/>
        <w:tabs>
          <w:tab w:val="left" w:pos="4320"/>
        </w:tabs>
        <w:jc w:val="center"/>
      </w:pPr>
      <w:r>
        <w:rPr>
          <w:b/>
        </w:rPr>
        <w:t>RECALLED</w:t>
      </w:r>
    </w:p>
    <w:p w:rsidR="007F4079" w:rsidRPr="00BB4ACA" w:rsidRDefault="007F4079" w:rsidP="007F4079">
      <w:pPr>
        <w:suppressAutoHyphens/>
      </w:pPr>
      <w:r>
        <w:tab/>
      </w:r>
      <w:r w:rsidRPr="00BB4ACA">
        <w:t>H. 5156</w:t>
      </w:r>
      <w:r w:rsidRPr="00BB4ACA">
        <w:fldChar w:fldCharType="begin"/>
      </w:r>
      <w:r w:rsidRPr="00BB4ACA">
        <w:instrText xml:space="preserve"> XE "H. 5156" \b </w:instrText>
      </w:r>
      <w:r w:rsidRPr="00BB4ACA">
        <w:fldChar w:fldCharType="end"/>
      </w:r>
      <w:r w:rsidRPr="00BB4ACA">
        <w:t xml:space="preserve"> -- Regulations and Administrative Procedures Committee:  </w:t>
      </w:r>
      <w:r w:rsidRPr="00BB4ACA">
        <w:rPr>
          <w:szCs w:val="30"/>
        </w:rPr>
        <w:t xml:space="preserve">A JOINT RESOLUTION </w:t>
      </w:r>
      <w:r w:rsidRPr="00BB4ACA">
        <w:t xml:space="preserve">TO APPROVE REGULATIONS OF THE DEPARTMENT OF SOCIAL SERVICES, RELATING TO REGULATIONS FOR THE LICENSING OF CHILD </w:t>
      </w:r>
      <w:r w:rsidRPr="00BB4ACA">
        <w:lastRenderedPageBreak/>
        <w:t>CARE CENTERS, DESIGNATED AS REGULATION DOCUMENT NUMBER 4747, PURSUANT TO THE PROVISIONS OF ARTICLE 1, CHAPTER 23, TITLE 1 OF THE 1976 CODE.</w:t>
      </w:r>
    </w:p>
    <w:p w:rsidR="007F4079" w:rsidRDefault="007F4079" w:rsidP="007F4079">
      <w:pPr>
        <w:pStyle w:val="Header"/>
        <w:tabs>
          <w:tab w:val="left" w:pos="4320"/>
        </w:tabs>
      </w:pPr>
      <w:r>
        <w:tab/>
        <w:t>Senator YOUNG asked unanimous consent to make a motion to recall the Resolution from the General Committee.</w:t>
      </w:r>
    </w:p>
    <w:p w:rsidR="007F4079" w:rsidRDefault="007F4079" w:rsidP="007F4079">
      <w:pPr>
        <w:pStyle w:val="Header"/>
        <w:tabs>
          <w:tab w:val="left" w:pos="4320"/>
        </w:tabs>
      </w:pPr>
    </w:p>
    <w:p w:rsidR="007F4079" w:rsidRDefault="007F4079" w:rsidP="007F4079">
      <w:pPr>
        <w:pStyle w:val="Header"/>
        <w:tabs>
          <w:tab w:val="left" w:pos="4320"/>
        </w:tabs>
      </w:pPr>
      <w:r>
        <w:tab/>
        <w:t>The Resolution was recalled from the General Committee and ordered placed on the Calendar for consideration tomorrow.</w:t>
      </w:r>
    </w:p>
    <w:p w:rsidR="00D30A00" w:rsidRDefault="00D30A00" w:rsidP="007F4079">
      <w:pPr>
        <w:pStyle w:val="Header"/>
        <w:tabs>
          <w:tab w:val="left" w:pos="4320"/>
        </w:tabs>
      </w:pPr>
    </w:p>
    <w:p w:rsidR="007F4079" w:rsidRPr="00191365" w:rsidRDefault="007F4079" w:rsidP="007F4079">
      <w:pPr>
        <w:pStyle w:val="Header"/>
        <w:tabs>
          <w:tab w:val="left" w:pos="4320"/>
        </w:tabs>
        <w:jc w:val="center"/>
      </w:pPr>
      <w:r>
        <w:rPr>
          <w:b/>
        </w:rPr>
        <w:t>RECALLED</w:t>
      </w:r>
    </w:p>
    <w:p w:rsidR="007F4079" w:rsidRPr="00824E0F" w:rsidRDefault="007F4079" w:rsidP="007F4079">
      <w:pPr>
        <w:suppressAutoHyphens/>
      </w:pPr>
      <w:r>
        <w:tab/>
      </w:r>
      <w:r w:rsidRPr="00824E0F">
        <w:t>H. 5038</w:t>
      </w:r>
      <w:r w:rsidRPr="00824E0F">
        <w:fldChar w:fldCharType="begin"/>
      </w:r>
      <w:r w:rsidRPr="00824E0F">
        <w:instrText xml:space="preserve"> XE "H. 5038" \b </w:instrText>
      </w:r>
      <w:r w:rsidRPr="00824E0F">
        <w:fldChar w:fldCharType="end"/>
      </w:r>
      <w:r w:rsidRPr="00824E0F">
        <w:t xml:space="preserve"> -- </w:t>
      </w:r>
      <w:r>
        <w:t>Reps. Atwater, Bradley, Howard, Thayer, Gagnon, Huggins, Hewitt, McGinnis, Hayes, Willis, Spires, Ballentine, G.M. Smith, Sandifer, Norrell, Henderson, Toole, Erickson, Cobb</w:t>
      </w:r>
      <w:r>
        <w:noBreakHyphen/>
        <w:t>Hunter, Ott, Ridgeway, McEachern, Douglas, Rutherford, Bernstein, W. Newton, Clary, Anthony, Wheeler, Anderson, Kirby, Alexander, Tallon and Elliott</w:t>
      </w:r>
      <w:r w:rsidRPr="00824E0F">
        <w:t xml:space="preserve">:  </w:t>
      </w:r>
      <w:r w:rsidRPr="00824E0F">
        <w:rPr>
          <w:szCs w:val="30"/>
        </w:rPr>
        <w:t xml:space="preserve">A BILL </w:t>
      </w:r>
      <w:r w:rsidRPr="00824E0F">
        <w:rPr>
          <w:color w:val="000000" w:themeColor="text1"/>
          <w:u w:color="000000" w:themeColor="text1"/>
        </w:rPr>
        <w:t>TO AMEND SECTION 38</w:t>
      </w:r>
      <w:r w:rsidRPr="00824E0F">
        <w:rPr>
          <w:color w:val="000000" w:themeColor="text1"/>
          <w:u w:color="000000" w:themeColor="text1"/>
        </w:rPr>
        <w:noBreakHyphen/>
        <w:t>71</w:t>
      </w:r>
      <w:r w:rsidRPr="00824E0F">
        <w:rPr>
          <w:color w:val="000000" w:themeColor="text1"/>
          <w:u w:color="000000" w:themeColor="text1"/>
        </w:rPr>
        <w:noBreakHyphen/>
        <w:t>2130, CODE OF LAWS OF SOUTH CAROLINA, 1976, RELATING TO THE DUTIES OF A PHARMACY BENEFIT MANAGER, SO AS TO ESTABLISH PROHIBITED ACTS FOR A PHARMACY BENEFIT MANAGER.</w:t>
      </w:r>
    </w:p>
    <w:p w:rsidR="007F4079" w:rsidRDefault="007F4079" w:rsidP="007F4079">
      <w:pPr>
        <w:pStyle w:val="Header"/>
        <w:tabs>
          <w:tab w:val="left" w:pos="4320"/>
        </w:tabs>
      </w:pPr>
      <w:r>
        <w:tab/>
        <w:t>Senator CROMER asked unanimous consent to make a motion to recall the Bill from the Committee on Banking and Insurance.</w:t>
      </w:r>
    </w:p>
    <w:p w:rsidR="007F4079" w:rsidRDefault="007F4079" w:rsidP="007F4079">
      <w:pPr>
        <w:pStyle w:val="Header"/>
        <w:tabs>
          <w:tab w:val="left" w:pos="4320"/>
        </w:tabs>
      </w:pPr>
    </w:p>
    <w:p w:rsidR="007F4079" w:rsidRDefault="007F4079" w:rsidP="007F4079">
      <w:pPr>
        <w:pStyle w:val="Header"/>
        <w:tabs>
          <w:tab w:val="left" w:pos="4320"/>
        </w:tabs>
      </w:pPr>
      <w:r>
        <w:tab/>
        <w:t>The Bill was recalled from the Committee on Banking and Insurance and ordered placed on the Calendar for consideration tomorrow.</w:t>
      </w:r>
    </w:p>
    <w:p w:rsidR="007F4079" w:rsidRDefault="007F4079" w:rsidP="007F4079">
      <w:pPr>
        <w:pStyle w:val="Header"/>
        <w:tabs>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C6D87" w:rsidRDefault="004C6D87" w:rsidP="004C6D87"/>
    <w:p w:rsidR="004C6D87" w:rsidRDefault="004C6D87" w:rsidP="004C6D87">
      <w:r>
        <w:tab/>
        <w:t>S. 1177</w:t>
      </w:r>
      <w:r>
        <w:fldChar w:fldCharType="begin"/>
      </w:r>
      <w:r>
        <w:instrText xml:space="preserve"> XE "</w:instrText>
      </w:r>
      <w:r>
        <w:tab/>
        <w:instrText>S. 1177" \b</w:instrText>
      </w:r>
      <w:r>
        <w:fldChar w:fldCharType="end"/>
      </w:r>
      <w:r>
        <w:t xml:space="preserve"> -- Senator Alexander:  A SENATE RESOLUTION TO CONGRATULATE THE WEST-OAK HIGH SCHOOL WRESTLERS, COACHES, AND SCHOOL OFFICIALS ON THEIR STELLAR SEASON AND TO HONOR THEM FOR WINNING SIX INDIVIDUAL STATE TITLES.</w:t>
      </w:r>
    </w:p>
    <w:p w:rsidR="004C6D87" w:rsidRDefault="004C6D87" w:rsidP="004C6D87">
      <w:r>
        <w:t>l:\s-res\tca\042west.kmm.tca.docx</w:t>
      </w:r>
    </w:p>
    <w:p w:rsidR="004C6D87" w:rsidRDefault="004C6D87" w:rsidP="004C6D87">
      <w:r>
        <w:tab/>
        <w:t>The Senate Resolution was adopted.</w:t>
      </w:r>
    </w:p>
    <w:p w:rsidR="004C6D87" w:rsidRDefault="004C6D87" w:rsidP="004C6D87"/>
    <w:p w:rsidR="004C6D87" w:rsidRDefault="004C6D87" w:rsidP="004C6D87">
      <w:r>
        <w:tab/>
        <w:t>S. 1178</w:t>
      </w:r>
      <w:r>
        <w:fldChar w:fldCharType="begin"/>
      </w:r>
      <w:r>
        <w:instrText xml:space="preserve"> XE "</w:instrText>
      </w:r>
      <w:r>
        <w:tab/>
        <w:instrText>S. 1178" \b</w:instrText>
      </w:r>
      <w:r>
        <w:fldChar w:fldCharType="end"/>
      </w:r>
      <w:r>
        <w:t xml:space="preserve"> -- Senator Alexander:  A SENATE RESOLUTION TO CONGRATULATE OCONEE COUNTY UPON THE OCCASION OF ITS ONE HUNDRED FIFTIETH ANNIVERSARY AND TO CELEBRATE ITS SPECTACULAR </w:t>
      </w:r>
      <w:r>
        <w:lastRenderedPageBreak/>
        <w:t>ASSETS AND THE NATURAL WONDERS THAT ARE UNIQUE TO THE AREA.</w:t>
      </w:r>
    </w:p>
    <w:p w:rsidR="004C6D87" w:rsidRDefault="004C6D87" w:rsidP="004C6D87">
      <w:r>
        <w:t>l:\s-res\tca\043ocon.kmm.tca.docx</w:t>
      </w:r>
    </w:p>
    <w:p w:rsidR="004C6D87" w:rsidRDefault="004C6D87" w:rsidP="004C6D87">
      <w:r>
        <w:tab/>
        <w:t>The Senate Resolution was adopted.</w:t>
      </w:r>
    </w:p>
    <w:p w:rsidR="004C6D87" w:rsidRDefault="004C6D87" w:rsidP="004C6D87"/>
    <w:p w:rsidR="004C6D87" w:rsidRDefault="004C6D87" w:rsidP="004C6D87">
      <w:r>
        <w:tab/>
        <w:t>S. 1179</w:t>
      </w:r>
      <w:r>
        <w:fldChar w:fldCharType="begin"/>
      </w:r>
      <w:r>
        <w:instrText xml:space="preserve"> XE "</w:instrText>
      </w:r>
      <w:r>
        <w:tab/>
        <w:instrText>S. 1179" \b</w:instrText>
      </w:r>
      <w:r>
        <w:fldChar w:fldCharType="end"/>
      </w:r>
      <w:r>
        <w:t xml:space="preserve"> -- Senator Martin:  A SENATE RESOLUTION TO HONOR CHIEF ROBERT BROWN, SR., FOR HIS ALMOST SIXTY YEARS OF SERVICE WITH THE GLENDALE FIRE DEPARTMENT AND TO EXPRESS GRATITUDE FOR HIS COMMITMENT TO SELFLESSLY SERVING AND PROTECTING HIS COMMUNITY.</w:t>
      </w:r>
    </w:p>
    <w:p w:rsidR="004C6D87" w:rsidRDefault="004C6D87" w:rsidP="004C6D87">
      <w:r>
        <w:t>l:\council\bills\rt\17386sd18.docx</w:t>
      </w:r>
    </w:p>
    <w:p w:rsidR="004C6D87" w:rsidRDefault="004C6D87" w:rsidP="004C6D87">
      <w:r>
        <w:tab/>
        <w:t>The Senate Resolution was adopted.</w:t>
      </w:r>
    </w:p>
    <w:p w:rsidR="004C6D87" w:rsidRDefault="004C6D87" w:rsidP="004C6D87"/>
    <w:p w:rsidR="004C6D87" w:rsidRDefault="004C6D87" w:rsidP="004C6D87">
      <w:r>
        <w:tab/>
        <w:t>S. 1180</w:t>
      </w:r>
      <w:r>
        <w:fldChar w:fldCharType="begin"/>
      </w:r>
      <w:r>
        <w:instrText xml:space="preserve"> XE "</w:instrText>
      </w:r>
      <w:r>
        <w:tab/>
        <w:instrText>S. 1180" \b</w:instrText>
      </w:r>
      <w:r>
        <w:fldChar w:fldCharType="end"/>
      </w:r>
      <w:r>
        <w:t xml:space="preserve"> -- Senator Hembree:  A SENATE RESOLUTION TO HONOR AND CONGRATULATE JULIET CASPER FOR BEING THE FIRST WOMAN FROM NORTH MYRTLE BEACH TO BE NAMED STATE PRESIDENT OF THE GENERAL FEDERATION OF WOMEN'S CLUBS OF SOUTH CAROLINA.</w:t>
      </w:r>
    </w:p>
    <w:p w:rsidR="004C6D87" w:rsidRDefault="004C6D87" w:rsidP="004C6D87">
      <w:r>
        <w:t>l:\council\bills\rt\17393wab18.docx</w:t>
      </w:r>
    </w:p>
    <w:p w:rsidR="004C6D87" w:rsidRDefault="004C6D87" w:rsidP="004C6D87">
      <w:r>
        <w:tab/>
        <w:t>The Senate Resolution was adopted.</w:t>
      </w:r>
    </w:p>
    <w:p w:rsidR="004C6D87" w:rsidRDefault="004C6D87" w:rsidP="004C6D87"/>
    <w:p w:rsidR="004C6D87" w:rsidRDefault="004C6D87" w:rsidP="004C6D87">
      <w:r>
        <w:tab/>
        <w:t>S. 1181</w:t>
      </w:r>
      <w:r>
        <w:fldChar w:fldCharType="begin"/>
      </w:r>
      <w:r>
        <w:instrText xml:space="preserve"> XE "</w:instrText>
      </w:r>
      <w:r>
        <w:tab/>
        <w:instrText>S. 1181" \b</w:instrText>
      </w:r>
      <w:r>
        <w:fldChar w:fldCharType="end"/>
      </w:r>
      <w:r>
        <w:t xml:space="preserve"> -- Senator Cromer:  A CONCURRENT RESOLUTION TO DECLARE AUGUST 13 THROUGH 19, 2018, AS "IMMUNIZATION WEEK" IN SOUTH CAROLINA AND TO SEEK TO INCREASE THE POPULATION'S AWARENESS OF THE IMPORTANCE OF RECEIVING AGE-APPROPRIATE VACCINATIONS.</w:t>
      </w:r>
    </w:p>
    <w:p w:rsidR="004C6D87" w:rsidRDefault="004C6D87" w:rsidP="004C6D87">
      <w:r>
        <w:t>l:\council\bills\rt\17394cm18.docx</w:t>
      </w:r>
    </w:p>
    <w:p w:rsidR="004C6D87" w:rsidRDefault="004C6D87" w:rsidP="004C6D87">
      <w:r>
        <w:tab/>
        <w:t>The Concurrent Resolution was adopted, ordered sent to the House.</w:t>
      </w:r>
    </w:p>
    <w:p w:rsidR="004C6D87" w:rsidRDefault="004C6D87" w:rsidP="004C6D87"/>
    <w:p w:rsidR="004C6D87" w:rsidRDefault="004C6D87" w:rsidP="004C6D87">
      <w:r>
        <w:tab/>
        <w:t>S. 1182</w:t>
      </w:r>
      <w:r>
        <w:fldChar w:fldCharType="begin"/>
      </w:r>
      <w:r>
        <w:instrText xml:space="preserve"> XE "</w:instrText>
      </w:r>
      <w:r>
        <w:tab/>
        <w:instrText>S. 1182" \b</w:instrText>
      </w:r>
      <w:r>
        <w:fldChar w:fldCharType="end"/>
      </w:r>
      <w:r>
        <w:t xml:space="preserve"> -- Senators M. B. Matthews and Davis:  A SENATE RESOLUTION TO CONGRATULATE OREASE BROWN UPON THE OCCASION OF HIS ONE HUNDREDTH BIRTHDAY AND TO WISH HIM A JOYOUS BIRTHDAY CELEBRATION AND MUCH HAPPINESS IN THE DAYS AHEAD.</w:t>
      </w:r>
    </w:p>
    <w:p w:rsidR="004C6D87" w:rsidRDefault="004C6D87" w:rsidP="004C6D87">
      <w:r>
        <w:t>l:\s-res\mbm\018deac.kmm.mbm.docx</w:t>
      </w:r>
    </w:p>
    <w:p w:rsidR="004C6D87" w:rsidRDefault="004C6D87" w:rsidP="004C6D87">
      <w:r>
        <w:tab/>
        <w:t>The Senate Resolution was adopted.</w:t>
      </w:r>
    </w:p>
    <w:p w:rsidR="004C6D87" w:rsidRDefault="004C6D87" w:rsidP="004C6D87"/>
    <w:p w:rsidR="004C6D87" w:rsidRDefault="004C6D87" w:rsidP="004C6D87">
      <w:r>
        <w:lastRenderedPageBreak/>
        <w:tab/>
        <w:t>H. 5195</w:t>
      </w:r>
      <w:r>
        <w:fldChar w:fldCharType="begin"/>
      </w:r>
      <w:r>
        <w:instrText xml:space="preserve"> XE "</w:instrText>
      </w:r>
      <w:r>
        <w:tab/>
        <w:instrText>H. 5195" \b</w:instrText>
      </w:r>
      <w:r>
        <w:fldChar w:fldCharType="end"/>
      </w:r>
      <w:r>
        <w:t xml:space="preserve"> -- Rep. Alexander:  A CONCURRENT RESOLUTION TO REQUEST THE DEPARTMENT OF TRANSPORTATION NAME THE PORTION OF NORTH MCQUEEN STREET IN THE CITY OF FLORENCE FROM ITS INTERSECTION WITH WEST LUCAS STREET TO ITS INTERSECTION WITH WEST SUMTER STREET "REVEREND EDWARD HEZEKIAH THOMAS WAY" AND ERECT APPROPRIATE MARKERS OR SIGNS ALONG THIS PORTION OF HIGHWAY CONTAINING THIS DESIGNATION.</w:t>
      </w:r>
    </w:p>
    <w:p w:rsidR="004C6D87" w:rsidRDefault="004C6D87" w:rsidP="004C6D87">
      <w:r>
        <w:tab/>
        <w:t>The Concurrent Resolution was introduced and referred to the Committee on Transportation.</w:t>
      </w:r>
    </w:p>
    <w:p w:rsidR="004C6D87" w:rsidRDefault="004C6D87" w:rsidP="004C6D87"/>
    <w:p w:rsidR="004C6D87" w:rsidRDefault="004C6D87" w:rsidP="004C6D87">
      <w:r>
        <w:tab/>
        <w:t>H. 5261</w:t>
      </w:r>
      <w:r>
        <w:fldChar w:fldCharType="begin"/>
      </w:r>
      <w:r>
        <w:instrText xml:space="preserve"> XE "</w:instrText>
      </w:r>
      <w:r>
        <w:tab/>
        <w:instrText>H. 5261" \b</w:instrText>
      </w:r>
      <w:r>
        <w:fldChar w:fldCharType="end"/>
      </w:r>
      <w:r>
        <w:t xml:space="preserve"> -- Reps. Martin,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MAY 2018 "ELECTRICAL SAFETY MONTH" IN SOUTH CAROLINA AND TO ENCOURAGE ALL CITIZENS TO ESTABLISH AND PRACTICE ELECTRICAL SAFETY HABITS IN THE HOME, SCHOOL, AND WORKPLACE TO REDUCE THE NUMBER OF ELECTRICALLY RELATED FIRES, INJURIES, AND DEATHS.</w:t>
      </w:r>
    </w:p>
    <w:p w:rsidR="004C6D87" w:rsidRDefault="004C6D87" w:rsidP="004C6D87">
      <w:r>
        <w:tab/>
        <w:t>The Concurrent Resolution was introduced and referred to the Committee on Invitations.</w:t>
      </w:r>
    </w:p>
    <w:p w:rsidR="00B9611D" w:rsidRDefault="00B9611D">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F91616">
      <w:pPr>
        <w:pStyle w:val="Header"/>
        <w:tabs>
          <w:tab w:val="clear" w:pos="8640"/>
          <w:tab w:val="left" w:pos="4320"/>
        </w:tabs>
      </w:pPr>
      <w:r>
        <w:tab/>
        <w:t>Senator RANKIN from the Committee on Judiciary submitted a favorable with amendment report on:</w:t>
      </w:r>
    </w:p>
    <w:p w:rsidR="00F91616" w:rsidRPr="002955C3" w:rsidRDefault="00F91616" w:rsidP="00F91616">
      <w:pPr>
        <w:suppressAutoHyphens/>
      </w:pPr>
      <w:r>
        <w:lastRenderedPageBreak/>
        <w:tab/>
      </w:r>
      <w:r w:rsidRPr="002955C3">
        <w:t>S. 516</w:t>
      </w:r>
      <w:r w:rsidRPr="002955C3">
        <w:fldChar w:fldCharType="begin"/>
      </w:r>
      <w:r w:rsidRPr="002955C3">
        <w:instrText xml:space="preserve"> XE "S. 516" \b </w:instrText>
      </w:r>
      <w:r w:rsidRPr="002955C3">
        <w:fldChar w:fldCharType="end"/>
      </w:r>
      <w:r w:rsidRPr="002955C3">
        <w:t xml:space="preserve"> -- Senators Gregory and Kimpson:  </w:t>
      </w:r>
      <w:r w:rsidRPr="002955C3">
        <w:rPr>
          <w:szCs w:val="30"/>
        </w:rPr>
        <w:t xml:space="preserve">A BILL </w:t>
      </w:r>
      <w:r w:rsidRPr="002955C3">
        <w:t xml:space="preserve">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w:t>
      </w:r>
      <w:r w:rsidRPr="002955C3">
        <w:lastRenderedPageBreak/>
        <w:t xml:space="preserve">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2955C3">
        <w:rPr>
          <w:color w:val="000000" w:themeColor="text1"/>
          <w:u w:color="000000" w:themeColor="text1"/>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THIS ACT BUT NOT LATER THAN TWO YEARS FROM THE EFFECTIVE DATE OF THE ACT.</w:t>
      </w:r>
    </w:p>
    <w:p w:rsidR="00F91616" w:rsidRDefault="00F91616">
      <w:pPr>
        <w:pStyle w:val="Header"/>
        <w:tabs>
          <w:tab w:val="clear" w:pos="8640"/>
          <w:tab w:val="left" w:pos="4320"/>
        </w:tabs>
      </w:pPr>
      <w:r>
        <w:tab/>
        <w:t>Ordered for consideration tomorrow.</w:t>
      </w:r>
    </w:p>
    <w:p w:rsidR="00F91616" w:rsidRDefault="00F91616">
      <w:pPr>
        <w:pStyle w:val="Header"/>
        <w:tabs>
          <w:tab w:val="clear" w:pos="8640"/>
          <w:tab w:val="left" w:pos="4320"/>
        </w:tabs>
      </w:pPr>
    </w:p>
    <w:p w:rsidR="00F91616" w:rsidRDefault="00F91616">
      <w:pPr>
        <w:pStyle w:val="Header"/>
        <w:tabs>
          <w:tab w:val="clear" w:pos="8640"/>
          <w:tab w:val="left" w:pos="4320"/>
        </w:tabs>
      </w:pPr>
      <w:r>
        <w:tab/>
        <w:t>Senator RANKIN from the Committee on Judiciary submitted a favorable with amendment report on:</w:t>
      </w:r>
    </w:p>
    <w:p w:rsidR="00F91616" w:rsidRPr="00B67A03" w:rsidRDefault="00F91616" w:rsidP="00F91616">
      <w:pPr>
        <w:suppressAutoHyphens/>
      </w:pPr>
      <w:r>
        <w:tab/>
      </w:r>
      <w:r w:rsidRPr="00B67A03">
        <w:t>H. 3138</w:t>
      </w:r>
      <w:r w:rsidRPr="00B67A03">
        <w:fldChar w:fldCharType="begin"/>
      </w:r>
      <w:r w:rsidRPr="00B67A03">
        <w:instrText xml:space="preserve"> XE "H. 3138" \b </w:instrText>
      </w:r>
      <w:r w:rsidRPr="00B67A03">
        <w:fldChar w:fldCharType="end"/>
      </w:r>
      <w:r w:rsidRPr="00B67A03">
        <w:t xml:space="preserve"> -- </w:t>
      </w:r>
      <w:r>
        <w:t>Reps. Stavrinakis, McCoy and Erickson</w:t>
      </w:r>
      <w:r w:rsidRPr="00B67A03">
        <w:t xml:space="preserve">:  </w:t>
      </w:r>
      <w:r w:rsidRPr="00B67A03">
        <w:rPr>
          <w:szCs w:val="30"/>
        </w:rPr>
        <w:t xml:space="preserve">A BILL </w:t>
      </w:r>
      <w:r w:rsidRPr="00B67A03">
        <w:t>TO AMEND SECTION 61</w:t>
      </w:r>
      <w:r w:rsidRPr="00B67A03">
        <w:noBreakHyphen/>
        <w:t>4</w:t>
      </w:r>
      <w:r w:rsidRPr="00B67A03">
        <w:noBreakHyphen/>
        <w:t xml:space="preserve">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w:t>
      </w:r>
      <w:r>
        <w:t>“</w:t>
      </w:r>
      <w:r w:rsidRPr="00B67A03">
        <w:t>FESTIVAL</w:t>
      </w:r>
      <w:r>
        <w:t>”</w:t>
      </w:r>
      <w:r w:rsidRPr="00B67A03">
        <w:t>; AND TO AMEND SECTION 61</w:t>
      </w:r>
      <w:r w:rsidRPr="00B67A03">
        <w:noBreakHyphen/>
        <w:t>6</w:t>
      </w:r>
      <w:r w:rsidRPr="00B67A03">
        <w:noBreakHyphen/>
        <w:t xml:space="preserve">2000, AS AMENDED, RELATING TO TEMPORARY PERMITS FOR NONPROFIT ORGANIZATIONS, SO AS TO PROVIDE THAT THE DEPARTMENT OF REVENUE MAY ISSUE LICENSES TO SELL ALCOHOLIC LIQUOR BY THE DRINK AT MULTIPLE </w:t>
      </w:r>
      <w:r w:rsidRPr="00B67A03">
        <w:lastRenderedPageBreak/>
        <w:t xml:space="preserve">LOCATIONS ON MULTIPLE DAYS AT A FESTIVAL ON ONE APPLICATION, AND TO PROVIDE A DEFINITION OF </w:t>
      </w:r>
      <w:r>
        <w:t>“</w:t>
      </w:r>
      <w:r w:rsidRPr="00B67A03">
        <w:t>FESTIVAL</w:t>
      </w:r>
      <w:r>
        <w:t>”</w:t>
      </w:r>
      <w:r w:rsidRPr="00B67A03">
        <w:t>.</w:t>
      </w:r>
    </w:p>
    <w:p w:rsidR="00F91616" w:rsidRDefault="00F91616">
      <w:pPr>
        <w:pStyle w:val="Header"/>
        <w:tabs>
          <w:tab w:val="clear" w:pos="8640"/>
          <w:tab w:val="left" w:pos="4320"/>
        </w:tabs>
      </w:pPr>
      <w:r>
        <w:tab/>
        <w:t>Ordered for consideration tomorrow.</w:t>
      </w:r>
    </w:p>
    <w:p w:rsidR="00F91616" w:rsidRDefault="00F91616">
      <w:pPr>
        <w:pStyle w:val="Header"/>
        <w:tabs>
          <w:tab w:val="clear" w:pos="8640"/>
          <w:tab w:val="left" w:pos="4320"/>
        </w:tabs>
      </w:pPr>
    </w:p>
    <w:p w:rsidR="00F91616" w:rsidRDefault="00F91616">
      <w:pPr>
        <w:pStyle w:val="Header"/>
        <w:tabs>
          <w:tab w:val="clear" w:pos="8640"/>
          <w:tab w:val="left" w:pos="4320"/>
        </w:tabs>
      </w:pPr>
      <w:r>
        <w:tab/>
        <w:t>Senator RANKIN from the Committee on Judiciary submitted a favorable with amendment report on:</w:t>
      </w:r>
    </w:p>
    <w:p w:rsidR="00F91616" w:rsidRPr="009B22DC" w:rsidRDefault="00F91616" w:rsidP="00F91616">
      <w:pPr>
        <w:suppressAutoHyphens/>
      </w:pPr>
      <w:r>
        <w:tab/>
      </w:r>
      <w:r w:rsidRPr="009B22DC">
        <w:t>H. 3139</w:t>
      </w:r>
      <w:r w:rsidRPr="009B22DC">
        <w:fldChar w:fldCharType="begin"/>
      </w:r>
      <w:r w:rsidRPr="009B22DC">
        <w:instrText xml:space="preserve"> XE "H. 3139" \b </w:instrText>
      </w:r>
      <w:r w:rsidRPr="009B22DC">
        <w:fldChar w:fldCharType="end"/>
      </w:r>
      <w:r w:rsidRPr="009B22DC">
        <w:t xml:space="preserve"> -- Reps. Stavrinakis and McCoy:  </w:t>
      </w:r>
      <w:r w:rsidRPr="009B22DC">
        <w:rPr>
          <w:szCs w:val="30"/>
        </w:rPr>
        <w:t xml:space="preserve">A BILL </w:t>
      </w:r>
      <w:r w:rsidRPr="009B22DC">
        <w:t>TO AMEND SECTIONS 61</w:t>
      </w:r>
      <w:r w:rsidRPr="009B22DC">
        <w:noBreakHyphen/>
        <w:t>4</w:t>
      </w:r>
      <w:r w:rsidRPr="009B22DC">
        <w:noBreakHyphen/>
        <w:t>515 AND 61</w:t>
      </w:r>
      <w:r w:rsidRPr="009B22DC">
        <w:noBreakHyphen/>
        <w:t>6</w:t>
      </w:r>
      <w:r w:rsidRPr="009B22DC">
        <w:noBreakHyphen/>
        <w:t>2016, CODE OF LAWS OF SOUTH CAROLINA, 1976, RELATING TO PERMITS TO PURCHASE AND SELL BEER AND WINE FOR ON</w:t>
      </w:r>
      <w:r w:rsidRPr="009B22DC">
        <w:noBreakHyphen/>
        <w:t xml:space="preserve">PREMISES CONSUMPTION AND A BIENNIAL LICENSE  TO PURCHASE ALCOHOLIC LIQUORS BY THE DRINK AT A MOTORSPORTS ENTERTAINMENT COMPLEX OR TENNIS SPECIFIC COMPLEX, SO AS TO INCLUDE BASEBALL COMPLEX, AND TO PROVIDE A DEFINITION FOR </w:t>
      </w:r>
      <w:r>
        <w:t>“</w:t>
      </w:r>
      <w:r w:rsidRPr="009B22DC">
        <w:t>BASEBALL COMPLEX</w:t>
      </w:r>
      <w:r>
        <w:t>”</w:t>
      </w:r>
      <w:r w:rsidRPr="009B22DC">
        <w:t>.</w:t>
      </w:r>
    </w:p>
    <w:p w:rsidR="00F91616" w:rsidRDefault="00F91616">
      <w:pPr>
        <w:pStyle w:val="Header"/>
        <w:tabs>
          <w:tab w:val="clear" w:pos="8640"/>
          <w:tab w:val="left" w:pos="4320"/>
        </w:tabs>
      </w:pPr>
      <w:r>
        <w:tab/>
        <w:t>Ordered for consideration tomorrow.</w:t>
      </w:r>
    </w:p>
    <w:p w:rsidR="00F91616" w:rsidRDefault="00F91616">
      <w:pPr>
        <w:pStyle w:val="Header"/>
        <w:tabs>
          <w:tab w:val="clear" w:pos="8640"/>
          <w:tab w:val="left" w:pos="4320"/>
        </w:tabs>
      </w:pPr>
    </w:p>
    <w:p w:rsidR="00F91616" w:rsidRDefault="00F91616">
      <w:pPr>
        <w:pStyle w:val="Header"/>
        <w:tabs>
          <w:tab w:val="clear" w:pos="8640"/>
          <w:tab w:val="left" w:pos="4320"/>
        </w:tabs>
      </w:pPr>
      <w:r>
        <w:tab/>
        <w:t>Senator RANKIN from the Committee on Judiciary submitted a favorable report on:</w:t>
      </w:r>
    </w:p>
    <w:p w:rsidR="00F91616" w:rsidRPr="00F3606C" w:rsidRDefault="00F91616" w:rsidP="00F91616">
      <w:pPr>
        <w:suppressAutoHyphens/>
      </w:pPr>
      <w:r>
        <w:tab/>
      </w:r>
      <w:r w:rsidRPr="00F3606C">
        <w:t>H. 3177</w:t>
      </w:r>
      <w:r w:rsidRPr="00F3606C">
        <w:fldChar w:fldCharType="begin"/>
      </w:r>
      <w:r w:rsidRPr="00F3606C">
        <w:instrText xml:space="preserve"> XE "H. 3177" \b </w:instrText>
      </w:r>
      <w:r w:rsidRPr="00F3606C">
        <w:fldChar w:fldCharType="end"/>
      </w:r>
      <w:r w:rsidRPr="00F3606C">
        <w:t xml:space="preserve"> -- </w:t>
      </w:r>
      <w:r>
        <w:t>Reps. Clemmons, G.R. Smith, Bedingfield and Huggins</w:t>
      </w:r>
      <w:r w:rsidRPr="00F3606C">
        <w:t xml:space="preserve">:  </w:t>
      </w:r>
      <w:r w:rsidRPr="00F3606C">
        <w:rPr>
          <w:szCs w:val="30"/>
        </w:rPr>
        <w:t xml:space="preserve">A BILL </w:t>
      </w:r>
      <w:r w:rsidRPr="00F3606C">
        <w:rPr>
          <w:color w:val="000000" w:themeColor="text1"/>
          <w:u w:color="000000" w:themeColor="text1"/>
        </w:rPr>
        <w:t>TO AMEND THE CODE OF LAWS OF SOUTH CAROLINA, 1976, BY ADDING SECTION 1</w:t>
      </w:r>
      <w:r w:rsidRPr="00F3606C">
        <w:rPr>
          <w:color w:val="000000" w:themeColor="text1"/>
          <w:u w:color="000000" w:themeColor="text1"/>
        </w:rPr>
        <w:noBreakHyphen/>
        <w:t>31</w:t>
      </w:r>
      <w:r w:rsidRPr="00F3606C">
        <w:rPr>
          <w:color w:val="000000" w:themeColor="text1"/>
          <w:u w:color="000000" w:themeColor="text1"/>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F91616" w:rsidRDefault="00F91616">
      <w:pPr>
        <w:pStyle w:val="Header"/>
        <w:tabs>
          <w:tab w:val="clear" w:pos="8640"/>
          <w:tab w:val="left" w:pos="4320"/>
        </w:tabs>
      </w:pPr>
      <w:r>
        <w:tab/>
        <w:t>Ordered for consideration tomorrow.</w:t>
      </w:r>
    </w:p>
    <w:p w:rsidR="00F91616" w:rsidRDefault="00F91616">
      <w:pPr>
        <w:pStyle w:val="Header"/>
        <w:tabs>
          <w:tab w:val="clear" w:pos="8640"/>
          <w:tab w:val="left" w:pos="4320"/>
        </w:tabs>
      </w:pPr>
    </w:p>
    <w:p w:rsidR="00F91616" w:rsidRDefault="00F91616">
      <w:pPr>
        <w:pStyle w:val="Header"/>
        <w:tabs>
          <w:tab w:val="clear" w:pos="8640"/>
          <w:tab w:val="left" w:pos="4320"/>
        </w:tabs>
      </w:pPr>
      <w:r>
        <w:tab/>
        <w:t>Senator RANKIN from the Committee on Judiciary submitted a favorable with amendment report on:</w:t>
      </w:r>
    </w:p>
    <w:p w:rsidR="00F91616" w:rsidRPr="00EE4CFF" w:rsidRDefault="00F91616" w:rsidP="00F91616">
      <w:pPr>
        <w:suppressAutoHyphens/>
      </w:pPr>
      <w:r>
        <w:tab/>
      </w:r>
      <w:r w:rsidRPr="00EE4CFF">
        <w:t>H. 3549</w:t>
      </w:r>
      <w:r w:rsidRPr="00EE4CFF">
        <w:fldChar w:fldCharType="begin"/>
      </w:r>
      <w:r w:rsidRPr="00EE4CFF">
        <w:instrText xml:space="preserve"> XE "H. 3549" \b </w:instrText>
      </w:r>
      <w:r w:rsidRPr="00EE4CFF">
        <w:fldChar w:fldCharType="end"/>
      </w:r>
      <w:r w:rsidRPr="00EE4CFF">
        <w:t xml:space="preserve"> -- Rep. Cobb</w:t>
      </w:r>
      <w:r w:rsidRPr="00EE4CFF">
        <w:noBreakHyphen/>
        <w:t xml:space="preserve">Hunter:  </w:t>
      </w:r>
      <w:r w:rsidRPr="00EE4CFF">
        <w:rPr>
          <w:szCs w:val="30"/>
        </w:rPr>
        <w:t xml:space="preserve">A BILL </w:t>
      </w:r>
      <w:r w:rsidRPr="00EE4CFF">
        <w:t>TO AMEND SECTION 61</w:t>
      </w:r>
      <w:r w:rsidRPr="00EE4CFF">
        <w:noBreakHyphen/>
        <w:t>6</w:t>
      </w:r>
      <w:r w:rsidRPr="00EE4CFF">
        <w:noBreakHyphen/>
        <w:t xml:space="preserve">120, AS AMENDED, CODE OF LAWS OF </w:t>
      </w:r>
      <w:r w:rsidRPr="00EE4CFF">
        <w:lastRenderedPageBreak/>
        <w:t>SOUTH CAROLINA, 1976, RELATING TO A PERMIT ISSUED FOR ON</w:t>
      </w:r>
      <w:r w:rsidRPr="00EE4CFF">
        <w:noBreakHyphen/>
        <w:t>PREMISES CONSUMPTION OF ALCOHOLIC LIQUOR IN PROXIMITY TO A CHURCH, SCHOOL, OR PLAYGROUND, SO AS TO PROVIDE THAT THE DECISION</w:t>
      </w:r>
      <w:r w:rsidRPr="00EE4CFF">
        <w:noBreakHyphen/>
        <w:t>MAKING BODY OF THE LOCAL SCHOOL MUST AFFIRMATIVELY STATE THAT IT DOES NOT OBJECT TO THE ISSUANCE OF A LICENSE.</w:t>
      </w:r>
    </w:p>
    <w:p w:rsidR="00F91616" w:rsidRDefault="00F91616">
      <w:pPr>
        <w:pStyle w:val="Header"/>
        <w:tabs>
          <w:tab w:val="clear" w:pos="8640"/>
          <w:tab w:val="left" w:pos="4320"/>
        </w:tabs>
      </w:pPr>
      <w:r>
        <w:tab/>
        <w:t>Ordered for consideration tomorrow.</w:t>
      </w:r>
    </w:p>
    <w:p w:rsidR="00F91616" w:rsidRDefault="00F91616">
      <w:pPr>
        <w:pStyle w:val="Header"/>
        <w:tabs>
          <w:tab w:val="clear" w:pos="8640"/>
          <w:tab w:val="left" w:pos="4320"/>
        </w:tabs>
      </w:pPr>
    </w:p>
    <w:p w:rsidR="00C97B03" w:rsidRDefault="00C97B03">
      <w:pPr>
        <w:pStyle w:val="Header"/>
        <w:tabs>
          <w:tab w:val="clear" w:pos="8640"/>
          <w:tab w:val="left" w:pos="4320"/>
        </w:tabs>
      </w:pPr>
      <w:r>
        <w:tab/>
        <w:t>Senator GROOMS from the Committee on Transportation submitted a favorable with amendment report on:</w:t>
      </w:r>
    </w:p>
    <w:p w:rsidR="00C97B03" w:rsidRPr="0055768D" w:rsidRDefault="00C97B03" w:rsidP="00C97B03">
      <w:pPr>
        <w:suppressAutoHyphens/>
      </w:pPr>
      <w:r>
        <w:tab/>
      </w:r>
      <w:r w:rsidRPr="0055768D">
        <w:t>H. 4672</w:t>
      </w:r>
      <w:r w:rsidRPr="0055768D">
        <w:fldChar w:fldCharType="begin"/>
      </w:r>
      <w:r w:rsidRPr="0055768D">
        <w:instrText xml:space="preserve"> XE "H. 4672" \b </w:instrText>
      </w:r>
      <w:r w:rsidRPr="0055768D">
        <w:fldChar w:fldCharType="end"/>
      </w:r>
      <w:r w:rsidRPr="0055768D">
        <w:t xml:space="preserve"> -- </w:t>
      </w:r>
      <w:r>
        <w:t>Reps. Elliott, B. Newton, Allison, Felder, Bryant, Putnam, Martin, Arrington, Thigpen, Gagnon, Thayer, Douglas, Govan, Anderson, McGinnis, Huggins, Tallon, Daning, D.C. Moss, Long, Henderson, Mace, Cogswell, West, Chumley, Gilliard, Atwater, J.E. Smith, Bernstein, Jefferson, Williams, W. Newton, Henderson</w:t>
      </w:r>
      <w:r>
        <w:noBreakHyphen/>
        <w:t>Myers, Ballentine, Bowers, Weeks and M. Rivers</w:t>
      </w:r>
      <w:r w:rsidRPr="0055768D">
        <w:t xml:space="preserve">:  </w:t>
      </w:r>
      <w:r w:rsidRPr="0055768D">
        <w:rPr>
          <w:szCs w:val="30"/>
        </w:rPr>
        <w:t xml:space="preserve">A BILL </w:t>
      </w:r>
      <w:r w:rsidRPr="0055768D">
        <w:t>TO AMEND SECTION 56</w:t>
      </w:r>
      <w:r w:rsidRPr="0055768D">
        <w:noBreakHyphen/>
        <w:t>1</w:t>
      </w:r>
      <w:r w:rsidRPr="0055768D">
        <w:noBreakHyphen/>
        <w:t>220, AS AMENDED, CODE OF LAWS OF SOUTH CAROLINA, 1976, RELATING TO VISION SCREENING REQUIRED FOR ISSUANCE OF A DRIVER</w:t>
      </w:r>
      <w:r>
        <w:t>’</w:t>
      </w:r>
      <w:r w:rsidRPr="0055768D">
        <w:t>S LICENSE, SO AS TO PROVIDE THAT VISION SCREENING IS REQUIRED UPON RENEWAL OF A LICENSE, AND TO PROVIDE THAT A CERTIFICATE OF VISION EXAMINATION FORM MUST BE EXECUTED BY THE CERTIFYING OPHTHALMOLOGIST OR OPTOMETRIST.</w:t>
      </w:r>
    </w:p>
    <w:p w:rsidR="00C97B03" w:rsidRDefault="00C97B03">
      <w:pPr>
        <w:pStyle w:val="Header"/>
        <w:tabs>
          <w:tab w:val="clear" w:pos="8640"/>
          <w:tab w:val="left" w:pos="4320"/>
        </w:tabs>
      </w:pPr>
      <w:r>
        <w:tab/>
        <w:t>Ordered for consideration tomorrow.</w:t>
      </w:r>
    </w:p>
    <w:p w:rsidR="00C97B03" w:rsidRDefault="00C97B03">
      <w:pPr>
        <w:pStyle w:val="Header"/>
        <w:tabs>
          <w:tab w:val="clear" w:pos="8640"/>
          <w:tab w:val="left" w:pos="4320"/>
        </w:tabs>
      </w:pPr>
    </w:p>
    <w:p w:rsidR="00F91616" w:rsidRDefault="00F91616">
      <w:pPr>
        <w:pStyle w:val="Header"/>
        <w:tabs>
          <w:tab w:val="clear" w:pos="8640"/>
          <w:tab w:val="left" w:pos="4320"/>
        </w:tabs>
      </w:pPr>
      <w:r>
        <w:tab/>
        <w:t>Senator RANKIN from the Committee on Judiciary submitted a favorable with amendment report on:</w:t>
      </w:r>
    </w:p>
    <w:p w:rsidR="00F91616" w:rsidRPr="0027572F" w:rsidRDefault="00F91616" w:rsidP="00F91616">
      <w:pPr>
        <w:suppressAutoHyphens/>
        <w:outlineLvl w:val="0"/>
      </w:pPr>
      <w:r>
        <w:tab/>
      </w:r>
      <w:r w:rsidRPr="0027572F">
        <w:t>H. 4673</w:t>
      </w:r>
      <w:r w:rsidRPr="0027572F">
        <w:fldChar w:fldCharType="begin"/>
      </w:r>
      <w:r w:rsidRPr="0027572F">
        <w:instrText xml:space="preserve"> XE "H. 4673" \b </w:instrText>
      </w:r>
      <w:r w:rsidRPr="0027572F">
        <w:fldChar w:fldCharType="end"/>
      </w:r>
      <w:r w:rsidRPr="0027572F">
        <w:t xml:space="preserve"> -- </w:t>
      </w:r>
      <w:r>
        <w:t>Reps. G.M. Smith, Brawley and Weeks</w:t>
      </w:r>
      <w:r w:rsidRPr="0027572F">
        <w:t xml:space="preserve">:  </w:t>
      </w:r>
      <w:r w:rsidRPr="0027572F">
        <w:rPr>
          <w:szCs w:val="30"/>
        </w:rPr>
        <w:t xml:space="preserve">A BILL </w:t>
      </w:r>
      <w:r w:rsidRPr="0027572F">
        <w:t>TO AMEND SECTION 62</w:t>
      </w:r>
      <w:r w:rsidRPr="0027572F">
        <w:noBreakHyphen/>
        <w:t>2</w:t>
      </w:r>
      <w:r w:rsidRPr="0027572F">
        <w:noBreakHyphen/>
        <w:t>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F91616" w:rsidRDefault="00F91616">
      <w:pPr>
        <w:pStyle w:val="Header"/>
        <w:tabs>
          <w:tab w:val="clear" w:pos="8640"/>
          <w:tab w:val="left" w:pos="4320"/>
        </w:tabs>
      </w:pPr>
      <w:r>
        <w:tab/>
        <w:t>Ordered for consideration tomorrow.</w:t>
      </w:r>
    </w:p>
    <w:p w:rsidR="00F91616" w:rsidRDefault="00F91616">
      <w:pPr>
        <w:pStyle w:val="Header"/>
        <w:tabs>
          <w:tab w:val="clear" w:pos="8640"/>
          <w:tab w:val="left" w:pos="4320"/>
        </w:tabs>
      </w:pPr>
    </w:p>
    <w:p w:rsidR="00211703" w:rsidRDefault="00211703">
      <w:pPr>
        <w:pStyle w:val="Header"/>
        <w:tabs>
          <w:tab w:val="clear" w:pos="8640"/>
          <w:tab w:val="left" w:pos="4320"/>
        </w:tabs>
      </w:pPr>
      <w:r>
        <w:tab/>
        <w:t>Senator CAMPSEN from the Committee on Fish, Game and Forestry submitted a favorable report on:</w:t>
      </w:r>
    </w:p>
    <w:p w:rsidR="00211703" w:rsidRPr="007A4848" w:rsidRDefault="00211703" w:rsidP="00211703">
      <w:pPr>
        <w:suppressAutoHyphens/>
      </w:pPr>
      <w:r>
        <w:lastRenderedPageBreak/>
        <w:tab/>
      </w:r>
      <w:r w:rsidRPr="007A4848">
        <w:t>H. 4946</w:t>
      </w:r>
      <w:r w:rsidRPr="007A4848">
        <w:fldChar w:fldCharType="begin"/>
      </w:r>
      <w:r w:rsidRPr="007A4848">
        <w:instrText xml:space="preserve"> XE "H. 4946" \b </w:instrText>
      </w:r>
      <w:r w:rsidRPr="007A4848">
        <w:fldChar w:fldCharType="end"/>
      </w:r>
      <w:r w:rsidRPr="007A4848">
        <w:t xml:space="preserve"> -- </w:t>
      </w:r>
      <w:r>
        <w:t>Reps. Erickson, Bradley, Bowers and M. Rivers</w:t>
      </w:r>
      <w:r w:rsidRPr="007A4848">
        <w:t xml:space="preserve">:  </w:t>
      </w:r>
      <w:r w:rsidRPr="007A4848">
        <w:rPr>
          <w:szCs w:val="30"/>
        </w:rPr>
        <w:t xml:space="preserve">A BILL </w:t>
      </w:r>
      <w:r w:rsidRPr="007A4848">
        <w:t>TO AMEND SECTION 50</w:t>
      </w:r>
      <w:r w:rsidRPr="007A4848">
        <w:noBreakHyphen/>
        <w:t>5</w:t>
      </w:r>
      <w:r w:rsidRPr="007A4848">
        <w:noBreakHyphen/>
        <w:t>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211703" w:rsidRDefault="00211703">
      <w:pPr>
        <w:pStyle w:val="Header"/>
        <w:tabs>
          <w:tab w:val="clear" w:pos="8640"/>
          <w:tab w:val="left" w:pos="4320"/>
        </w:tabs>
      </w:pPr>
      <w:r>
        <w:tab/>
        <w:t>Ordered for consideration tomorrow.</w:t>
      </w:r>
    </w:p>
    <w:p w:rsidR="00211703" w:rsidRDefault="00211703">
      <w:pPr>
        <w:pStyle w:val="Header"/>
        <w:tabs>
          <w:tab w:val="clear" w:pos="8640"/>
          <w:tab w:val="left" w:pos="4320"/>
        </w:tabs>
      </w:pPr>
    </w:p>
    <w:p w:rsidR="00F91616" w:rsidRDefault="00F91616">
      <w:pPr>
        <w:pStyle w:val="Header"/>
        <w:tabs>
          <w:tab w:val="clear" w:pos="8640"/>
          <w:tab w:val="left" w:pos="4320"/>
        </w:tabs>
      </w:pPr>
      <w:r>
        <w:tab/>
        <w:t>Senator RANKIN from the Committee on Judiciary submitted a favorable report on:</w:t>
      </w:r>
    </w:p>
    <w:p w:rsidR="00F91616" w:rsidRPr="00A865AF" w:rsidRDefault="00F91616" w:rsidP="00F91616">
      <w:pPr>
        <w:suppressAutoHyphens/>
      </w:pPr>
      <w:r>
        <w:tab/>
      </w:r>
      <w:r w:rsidRPr="00A865AF">
        <w:t>H. 5153</w:t>
      </w:r>
      <w:r w:rsidRPr="00A865AF">
        <w:fldChar w:fldCharType="begin"/>
      </w:r>
      <w:r w:rsidRPr="00A865AF">
        <w:instrText xml:space="preserve"> XE "H. 5153" \b </w:instrText>
      </w:r>
      <w:r w:rsidRPr="00A865AF">
        <w:fldChar w:fldCharType="end"/>
      </w:r>
      <w:r w:rsidRPr="00A865AF">
        <w:t xml:space="preserve"> -- Rep. Delleney:  </w:t>
      </w:r>
      <w:r w:rsidRPr="00A865AF">
        <w:rPr>
          <w:szCs w:val="30"/>
        </w:rPr>
        <w:t xml:space="preserve">A BILL </w:t>
      </w:r>
      <w:r w:rsidRPr="00A865AF">
        <w:t>TO AMEND SECTION 42</w:t>
      </w:r>
      <w:r w:rsidRPr="00A865AF">
        <w:noBreakHyphen/>
        <w:t>17</w:t>
      </w:r>
      <w:r w:rsidRPr="00A865AF">
        <w:noBreakHyphen/>
        <w:t>20, CODE OF LAWS OF SOUTH CAROLINA, 1976, RELATING TO CERTAIN WORKERS</w:t>
      </w:r>
      <w:r>
        <w:t>’</w:t>
      </w:r>
      <w:r w:rsidRPr="00A865AF">
        <w:t xml:space="preserve">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F91616" w:rsidRDefault="00F91616">
      <w:pPr>
        <w:pStyle w:val="Header"/>
        <w:tabs>
          <w:tab w:val="clear" w:pos="8640"/>
          <w:tab w:val="left" w:pos="4320"/>
        </w:tabs>
      </w:pPr>
      <w:r>
        <w:tab/>
        <w:t>Ordered for consideration tomorrow.</w:t>
      </w:r>
    </w:p>
    <w:p w:rsidR="00F91616" w:rsidRDefault="00F91616">
      <w:pPr>
        <w:pStyle w:val="Header"/>
        <w:tabs>
          <w:tab w:val="clear" w:pos="8640"/>
          <w:tab w:val="left" w:pos="4320"/>
        </w:tabs>
      </w:pPr>
    </w:p>
    <w:p w:rsidR="00211703" w:rsidRPr="00CD4AE9" w:rsidRDefault="00211703" w:rsidP="00211703">
      <w:pPr>
        <w:pStyle w:val="Header"/>
        <w:tabs>
          <w:tab w:val="clear" w:pos="8640"/>
          <w:tab w:val="left" w:pos="4320"/>
        </w:tabs>
        <w:jc w:val="center"/>
        <w:rPr>
          <w:color w:val="auto"/>
          <w:szCs w:val="22"/>
        </w:rPr>
      </w:pPr>
      <w:r w:rsidRPr="00CD4AE9">
        <w:rPr>
          <w:b/>
          <w:color w:val="auto"/>
          <w:szCs w:val="22"/>
        </w:rPr>
        <w:t>Message from the House</w:t>
      </w:r>
    </w:p>
    <w:p w:rsidR="00211703" w:rsidRPr="00CD4AE9" w:rsidRDefault="00211703" w:rsidP="00211703">
      <w:pPr>
        <w:pStyle w:val="Header"/>
        <w:tabs>
          <w:tab w:val="clear" w:pos="8640"/>
          <w:tab w:val="left" w:pos="4320"/>
        </w:tabs>
        <w:rPr>
          <w:color w:val="auto"/>
          <w:szCs w:val="22"/>
        </w:rPr>
      </w:pPr>
      <w:r w:rsidRPr="00CD4AE9">
        <w:rPr>
          <w:color w:val="auto"/>
          <w:szCs w:val="22"/>
        </w:rPr>
        <w:t>Columbia, S.C., April 18, 2018</w:t>
      </w:r>
    </w:p>
    <w:p w:rsidR="00211703" w:rsidRPr="00CD4AE9" w:rsidRDefault="00211703" w:rsidP="00211703">
      <w:pPr>
        <w:pStyle w:val="Header"/>
        <w:tabs>
          <w:tab w:val="clear" w:pos="8640"/>
          <w:tab w:val="left" w:pos="4320"/>
        </w:tabs>
        <w:rPr>
          <w:color w:val="auto"/>
          <w:szCs w:val="22"/>
        </w:rPr>
      </w:pPr>
    </w:p>
    <w:p w:rsidR="00211703" w:rsidRPr="00CD4AE9" w:rsidRDefault="00211703" w:rsidP="00211703">
      <w:pPr>
        <w:pStyle w:val="Header"/>
        <w:tabs>
          <w:tab w:val="clear" w:pos="8640"/>
          <w:tab w:val="left" w:pos="4320"/>
        </w:tabs>
        <w:rPr>
          <w:color w:val="auto"/>
          <w:szCs w:val="22"/>
        </w:rPr>
      </w:pPr>
      <w:r w:rsidRPr="00CD4AE9">
        <w:rPr>
          <w:color w:val="auto"/>
          <w:szCs w:val="22"/>
        </w:rPr>
        <w:t>Mr. President and Senators:</w:t>
      </w:r>
    </w:p>
    <w:p w:rsidR="00211703" w:rsidRPr="00CD4AE9" w:rsidRDefault="00211703" w:rsidP="00211703">
      <w:pPr>
        <w:pStyle w:val="Header"/>
        <w:tabs>
          <w:tab w:val="clear" w:pos="8640"/>
          <w:tab w:val="left" w:pos="4320"/>
        </w:tabs>
        <w:rPr>
          <w:color w:val="auto"/>
          <w:szCs w:val="22"/>
        </w:rPr>
      </w:pPr>
      <w:r w:rsidRPr="00CD4AE9">
        <w:rPr>
          <w:color w:val="auto"/>
          <w:szCs w:val="22"/>
        </w:rPr>
        <w:tab/>
        <w:t>The House respectfully informs your Honorable Body that the Report of the Committee of Conference having been adopted by both Houses, and this Bill having been read three times in each</w:t>
      </w:r>
      <w:r w:rsidRPr="00CD4AE9">
        <w:rPr>
          <w:b/>
          <w:color w:val="auto"/>
          <w:szCs w:val="22"/>
        </w:rPr>
        <w:t xml:space="preserve"> </w:t>
      </w:r>
      <w:r w:rsidRPr="00CD4AE9">
        <w:rPr>
          <w:color w:val="auto"/>
          <w:szCs w:val="22"/>
        </w:rPr>
        <w:t>House, it was ordered that the title thereof be changed to that of an Act and that it be enrolled for Ratification:</w:t>
      </w:r>
    </w:p>
    <w:p w:rsidR="00211703" w:rsidRPr="0082676A" w:rsidRDefault="00211703" w:rsidP="00211703">
      <w:pPr>
        <w:suppressAutoHyphens/>
      </w:pPr>
      <w:bookmarkStart w:id="1" w:name="StartOfClip"/>
      <w:bookmarkEnd w:id="1"/>
      <w:r>
        <w:tab/>
      </w:r>
      <w:r w:rsidRPr="0082676A">
        <w:t>H. 3698</w:t>
      </w:r>
      <w:r w:rsidRPr="0082676A">
        <w:fldChar w:fldCharType="begin"/>
      </w:r>
      <w:r w:rsidRPr="0082676A">
        <w:instrText xml:space="preserve"> XE "H. 3698" \b </w:instrText>
      </w:r>
      <w:r w:rsidRPr="0082676A">
        <w:fldChar w:fldCharType="end"/>
      </w:r>
      <w:r w:rsidRPr="0082676A">
        <w:t xml:space="preserve"> -- Reps. V.S. Moss, Duckworth, Forrest, Hiott and Hixon:  </w:t>
      </w:r>
      <w:r w:rsidRPr="0082676A">
        <w:rPr>
          <w:szCs w:val="30"/>
        </w:rPr>
        <w:t xml:space="preserve">A BILL </w:t>
      </w:r>
      <w:r w:rsidRPr="0082676A">
        <w:t>TO AMEND SECTION 50</w:t>
      </w:r>
      <w:r w:rsidRPr="0082676A">
        <w:noBreakHyphen/>
        <w:t>1</w:t>
      </w:r>
      <w:r w:rsidRPr="0082676A">
        <w:noBreakHyphen/>
        <w:t xml:space="preserve">50, AS AMENDED, CODE OF LAWS OF SOUTH CAROLINA, 1976, RELATING TO GEOGRAPHICAL BOUNDARIES FOR CERTAIN BODIES OF WATER, SO AS TO PROVIDE GEOGRAPHIC BOUNDARIES FOR THE PORTION OF THE INTRACOASTAL </w:t>
      </w:r>
      <w:r w:rsidRPr="0082676A">
        <w:lastRenderedPageBreak/>
        <w:t>WATERWAY LOCATED IN HORRY COUNTY AND TO MAKE A TECHNICAL CHANGE; TO AMEND SECTION 50</w:t>
      </w:r>
      <w:r w:rsidRPr="0082676A">
        <w:noBreakHyphen/>
        <w:t>5</w:t>
      </w:r>
      <w:r w:rsidRPr="0082676A">
        <w:noBreakHyphen/>
        <w:t>1556, RELATING TO LOCATIONS WHERE STRIPED BASS MAY BE TAKEN, SO AS TO REVISE THE PERIODS OF TIME WHEN STRIPED BASS MAY BE TAKEN IN VARIOUS BODIES OF WATER; AND TO AMEND SECTION 50</w:t>
      </w:r>
      <w:r w:rsidRPr="0082676A">
        <w:noBreakHyphen/>
        <w:t>13</w:t>
      </w:r>
      <w:r w:rsidRPr="0082676A">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211703" w:rsidRPr="00CD4AE9" w:rsidRDefault="00211703" w:rsidP="00211703">
      <w:pPr>
        <w:pStyle w:val="Header"/>
        <w:tabs>
          <w:tab w:val="clear" w:pos="8640"/>
          <w:tab w:val="left" w:pos="4320"/>
        </w:tabs>
        <w:rPr>
          <w:color w:val="auto"/>
          <w:szCs w:val="22"/>
        </w:rPr>
      </w:pPr>
      <w:r w:rsidRPr="00CD4AE9">
        <w:rPr>
          <w:color w:val="auto"/>
          <w:szCs w:val="22"/>
        </w:rPr>
        <w:t>Very respectfully,</w:t>
      </w:r>
    </w:p>
    <w:p w:rsidR="00211703" w:rsidRPr="00CD4AE9" w:rsidRDefault="00211703" w:rsidP="00211703">
      <w:pPr>
        <w:pStyle w:val="Header"/>
        <w:tabs>
          <w:tab w:val="clear" w:pos="8640"/>
          <w:tab w:val="left" w:pos="4320"/>
        </w:tabs>
        <w:rPr>
          <w:color w:val="auto"/>
          <w:szCs w:val="22"/>
        </w:rPr>
      </w:pPr>
      <w:r w:rsidRPr="00CD4AE9">
        <w:rPr>
          <w:color w:val="auto"/>
          <w:szCs w:val="22"/>
        </w:rPr>
        <w:t>Speaker of the House</w:t>
      </w:r>
    </w:p>
    <w:p w:rsidR="00211703" w:rsidRPr="00CD4AE9" w:rsidRDefault="00211703" w:rsidP="00211703">
      <w:pPr>
        <w:pStyle w:val="Header"/>
        <w:tabs>
          <w:tab w:val="clear" w:pos="8640"/>
          <w:tab w:val="left" w:pos="4320"/>
        </w:tabs>
        <w:rPr>
          <w:color w:val="auto"/>
          <w:szCs w:val="22"/>
        </w:rPr>
      </w:pPr>
      <w:r w:rsidRPr="00CD4AE9">
        <w:rPr>
          <w:color w:val="auto"/>
          <w:szCs w:val="22"/>
        </w:rP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211703" w:rsidRPr="00DB754E" w:rsidRDefault="00211703" w:rsidP="00211703">
      <w:pPr>
        <w:suppressAutoHyphens/>
      </w:pPr>
      <w:r>
        <w:tab/>
      </w:r>
      <w:r w:rsidRPr="00DB754E">
        <w:t>S. 1161</w:t>
      </w:r>
      <w:r w:rsidRPr="00DB754E">
        <w:fldChar w:fldCharType="begin"/>
      </w:r>
      <w:r w:rsidRPr="00DB754E">
        <w:instrText xml:space="preserve"> XE "S. 1161" \b </w:instrText>
      </w:r>
      <w:r w:rsidRPr="00DB754E">
        <w:fldChar w:fldCharType="end"/>
      </w:r>
      <w:r w:rsidRPr="00DB754E">
        <w:t xml:space="preserve"> -- Senators Peeler, Scott, Alexander and Verdin:  </w:t>
      </w:r>
      <w:r w:rsidRPr="00DB754E">
        <w:rPr>
          <w:szCs w:val="30"/>
        </w:rPr>
        <w:t xml:space="preserve">A CONCURRENT RESOLUTION </w:t>
      </w:r>
      <w:r w:rsidRPr="00DB754E">
        <w:t xml:space="preserve">TO </w:t>
      </w:r>
      <w:r w:rsidRPr="00DB754E">
        <w:rPr>
          <w:color w:val="000000" w:themeColor="text1"/>
          <w:u w:color="000000" w:themeColor="text1"/>
        </w:rPr>
        <w:t>FIX NOON ON WEDNESDAY, MAY 2, 2018, AS THE TIME TO ELECT A MEMBER TO THE BOARD OF TRUSTEES OF LANDER UNIVERSITY TO FILL THE TERM OF THE MEMBER FOR THE AT</w:t>
      </w:r>
      <w:r w:rsidRPr="00DB754E">
        <w:rPr>
          <w:color w:val="000000" w:themeColor="text1"/>
          <w:u w:color="000000" w:themeColor="text1"/>
        </w:rPr>
        <w:noBreakHyphen/>
        <w:t>LARGE SEAT 8, WHOSE TERM WILL EXPIRE JUNE 30, 2022; THE TERM OF THE MEMBER FOR THE AT</w:t>
      </w:r>
      <w:r w:rsidRPr="00DB754E">
        <w:rPr>
          <w:color w:val="000000" w:themeColor="text1"/>
          <w:u w:color="000000" w:themeColor="text1"/>
        </w:rPr>
        <w:noBreakHyphen/>
        <w:t>LARGE SEAT 9, WHOSE TERM WILL EXPIRE JUNE 30, 2022; THE TERM OF THE MEMBER FOR THE AT</w:t>
      </w:r>
      <w:r w:rsidRPr="00DB754E">
        <w:rPr>
          <w:color w:val="000000" w:themeColor="text1"/>
          <w:u w:color="000000" w:themeColor="text1"/>
        </w:rPr>
        <w:noBreakHyphen/>
        <w:t>LARGE SEAT 10, WHOSE TERM WILL EXPIRE JUNE 30, 2022; THE TERM OF THE MEMBER FOR THE AT</w:t>
      </w:r>
      <w:r w:rsidRPr="00DB754E">
        <w:rPr>
          <w:color w:val="000000" w:themeColor="text1"/>
          <w:u w:color="000000" w:themeColor="text1"/>
        </w:rPr>
        <w:noBreakHyphen/>
        <w:t>LARGE SEAT 11, WHOSE TERM WILL EXPIRE JUNE 30, 2022; THE TERM OF THE MEMBER FOR THE AT</w:t>
      </w:r>
      <w:r w:rsidRPr="00DB754E">
        <w:rPr>
          <w:color w:val="000000" w:themeColor="text1"/>
          <w:u w:color="000000" w:themeColor="text1"/>
        </w:rPr>
        <w:noBreakHyphen/>
        <w:t>LARGE SEAT 12, WHOSE TERM WILL EXPIRE JUNE 30, 2022; THE TERM OF THE MEMBER FOR THE AT</w:t>
      </w:r>
      <w:r w:rsidRPr="00DB754E">
        <w:rPr>
          <w:color w:val="000000" w:themeColor="text1"/>
          <w:u w:color="000000" w:themeColor="text1"/>
        </w:rPr>
        <w:noBreakHyphen/>
        <w:t>LARGE SEAT 13, WHOSE TERM WILL EXPIRE JUNE 30, 2022; THE TERM OF THE MEMBER FOR THE AT</w:t>
      </w:r>
      <w:r w:rsidRPr="00DB754E">
        <w:rPr>
          <w:color w:val="000000" w:themeColor="text1"/>
          <w:u w:color="000000" w:themeColor="text1"/>
        </w:rPr>
        <w:noBreakHyphen/>
        <w:t>LARGE SEAT 14, WHOSE TERM WILL EXPIRE JUNE 30, 2022; THE TERM OF THE MEMBER FOR THE AT</w:t>
      </w:r>
      <w:r w:rsidRPr="00DB754E">
        <w:rPr>
          <w:color w:val="000000" w:themeColor="text1"/>
          <w:u w:color="000000" w:themeColor="text1"/>
        </w:rPr>
        <w:noBreakHyphen/>
        <w:t xml:space="preserve">LARGE SEAT 15, WHOSE TERM WILL EXPIRE JUNE 30, 2022; AND FOR THE PURPOSE OF ELECTING A MEMBER TO THE BOARD OF TRUSTEES OF THE MEDICAL UNIVERSITY OF SOUTH </w:t>
      </w:r>
      <w:r w:rsidRPr="00DB754E">
        <w:rPr>
          <w:color w:val="000000" w:themeColor="text1"/>
          <w:u w:color="000000" w:themeColor="text1"/>
        </w:rPr>
        <w:lastRenderedPageBreak/>
        <w:t xml:space="preserve">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w:t>
      </w:r>
      <w:r w:rsidRPr="00DB754E">
        <w:rPr>
          <w:color w:val="000000" w:themeColor="text1"/>
          <w:u w:color="000000" w:themeColor="text1"/>
        </w:rPr>
        <w:lastRenderedPageBreak/>
        <w:t>MEMBER FOR THE SIXTH CONGRESSIONAL DISTRICT, SEAT 6, FOR A TERM TO EXPIRE JUNE 30, 2020; THE MEMBER FOR THE SEVENTH CONGRESSIONAL DISTRICT, SEAT 7, FOR A TERM TO EXPIRE JUNE 30, 2022; THE TERM OF THE MEMBER FOR THE AT</w:t>
      </w:r>
      <w:r w:rsidRPr="00DB754E">
        <w:rPr>
          <w:color w:val="000000" w:themeColor="text1"/>
          <w:u w:color="000000" w:themeColor="text1"/>
        </w:rPr>
        <w:noBreakHyphen/>
        <w:t>LARGE SEAT 8, WHOSE TERM WILL EXPIRE JUNE 30, 2020; THE TERM OF THE MEMBER FOR THE AT</w:t>
      </w:r>
      <w:r w:rsidRPr="00DB754E">
        <w:rPr>
          <w:color w:val="000000" w:themeColor="text1"/>
          <w:u w:color="000000" w:themeColor="text1"/>
        </w:rPr>
        <w:noBreakHyphen/>
        <w:t>LARGE SEAT 9, WHOSE TERM WILL EXPIRE JUNE 30, 2022; THE TERM OF THE MEMBER FOR THE AT</w:t>
      </w:r>
      <w:r w:rsidRPr="00DB754E">
        <w:rPr>
          <w:color w:val="000000" w:themeColor="text1"/>
          <w:u w:color="000000" w:themeColor="text1"/>
        </w:rPr>
        <w:noBreakHyphen/>
        <w:t>LARGE SEAT 10, WHOSE TERM WILL EXPIRE JUNE 30, 2020; THE TERM OF THE MEMBER FOR THE AT</w:t>
      </w:r>
      <w:r w:rsidRPr="00DB754E">
        <w:rPr>
          <w:color w:val="000000" w:themeColor="text1"/>
          <w:u w:color="000000" w:themeColor="text1"/>
        </w:rPr>
        <w:noBreakHyphen/>
        <w:t>LARGE SEAT 11, WHOSE TERM WILL EXPIRE JUNE 30, 2022; AND THE TERM OF THE MEMBER FOR THE AT</w:t>
      </w:r>
      <w:r w:rsidRPr="00DB754E">
        <w:rPr>
          <w:color w:val="000000" w:themeColor="text1"/>
          <w:u w:color="000000" w:themeColor="text1"/>
        </w:rPr>
        <w:noBreakHyphen/>
        <w: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w:t>
      </w:r>
      <w:r w:rsidRPr="00DB754E">
        <w:rPr>
          <w:color w:val="000000" w:themeColor="text1"/>
          <w:u w:color="000000" w:themeColor="text1"/>
        </w:rPr>
        <w:noBreakHyphen/>
        <w:t>LARGE, SEAT 15, WHOSE TERM WILL EXPIRE JUNE 30, 2022; AND THE TERM OF THE MEMBER FOR THE AT</w:t>
      </w:r>
      <w:r w:rsidRPr="00DB754E">
        <w:rPr>
          <w:color w:val="000000" w:themeColor="text1"/>
          <w:u w:color="000000" w:themeColor="text1"/>
        </w:rPr>
        <w:noBreakHyphen/>
        <w:t>LARGE, SEAT 17, WHOSE TERM WILL EXPIRE JUNE 30, 2022.</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6267FF" w:rsidRDefault="006267FF">
      <w:pPr>
        <w:pStyle w:val="Header"/>
        <w:tabs>
          <w:tab w:val="clear" w:pos="8640"/>
          <w:tab w:val="left" w:pos="4320"/>
        </w:tabs>
        <w:rPr>
          <w:b/>
        </w:rPr>
      </w:pPr>
    </w:p>
    <w:p w:rsidR="00F763BC" w:rsidRPr="00CF520E" w:rsidRDefault="00F763BC" w:rsidP="00F763BC">
      <w:pPr>
        <w:jc w:val="center"/>
        <w:rPr>
          <w:b/>
          <w:color w:val="auto"/>
          <w:szCs w:val="22"/>
        </w:rPr>
      </w:pPr>
      <w:r w:rsidRPr="00CF520E">
        <w:rPr>
          <w:b/>
          <w:color w:val="auto"/>
          <w:szCs w:val="22"/>
        </w:rPr>
        <w:t>ORDERED ENROLLED FOR RATIFICATION</w:t>
      </w:r>
    </w:p>
    <w:p w:rsidR="00F763BC" w:rsidRDefault="00F763BC" w:rsidP="00F763BC">
      <w:pPr>
        <w:rPr>
          <w:color w:val="auto"/>
          <w:szCs w:val="22"/>
        </w:rPr>
      </w:pPr>
      <w:r w:rsidRPr="00CF520E">
        <w:rPr>
          <w:color w:val="auto"/>
          <w:szCs w:val="22"/>
        </w:rPr>
        <w:tab/>
        <w:t>The following Bills were read the third time and, having received three readings in both Houses, it was ordered that the title be changed to that of an Act and enrolled for Ratification:</w:t>
      </w:r>
    </w:p>
    <w:p w:rsidR="00107C36" w:rsidRPr="003E14AA" w:rsidRDefault="00107C36" w:rsidP="00107C36">
      <w:r>
        <w:rPr>
          <w:b/>
        </w:rPr>
        <w:lastRenderedPageBreak/>
        <w:tab/>
      </w:r>
      <w:r w:rsidRPr="003E14AA">
        <w:t>H. 4655</w:t>
      </w:r>
      <w:r w:rsidRPr="003E14AA">
        <w:fldChar w:fldCharType="begin"/>
      </w:r>
      <w:r w:rsidRPr="003E14AA">
        <w:instrText xml:space="preserve"> XE "H. 4655" \b </w:instrText>
      </w:r>
      <w:r w:rsidRPr="003E14AA">
        <w:fldChar w:fldCharType="end"/>
      </w:r>
      <w:r w:rsidRPr="003E14AA">
        <w:t xml:space="preserve"> -- Reps. Sandifer and Spires:  </w:t>
      </w:r>
      <w:r w:rsidRPr="003E14AA">
        <w:rPr>
          <w:szCs w:val="30"/>
        </w:rPr>
        <w:t xml:space="preserve">A BILL </w:t>
      </w:r>
      <w:r w:rsidRPr="003E14AA">
        <w:rPr>
          <w:color w:val="000000" w:themeColor="text1"/>
          <w:u w:color="000000" w:themeColor="text1"/>
        </w:rPr>
        <w:t xml:space="preserve">TO AMEND THE CODE OF LAWS OF SOUTH CAROLINA, 1976, TO ENACT THE </w:t>
      </w:r>
      <w:r>
        <w:rPr>
          <w:color w:val="000000" w:themeColor="text1"/>
          <w:u w:color="000000" w:themeColor="text1"/>
        </w:rPr>
        <w:t>“</w:t>
      </w:r>
      <w:r w:rsidRPr="003E14AA">
        <w:rPr>
          <w:color w:val="000000" w:themeColor="text1"/>
          <w:u w:color="000000" w:themeColor="text1"/>
        </w:rPr>
        <w:t>SOUTH CAROLINA INSURANCE DATA SECURITY ACT</w:t>
      </w:r>
      <w:r>
        <w:rPr>
          <w:color w:val="000000" w:themeColor="text1"/>
          <w:u w:color="000000" w:themeColor="text1"/>
        </w:rPr>
        <w:t>”</w:t>
      </w:r>
      <w:r w:rsidRPr="003E14AA">
        <w:rPr>
          <w:color w:val="000000" w:themeColor="text1"/>
          <w:u w:color="000000" w:themeColor="text1"/>
        </w:rPr>
        <w:t xml:space="preserve"> BY ADDING CHAPTER 99 TO TITLE 38 SO AS TO DEFINE NECESSARY TERMS; TO REQUIRE A LICENSEE TO DEVELOP, IMPLEMENT</w:t>
      </w:r>
      <w:r>
        <w:rPr>
          <w:color w:val="000000" w:themeColor="text1"/>
          <w:u w:color="000000" w:themeColor="text1"/>
        </w:rPr>
        <w:t>,</w:t>
      </w:r>
      <w:r w:rsidRPr="003E14AA">
        <w:rPr>
          <w:color w:val="000000" w:themeColor="text1"/>
          <w:u w:color="000000" w:themeColor="text1"/>
        </w:rPr>
        <w:t xml:space="preserve"> AND MAINTAIN A COMPREHENSIVE INFORMATION SECURITY PROGRAM BASED ON THE LICENSEE</w:t>
      </w:r>
      <w:r>
        <w:rPr>
          <w:color w:val="000000" w:themeColor="text1"/>
          <w:u w:color="000000" w:themeColor="text1"/>
        </w:rPr>
        <w:t>’</w:t>
      </w:r>
      <w:r w:rsidRPr="003E14AA">
        <w:rPr>
          <w:color w:val="000000" w:themeColor="text1"/>
          <w:u w:color="000000" w:themeColor="text1"/>
        </w:rPr>
        <w:t>S RISK ASSESSMENT AND TO ESTABLISH CERTAIN REQUIREMENTS FOR THE SECURITY PROGRAM, TO PROVIDE MINIMUM REQUIREMENTS FOR A LICENSEE</w:t>
      </w:r>
      <w:r>
        <w:rPr>
          <w:color w:val="000000" w:themeColor="text1"/>
          <w:u w:color="000000" w:themeColor="text1"/>
        </w:rPr>
        <w:t>’</w:t>
      </w:r>
      <w:r w:rsidRPr="003E14AA">
        <w:rPr>
          <w:color w:val="000000" w:themeColor="text1"/>
          <w:u w:color="000000" w:themeColor="text1"/>
        </w:rPr>
        <w:t>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107C36" w:rsidRDefault="00107C36" w:rsidP="00F763BC">
      <w:pPr>
        <w:rPr>
          <w:color w:val="auto"/>
          <w:szCs w:val="22"/>
        </w:rPr>
      </w:pPr>
      <w:r>
        <w:rPr>
          <w:color w:val="auto"/>
          <w:szCs w:val="22"/>
        </w:rPr>
        <w:tab/>
        <w:t xml:space="preserve">The Senate proceeded to a consideration of the Bill. </w:t>
      </w:r>
    </w:p>
    <w:p w:rsidR="00107C36" w:rsidRDefault="00107C36" w:rsidP="00F763BC">
      <w:pPr>
        <w:rPr>
          <w:color w:val="auto"/>
          <w:szCs w:val="22"/>
        </w:rPr>
      </w:pPr>
    </w:p>
    <w:p w:rsidR="00107C36" w:rsidRDefault="00107C36" w:rsidP="00F763BC">
      <w:pPr>
        <w:rPr>
          <w:color w:val="auto"/>
          <w:szCs w:val="22"/>
        </w:rPr>
      </w:pPr>
      <w:r>
        <w:rPr>
          <w:color w:val="auto"/>
          <w:szCs w:val="22"/>
        </w:rPr>
        <w:tab/>
        <w:t>The question being the third reading of the Bill.</w:t>
      </w:r>
    </w:p>
    <w:p w:rsidR="00107C36" w:rsidRDefault="00107C36" w:rsidP="00F763BC">
      <w:pPr>
        <w:rPr>
          <w:color w:val="auto"/>
          <w:szCs w:val="22"/>
        </w:rPr>
      </w:pPr>
    </w:p>
    <w:p w:rsidR="00107C36" w:rsidRDefault="00107C36" w:rsidP="00F763BC">
      <w:pPr>
        <w:rPr>
          <w:color w:val="auto"/>
          <w:szCs w:val="22"/>
        </w:rPr>
      </w:pPr>
      <w:r>
        <w:rPr>
          <w:color w:val="auto"/>
          <w:szCs w:val="22"/>
        </w:rPr>
        <w:tab/>
        <w:t>The "ayes" and "nays" were demanded and taken, resulting as follows:</w:t>
      </w:r>
    </w:p>
    <w:p w:rsidR="00EF2702" w:rsidRPr="00EF2702" w:rsidRDefault="00EF2702" w:rsidP="00EF2702">
      <w:pPr>
        <w:jc w:val="center"/>
        <w:rPr>
          <w:b/>
          <w:color w:val="auto"/>
          <w:szCs w:val="22"/>
        </w:rPr>
      </w:pPr>
      <w:r w:rsidRPr="00EF2702">
        <w:rPr>
          <w:b/>
          <w:color w:val="auto"/>
          <w:szCs w:val="22"/>
        </w:rPr>
        <w:t>Ayes 38; Nays 0; Present 1</w:t>
      </w:r>
    </w:p>
    <w:p w:rsidR="00EF2702" w:rsidRDefault="00EF2702" w:rsidP="00F763BC">
      <w:pPr>
        <w:rPr>
          <w:color w:val="auto"/>
          <w:szCs w:val="22"/>
        </w:rPr>
      </w:pP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F2702">
        <w:rPr>
          <w:b/>
          <w:color w:val="auto"/>
          <w:szCs w:val="22"/>
        </w:rPr>
        <w:t>AYES</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2702">
        <w:rPr>
          <w:color w:val="auto"/>
          <w:szCs w:val="22"/>
        </w:rPr>
        <w:t>Alexander</w:t>
      </w:r>
      <w:r>
        <w:rPr>
          <w:color w:val="auto"/>
          <w:szCs w:val="22"/>
        </w:rPr>
        <w:tab/>
      </w:r>
      <w:r w:rsidRPr="00EF2702">
        <w:rPr>
          <w:color w:val="auto"/>
          <w:szCs w:val="22"/>
        </w:rPr>
        <w:t>Allen</w:t>
      </w:r>
      <w:r>
        <w:rPr>
          <w:color w:val="auto"/>
          <w:szCs w:val="22"/>
        </w:rPr>
        <w:tab/>
      </w:r>
      <w:r w:rsidRPr="00EF2702">
        <w:rPr>
          <w:color w:val="auto"/>
          <w:szCs w:val="22"/>
        </w:rPr>
        <w:t>Bennett</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2702">
        <w:rPr>
          <w:color w:val="auto"/>
          <w:szCs w:val="22"/>
        </w:rPr>
        <w:lastRenderedPageBreak/>
        <w:t>Campbell</w:t>
      </w:r>
      <w:r>
        <w:rPr>
          <w:color w:val="auto"/>
          <w:szCs w:val="22"/>
        </w:rPr>
        <w:tab/>
      </w:r>
      <w:r w:rsidRPr="00EF2702">
        <w:rPr>
          <w:color w:val="auto"/>
          <w:szCs w:val="22"/>
        </w:rPr>
        <w:t>Campsen</w:t>
      </w:r>
      <w:r>
        <w:rPr>
          <w:color w:val="auto"/>
          <w:szCs w:val="22"/>
        </w:rPr>
        <w:tab/>
      </w:r>
      <w:r w:rsidRPr="00EF2702">
        <w:rPr>
          <w:color w:val="auto"/>
          <w:szCs w:val="22"/>
        </w:rPr>
        <w:t>Climer</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2702">
        <w:rPr>
          <w:color w:val="auto"/>
          <w:szCs w:val="22"/>
        </w:rPr>
        <w:t>Corbin</w:t>
      </w:r>
      <w:r>
        <w:rPr>
          <w:color w:val="auto"/>
          <w:szCs w:val="22"/>
        </w:rPr>
        <w:tab/>
      </w:r>
      <w:r w:rsidRPr="00EF2702">
        <w:rPr>
          <w:color w:val="auto"/>
          <w:szCs w:val="22"/>
        </w:rPr>
        <w:t>Cromer</w:t>
      </w:r>
      <w:r>
        <w:rPr>
          <w:color w:val="auto"/>
          <w:szCs w:val="22"/>
        </w:rPr>
        <w:tab/>
      </w:r>
      <w:r w:rsidRPr="00EF2702">
        <w:rPr>
          <w:color w:val="auto"/>
          <w:szCs w:val="22"/>
        </w:rPr>
        <w:t>Davis</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2702">
        <w:rPr>
          <w:color w:val="auto"/>
          <w:szCs w:val="22"/>
        </w:rPr>
        <w:t>Fanning</w:t>
      </w:r>
      <w:r>
        <w:rPr>
          <w:color w:val="auto"/>
          <w:szCs w:val="22"/>
        </w:rPr>
        <w:tab/>
      </w:r>
      <w:r w:rsidRPr="00EF2702">
        <w:rPr>
          <w:color w:val="auto"/>
          <w:szCs w:val="22"/>
        </w:rPr>
        <w:t>Gambrell</w:t>
      </w:r>
      <w:r>
        <w:rPr>
          <w:color w:val="auto"/>
          <w:szCs w:val="22"/>
        </w:rPr>
        <w:tab/>
      </w:r>
      <w:r w:rsidRPr="00EF2702">
        <w:rPr>
          <w:color w:val="auto"/>
          <w:szCs w:val="22"/>
        </w:rPr>
        <w:t>Goldfinch</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2702">
        <w:rPr>
          <w:color w:val="auto"/>
          <w:szCs w:val="22"/>
        </w:rPr>
        <w:t>Gregory</w:t>
      </w:r>
      <w:r>
        <w:rPr>
          <w:color w:val="auto"/>
          <w:szCs w:val="22"/>
        </w:rPr>
        <w:tab/>
      </w:r>
      <w:r w:rsidRPr="00EF2702">
        <w:rPr>
          <w:color w:val="auto"/>
          <w:szCs w:val="22"/>
        </w:rPr>
        <w:t>Grooms</w:t>
      </w:r>
      <w:r>
        <w:rPr>
          <w:color w:val="auto"/>
          <w:szCs w:val="22"/>
        </w:rPr>
        <w:tab/>
      </w:r>
      <w:r w:rsidRPr="00EF2702">
        <w:rPr>
          <w:color w:val="auto"/>
          <w:szCs w:val="22"/>
        </w:rPr>
        <w:t>Hembree</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2702">
        <w:rPr>
          <w:color w:val="auto"/>
          <w:szCs w:val="22"/>
        </w:rPr>
        <w:t>Hutto</w:t>
      </w:r>
      <w:r>
        <w:rPr>
          <w:color w:val="auto"/>
          <w:szCs w:val="22"/>
        </w:rPr>
        <w:tab/>
      </w:r>
      <w:r w:rsidRPr="00EF2702">
        <w:rPr>
          <w:color w:val="auto"/>
          <w:szCs w:val="22"/>
        </w:rPr>
        <w:t>Jackson</w:t>
      </w:r>
      <w:r>
        <w:rPr>
          <w:color w:val="auto"/>
          <w:szCs w:val="22"/>
        </w:rPr>
        <w:tab/>
      </w:r>
      <w:r w:rsidRPr="00EF2702">
        <w:rPr>
          <w:color w:val="auto"/>
          <w:szCs w:val="22"/>
        </w:rPr>
        <w:t>Johnson</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2702">
        <w:rPr>
          <w:color w:val="auto"/>
          <w:szCs w:val="22"/>
        </w:rPr>
        <w:t>Leatherman</w:t>
      </w:r>
      <w:r>
        <w:rPr>
          <w:color w:val="auto"/>
          <w:szCs w:val="22"/>
        </w:rPr>
        <w:tab/>
      </w:r>
      <w:r w:rsidRPr="00EF2702">
        <w:rPr>
          <w:color w:val="auto"/>
          <w:szCs w:val="22"/>
        </w:rPr>
        <w:t>Malloy</w:t>
      </w:r>
      <w:r>
        <w:rPr>
          <w:color w:val="auto"/>
          <w:szCs w:val="22"/>
        </w:rPr>
        <w:tab/>
      </w:r>
      <w:r w:rsidRPr="00EF2702">
        <w:rPr>
          <w:color w:val="auto"/>
          <w:szCs w:val="22"/>
        </w:rPr>
        <w:t>Martin</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2702">
        <w:rPr>
          <w:color w:val="auto"/>
          <w:szCs w:val="22"/>
        </w:rPr>
        <w:t>Massey</w:t>
      </w:r>
      <w:r>
        <w:rPr>
          <w:color w:val="auto"/>
          <w:szCs w:val="22"/>
        </w:rPr>
        <w:tab/>
      </w:r>
      <w:r w:rsidRPr="00EF2702">
        <w:rPr>
          <w:i/>
          <w:color w:val="auto"/>
          <w:szCs w:val="22"/>
        </w:rPr>
        <w:t>Matthews, Margie</w:t>
      </w:r>
      <w:r>
        <w:rPr>
          <w:i/>
          <w:color w:val="auto"/>
          <w:szCs w:val="22"/>
        </w:rPr>
        <w:tab/>
      </w:r>
      <w:r w:rsidRPr="00EF2702">
        <w:rPr>
          <w:color w:val="auto"/>
          <w:szCs w:val="22"/>
        </w:rPr>
        <w:t>McElveen</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2702">
        <w:rPr>
          <w:color w:val="auto"/>
          <w:szCs w:val="22"/>
        </w:rPr>
        <w:t>McLeod</w:t>
      </w:r>
      <w:r>
        <w:rPr>
          <w:color w:val="auto"/>
          <w:szCs w:val="22"/>
        </w:rPr>
        <w:tab/>
      </w:r>
      <w:r w:rsidRPr="00EF2702">
        <w:rPr>
          <w:color w:val="auto"/>
          <w:szCs w:val="22"/>
        </w:rPr>
        <w:t>Nicholson</w:t>
      </w:r>
      <w:r>
        <w:rPr>
          <w:color w:val="auto"/>
          <w:szCs w:val="22"/>
        </w:rPr>
        <w:tab/>
      </w:r>
      <w:r w:rsidRPr="00EF2702">
        <w:rPr>
          <w:color w:val="auto"/>
          <w:szCs w:val="22"/>
        </w:rPr>
        <w:t>Peeler</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2702">
        <w:rPr>
          <w:color w:val="auto"/>
          <w:szCs w:val="22"/>
        </w:rPr>
        <w:t>Reese</w:t>
      </w:r>
      <w:r>
        <w:rPr>
          <w:color w:val="auto"/>
          <w:szCs w:val="22"/>
        </w:rPr>
        <w:tab/>
      </w:r>
      <w:r w:rsidRPr="00EF2702">
        <w:rPr>
          <w:color w:val="auto"/>
          <w:szCs w:val="22"/>
        </w:rPr>
        <w:t>Rice</w:t>
      </w:r>
      <w:r>
        <w:rPr>
          <w:color w:val="auto"/>
          <w:szCs w:val="22"/>
        </w:rPr>
        <w:tab/>
      </w:r>
      <w:r w:rsidRPr="00EF2702">
        <w:rPr>
          <w:color w:val="auto"/>
          <w:szCs w:val="22"/>
        </w:rPr>
        <w:t>Sabb</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2702">
        <w:rPr>
          <w:color w:val="auto"/>
          <w:szCs w:val="22"/>
        </w:rPr>
        <w:t>Scott</w:t>
      </w:r>
      <w:r>
        <w:rPr>
          <w:color w:val="auto"/>
          <w:szCs w:val="22"/>
        </w:rPr>
        <w:tab/>
      </w:r>
      <w:r w:rsidRPr="00EF2702">
        <w:rPr>
          <w:color w:val="auto"/>
          <w:szCs w:val="22"/>
        </w:rPr>
        <w:t>Setzler</w:t>
      </w:r>
      <w:r>
        <w:rPr>
          <w:color w:val="auto"/>
          <w:szCs w:val="22"/>
        </w:rPr>
        <w:tab/>
      </w:r>
      <w:r w:rsidRPr="00EF2702">
        <w:rPr>
          <w:color w:val="auto"/>
          <w:szCs w:val="22"/>
        </w:rPr>
        <w:t>Shealy</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2702">
        <w:rPr>
          <w:color w:val="auto"/>
          <w:szCs w:val="22"/>
        </w:rPr>
        <w:t>Timmons</w:t>
      </w:r>
      <w:r>
        <w:rPr>
          <w:color w:val="auto"/>
          <w:szCs w:val="22"/>
        </w:rPr>
        <w:tab/>
      </w:r>
      <w:r w:rsidRPr="00EF2702">
        <w:rPr>
          <w:color w:val="auto"/>
          <w:szCs w:val="22"/>
        </w:rPr>
        <w:t>Turner</w:t>
      </w:r>
      <w:r>
        <w:rPr>
          <w:color w:val="auto"/>
          <w:szCs w:val="22"/>
        </w:rPr>
        <w:tab/>
      </w:r>
      <w:r w:rsidRPr="00EF2702">
        <w:rPr>
          <w:color w:val="auto"/>
          <w:szCs w:val="22"/>
        </w:rPr>
        <w:t>Verdin</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2702">
        <w:rPr>
          <w:color w:val="auto"/>
          <w:szCs w:val="22"/>
        </w:rPr>
        <w:t>Williams</w:t>
      </w:r>
      <w:r>
        <w:rPr>
          <w:color w:val="auto"/>
          <w:szCs w:val="22"/>
        </w:rPr>
        <w:tab/>
      </w:r>
      <w:r w:rsidRPr="00EF2702">
        <w:rPr>
          <w:color w:val="auto"/>
          <w:szCs w:val="22"/>
        </w:rPr>
        <w:t>Young</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F2702" w:rsidRP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F2702">
        <w:rPr>
          <w:b/>
          <w:color w:val="auto"/>
          <w:szCs w:val="22"/>
        </w:rPr>
        <w:t>Total--38</w:t>
      </w:r>
    </w:p>
    <w:p w:rsidR="00EF2702" w:rsidRPr="00EF2702" w:rsidRDefault="00EF2702" w:rsidP="00EF2702">
      <w:pPr>
        <w:rPr>
          <w:color w:val="auto"/>
          <w:szCs w:val="22"/>
        </w:rPr>
      </w:pP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F2702">
        <w:rPr>
          <w:b/>
          <w:color w:val="auto"/>
          <w:szCs w:val="22"/>
        </w:rPr>
        <w:t>NAYS</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EF2702" w:rsidRP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F2702">
        <w:rPr>
          <w:b/>
          <w:color w:val="auto"/>
          <w:szCs w:val="22"/>
        </w:rPr>
        <w:t>Total--0</w:t>
      </w:r>
    </w:p>
    <w:p w:rsidR="00EF2702" w:rsidRPr="00EF2702" w:rsidRDefault="00EF2702" w:rsidP="00EF2702">
      <w:pPr>
        <w:rPr>
          <w:color w:val="auto"/>
          <w:szCs w:val="22"/>
        </w:rPr>
      </w:pP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F2702">
        <w:rPr>
          <w:b/>
          <w:color w:val="auto"/>
          <w:szCs w:val="22"/>
        </w:rPr>
        <w:t>PRESENT</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2702">
        <w:rPr>
          <w:color w:val="auto"/>
          <w:szCs w:val="22"/>
        </w:rPr>
        <w:t>Cash</w:t>
      </w: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F2702" w:rsidRDefault="00EF2702"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F2702">
        <w:rPr>
          <w:b/>
          <w:color w:val="auto"/>
          <w:szCs w:val="22"/>
        </w:rPr>
        <w:t>Total--1</w:t>
      </w:r>
    </w:p>
    <w:p w:rsidR="002C19A0" w:rsidRDefault="002C19A0"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2C19A0" w:rsidRDefault="002C19A0"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2C19A0" w:rsidRDefault="002C19A0" w:rsidP="00EF27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202110" w:rsidRPr="00682C89" w:rsidRDefault="00202110" w:rsidP="00202110">
      <w:r>
        <w:rPr>
          <w:color w:val="auto"/>
          <w:szCs w:val="22"/>
        </w:rPr>
        <w:tab/>
      </w:r>
      <w:r w:rsidRPr="00682C89">
        <w:t>H. 4656</w:t>
      </w:r>
      <w:r w:rsidRPr="00682C89">
        <w:fldChar w:fldCharType="begin"/>
      </w:r>
      <w:r w:rsidRPr="00682C89">
        <w:instrText xml:space="preserve"> XE "H. 4656" \b </w:instrText>
      </w:r>
      <w:r w:rsidRPr="00682C89">
        <w:fldChar w:fldCharType="end"/>
      </w:r>
      <w:r w:rsidRPr="00682C89">
        <w:t xml:space="preserve"> -- Reps. Sandifer and Spires:  </w:t>
      </w:r>
      <w:r w:rsidRPr="00682C89">
        <w:rPr>
          <w:szCs w:val="30"/>
        </w:rPr>
        <w:t xml:space="preserve">A BILL </w:t>
      </w:r>
      <w:r w:rsidRPr="00682C89">
        <w:rPr>
          <w:color w:val="000000" w:themeColor="text1"/>
          <w:u w:color="000000" w:themeColor="text1"/>
        </w:rPr>
        <w:t>TO AMEND SECTION 38</w:t>
      </w:r>
      <w:r w:rsidRPr="00682C89">
        <w:rPr>
          <w:color w:val="000000" w:themeColor="text1"/>
          <w:u w:color="000000" w:themeColor="text1"/>
        </w:rPr>
        <w:noBreakHyphen/>
        <w:t>9</w:t>
      </w:r>
      <w:r w:rsidRPr="00682C89">
        <w:rPr>
          <w:color w:val="000000" w:themeColor="text1"/>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w:t>
      </w:r>
      <w:r w:rsidRPr="00682C89">
        <w:rPr>
          <w:color w:val="000000" w:themeColor="text1"/>
          <w:u w:color="000000" w:themeColor="text1"/>
        </w:rPr>
        <w:lastRenderedPageBreak/>
        <w:t>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682C89">
        <w:rPr>
          <w:color w:val="000000" w:themeColor="text1"/>
          <w:u w:color="000000" w:themeColor="text1"/>
        </w:rPr>
        <w:noBreakHyphen/>
        <w:t>9</w:t>
      </w:r>
      <w:r w:rsidRPr="00682C89">
        <w:rPr>
          <w:color w:val="000000" w:themeColor="text1"/>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202110" w:rsidRDefault="00202110" w:rsidP="00F763BC">
      <w:pPr>
        <w:rPr>
          <w:color w:val="auto"/>
          <w:szCs w:val="22"/>
        </w:rPr>
      </w:pPr>
    </w:p>
    <w:p w:rsidR="00202110" w:rsidRPr="008B5288" w:rsidRDefault="00202110" w:rsidP="00202110">
      <w:pPr>
        <w:suppressAutoHyphens/>
      </w:pPr>
      <w:r>
        <w:tab/>
      </w:r>
      <w:r w:rsidRPr="008B5288">
        <w:t>H. 4704</w:t>
      </w:r>
      <w:r w:rsidRPr="008B5288">
        <w:fldChar w:fldCharType="begin"/>
      </w:r>
      <w:r w:rsidRPr="008B5288">
        <w:instrText xml:space="preserve"> XE "H. 4704" \b </w:instrText>
      </w:r>
      <w:r w:rsidRPr="008B5288">
        <w:fldChar w:fldCharType="end"/>
      </w:r>
      <w:r w:rsidRPr="008B5288">
        <w:t xml:space="preserve"> -- Reps. Loftis, Burns, Erickson, Chumley, Yow, Herbkersman, Hiott, Hixon, McCravy and Pitts:  </w:t>
      </w:r>
      <w:r w:rsidRPr="008B5288">
        <w:rPr>
          <w:szCs w:val="30"/>
        </w:rPr>
        <w:t xml:space="preserve">A BILL </w:t>
      </w:r>
      <w:r w:rsidRPr="008B5288">
        <w:rPr>
          <w:color w:val="000000" w:themeColor="text1"/>
          <w:u w:color="000000" w:themeColor="text1"/>
        </w:rPr>
        <w:t>TO AMEND SECTION 48</w:t>
      </w:r>
      <w:r w:rsidRPr="008B5288">
        <w:rPr>
          <w:color w:val="000000" w:themeColor="text1"/>
          <w:u w:color="000000" w:themeColor="text1"/>
        </w:rPr>
        <w:noBreakHyphen/>
        <w:t>39</w:t>
      </w:r>
      <w:r w:rsidRPr="008B5288">
        <w:rPr>
          <w:color w:val="000000" w:themeColor="text1"/>
          <w:u w:color="000000" w:themeColor="text1"/>
        </w:rPr>
        <w:noBreakHyphen/>
        <w:t>130, AS AMENDED, CODE OF LAWS OF SOUTH CAROLINA, 1976, RELATING TO PERMITS TO UTILIZE CRITICAL AREAS, SO AS TO AUTHORIZE THE DEPARTMENT OF HEALTH AND ENVIRONMENTAL CONTROL TO ISSUE GENERAL PERMITS UNDER CERTAIN CIRCUMSTANCES.</w:t>
      </w:r>
    </w:p>
    <w:p w:rsidR="00202110" w:rsidRDefault="00202110" w:rsidP="00F763BC">
      <w:pPr>
        <w:rPr>
          <w:color w:val="auto"/>
          <w:szCs w:val="22"/>
        </w:rPr>
      </w:pPr>
    </w:p>
    <w:p w:rsidR="00107C36" w:rsidRDefault="00202110" w:rsidP="00EF2702">
      <w:pPr>
        <w:jc w:val="center"/>
        <w:rPr>
          <w:b/>
        </w:rPr>
      </w:pPr>
      <w:r>
        <w:rPr>
          <w:b/>
        </w:rPr>
        <w:t>AMENDED</w:t>
      </w:r>
    </w:p>
    <w:p w:rsidR="00202110" w:rsidRDefault="00202110" w:rsidP="00EF2702">
      <w:pPr>
        <w:jc w:val="center"/>
        <w:rPr>
          <w:b/>
        </w:rPr>
      </w:pPr>
      <w:r>
        <w:rPr>
          <w:b/>
        </w:rPr>
        <w:t>HOUSE BILL RETURNED</w:t>
      </w:r>
    </w:p>
    <w:p w:rsidR="006267FF" w:rsidRPr="00E765E2" w:rsidRDefault="006267FF" w:rsidP="006267FF">
      <w:pPr>
        <w:suppressAutoHyphens/>
      </w:pPr>
      <w:r>
        <w:tab/>
      </w:r>
      <w:r w:rsidRPr="00E765E2">
        <w:t>H. 4488</w:t>
      </w:r>
      <w:r w:rsidRPr="00E765E2">
        <w:fldChar w:fldCharType="begin"/>
      </w:r>
      <w:r w:rsidRPr="00E765E2">
        <w:instrText xml:space="preserve"> XE "H. 4488" \b </w:instrText>
      </w:r>
      <w:r w:rsidRPr="00E765E2">
        <w:fldChar w:fldCharType="end"/>
      </w:r>
      <w:r w:rsidRPr="00E765E2">
        <w:t xml:space="preserve"> -- </w:t>
      </w:r>
      <w:r>
        <w:t>Reps. Henderson, Fry, Hewitt, West, Spires, Atwater, Erickson, Norrell, Weeks, Douglas, Dillard, Ridgeway and Huggins</w:t>
      </w:r>
      <w:r w:rsidRPr="00E765E2">
        <w:t xml:space="preserve">:  </w:t>
      </w:r>
      <w:r w:rsidRPr="00E765E2">
        <w:rPr>
          <w:szCs w:val="30"/>
        </w:rPr>
        <w:t xml:space="preserve">A BILL </w:t>
      </w:r>
      <w:r w:rsidRPr="00E765E2">
        <w:rPr>
          <w:color w:val="000000" w:themeColor="text1"/>
          <w:u w:color="000000" w:themeColor="text1"/>
        </w:rPr>
        <w:t>TO AMEND SECTION 44</w:t>
      </w:r>
      <w:r w:rsidRPr="00E765E2">
        <w:rPr>
          <w:color w:val="000000" w:themeColor="text1"/>
          <w:u w:color="000000" w:themeColor="text1"/>
        </w:rPr>
        <w:noBreakHyphen/>
        <w:t>53</w:t>
      </w:r>
      <w:r w:rsidRPr="00E765E2">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6267FF" w:rsidRDefault="006267FF">
      <w:pPr>
        <w:pStyle w:val="Header"/>
        <w:tabs>
          <w:tab w:val="clear" w:pos="8640"/>
          <w:tab w:val="left" w:pos="4320"/>
        </w:tabs>
      </w:pPr>
      <w:r>
        <w:tab/>
        <w:t>The Senate proceeded to a consideration of the Bill.</w:t>
      </w:r>
    </w:p>
    <w:p w:rsidR="006267FF" w:rsidRDefault="006267FF">
      <w:pPr>
        <w:pStyle w:val="Header"/>
        <w:tabs>
          <w:tab w:val="clear" w:pos="8640"/>
          <w:tab w:val="left" w:pos="4320"/>
        </w:tabs>
      </w:pPr>
    </w:p>
    <w:p w:rsidR="003C0C45" w:rsidRPr="003C0C45" w:rsidRDefault="003C0C45" w:rsidP="003C0C45">
      <w:r>
        <w:rPr>
          <w:snapToGrid w:val="0"/>
        </w:rPr>
        <w:tab/>
        <w:t>Senator MALLOY proposed the following amendment (4488R001.KMM.GM)</w:t>
      </w:r>
      <w:r w:rsidRPr="00194D68">
        <w:rPr>
          <w:snapToGrid w:val="0"/>
        </w:rPr>
        <w:t>, which was adopted</w:t>
      </w:r>
      <w:r>
        <w:rPr>
          <w:snapToGrid w:val="0"/>
        </w:rPr>
        <w:t>:</w:t>
      </w:r>
    </w:p>
    <w:p w:rsidR="003C0C45" w:rsidRPr="001138FC" w:rsidRDefault="003C0C45" w:rsidP="003C0C45">
      <w:pPr>
        <w:rPr>
          <w:snapToGrid w:val="0"/>
          <w:color w:val="auto"/>
        </w:rPr>
      </w:pPr>
      <w:r w:rsidRPr="001138FC">
        <w:rPr>
          <w:snapToGrid w:val="0"/>
          <w:color w:val="auto"/>
        </w:rPr>
        <w:tab/>
        <w:t>Amend the bill, as and if amended, page 2, by striking line 17 and inserting:</w:t>
      </w:r>
    </w:p>
    <w:p w:rsidR="003C0C45" w:rsidRPr="001138FC" w:rsidRDefault="003C0C45" w:rsidP="003C0C45">
      <w:pPr>
        <w:rPr>
          <w:snapToGrid w:val="0"/>
          <w:color w:val="auto"/>
        </w:rPr>
      </w:pPr>
      <w:r>
        <w:rPr>
          <w:snapToGrid w:val="0"/>
        </w:rPr>
        <w:tab/>
      </w:r>
      <w:r w:rsidRPr="001138FC">
        <w:rPr>
          <w:snapToGrid w:val="0"/>
          <w:color w:val="auto"/>
        </w:rPr>
        <w:t>/</w:t>
      </w:r>
      <w:r w:rsidRPr="001138FC">
        <w:rPr>
          <w:snapToGrid w:val="0"/>
          <w:color w:val="auto"/>
        </w:rPr>
        <w:tab/>
      </w:r>
      <w:r w:rsidRPr="001138FC">
        <w:rPr>
          <w:snapToGrid w:val="0"/>
          <w:color w:val="auto"/>
        </w:rPr>
        <w:tab/>
      </w:r>
      <w:r w:rsidRPr="001138FC">
        <w:rPr>
          <w:color w:val="auto"/>
          <w:u w:val="single" w:color="000000" w:themeColor="text1"/>
        </w:rPr>
        <w:t>medical examiner who is involved in a specific inquiry</w:t>
      </w:r>
      <w:r w:rsidRPr="001138FC">
        <w:rPr>
          <w:color w:val="auto"/>
          <w:u w:color="000000" w:themeColor="text1"/>
        </w:rPr>
        <w:tab/>
      </w:r>
      <w:r w:rsidRPr="001138FC">
        <w:rPr>
          <w:color w:val="auto"/>
          <w:u w:color="000000" w:themeColor="text1"/>
        </w:rPr>
        <w:tab/>
        <w:t>/</w:t>
      </w:r>
    </w:p>
    <w:p w:rsidR="003C0C45" w:rsidRPr="001138FC" w:rsidRDefault="003C0C45" w:rsidP="003C0C45">
      <w:pPr>
        <w:rPr>
          <w:snapToGrid w:val="0"/>
          <w:color w:val="auto"/>
        </w:rPr>
      </w:pPr>
      <w:r w:rsidRPr="001138FC">
        <w:rPr>
          <w:snapToGrid w:val="0"/>
          <w:color w:val="auto"/>
        </w:rPr>
        <w:lastRenderedPageBreak/>
        <w:tab/>
        <w:t>Renumber sections to conform.</w:t>
      </w:r>
    </w:p>
    <w:p w:rsidR="003C0C45" w:rsidRDefault="003C0C45" w:rsidP="003C0C45">
      <w:pPr>
        <w:rPr>
          <w:snapToGrid w:val="0"/>
        </w:rPr>
      </w:pPr>
      <w:r w:rsidRPr="001138FC">
        <w:rPr>
          <w:snapToGrid w:val="0"/>
          <w:color w:val="auto"/>
        </w:rPr>
        <w:tab/>
        <w:t>Amend title to conform.</w:t>
      </w:r>
    </w:p>
    <w:p w:rsidR="003C0C45" w:rsidRDefault="003C0C45">
      <w:pPr>
        <w:pStyle w:val="Header"/>
        <w:tabs>
          <w:tab w:val="clear" w:pos="8640"/>
          <w:tab w:val="left" w:pos="4320"/>
        </w:tabs>
      </w:pPr>
    </w:p>
    <w:p w:rsidR="003C0C45" w:rsidRDefault="006267FF" w:rsidP="003C0C45">
      <w:pPr>
        <w:pStyle w:val="Header"/>
        <w:jc w:val="left"/>
      </w:pPr>
      <w:r>
        <w:t xml:space="preserve"> </w:t>
      </w:r>
      <w:r w:rsidR="003C0C45">
        <w:tab/>
        <w:t>The amendment was adopted.</w:t>
      </w:r>
    </w:p>
    <w:p w:rsidR="003C0C45" w:rsidRDefault="003C0C45">
      <w:pPr>
        <w:pStyle w:val="Header"/>
        <w:tabs>
          <w:tab w:val="clear" w:pos="8640"/>
          <w:tab w:val="left" w:pos="4320"/>
        </w:tabs>
      </w:pPr>
    </w:p>
    <w:p w:rsidR="006267FF" w:rsidRDefault="003C0C45">
      <w:pPr>
        <w:pStyle w:val="Header"/>
        <w:tabs>
          <w:tab w:val="clear" w:pos="8640"/>
          <w:tab w:val="left" w:pos="4320"/>
        </w:tabs>
      </w:pPr>
      <w:r>
        <w:tab/>
      </w:r>
      <w:r w:rsidR="006267FF">
        <w:t>The question being the third reading of the Bill.</w:t>
      </w:r>
    </w:p>
    <w:p w:rsidR="006267FF" w:rsidRDefault="006267FF">
      <w:pPr>
        <w:pStyle w:val="Header"/>
        <w:tabs>
          <w:tab w:val="clear" w:pos="8640"/>
          <w:tab w:val="left" w:pos="4320"/>
        </w:tabs>
      </w:pPr>
    </w:p>
    <w:p w:rsidR="006267FF" w:rsidRDefault="006267FF">
      <w:pPr>
        <w:pStyle w:val="Header"/>
        <w:tabs>
          <w:tab w:val="clear" w:pos="8640"/>
          <w:tab w:val="left" w:pos="4320"/>
        </w:tabs>
      </w:pPr>
      <w:r>
        <w:tab/>
        <w:t>The "ayes" and "nays" were demanded and taken, resulting as follows:</w:t>
      </w:r>
    </w:p>
    <w:p w:rsidR="003C0C45" w:rsidRPr="003C0C45" w:rsidRDefault="003C0C45" w:rsidP="003C0C45">
      <w:pPr>
        <w:pStyle w:val="Header"/>
        <w:tabs>
          <w:tab w:val="clear" w:pos="8640"/>
          <w:tab w:val="left" w:pos="4320"/>
        </w:tabs>
        <w:jc w:val="center"/>
        <w:rPr>
          <w:b/>
        </w:rPr>
      </w:pPr>
      <w:r w:rsidRPr="003C0C45">
        <w:rPr>
          <w:b/>
        </w:rPr>
        <w:t>Ayes 40; Nays 0</w:t>
      </w:r>
    </w:p>
    <w:p w:rsidR="003C0C45" w:rsidRDefault="003C0C45">
      <w:pPr>
        <w:pStyle w:val="Header"/>
        <w:tabs>
          <w:tab w:val="clear" w:pos="8640"/>
          <w:tab w:val="left" w:pos="4320"/>
        </w:tabs>
      </w:pP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0C45">
        <w:rPr>
          <w:b/>
        </w:rPr>
        <w:t>AYES</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C45">
        <w:t>Alexander</w:t>
      </w:r>
      <w:r>
        <w:tab/>
      </w:r>
      <w:r w:rsidRPr="003C0C45">
        <w:t>Bennett</w:t>
      </w:r>
      <w:r>
        <w:tab/>
      </w:r>
      <w:r w:rsidRPr="003C0C45">
        <w:t>Campbell</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C45">
        <w:t>Campsen</w:t>
      </w:r>
      <w:r>
        <w:tab/>
      </w:r>
      <w:r w:rsidRPr="003C0C45">
        <w:t>Cash</w:t>
      </w:r>
      <w:r>
        <w:tab/>
      </w:r>
      <w:r w:rsidRPr="003C0C45">
        <w:t>Climer</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C45">
        <w:t>Corbin</w:t>
      </w:r>
      <w:r>
        <w:tab/>
      </w:r>
      <w:r w:rsidRPr="003C0C45">
        <w:t>Cromer</w:t>
      </w:r>
      <w:r>
        <w:tab/>
      </w:r>
      <w:r w:rsidRPr="003C0C45">
        <w:t>Davis</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C45">
        <w:t>Fanning</w:t>
      </w:r>
      <w:r>
        <w:tab/>
      </w:r>
      <w:r w:rsidRPr="003C0C45">
        <w:t>Gambrell</w:t>
      </w:r>
      <w:r>
        <w:tab/>
      </w:r>
      <w:r w:rsidRPr="003C0C45">
        <w:t>Goldfinch</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C45">
        <w:t>Gregory</w:t>
      </w:r>
      <w:r>
        <w:tab/>
      </w:r>
      <w:r w:rsidRPr="003C0C45">
        <w:t>Grooms</w:t>
      </w:r>
      <w:r>
        <w:tab/>
      </w:r>
      <w:r w:rsidRPr="003C0C45">
        <w:t>Hembree</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C45">
        <w:t>Hutto</w:t>
      </w:r>
      <w:r>
        <w:tab/>
      </w:r>
      <w:r w:rsidRPr="003C0C45">
        <w:t>Jackson</w:t>
      </w:r>
      <w:r>
        <w:tab/>
      </w:r>
      <w:r w:rsidRPr="003C0C45">
        <w:t>Johnson</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C45">
        <w:t>Leatherman</w:t>
      </w:r>
      <w:r>
        <w:tab/>
      </w:r>
      <w:r w:rsidRPr="003C0C45">
        <w:t>Malloy</w:t>
      </w:r>
      <w:r>
        <w:tab/>
      </w:r>
      <w:r w:rsidRPr="003C0C45">
        <w:t>Martin</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C45">
        <w:t>Massey</w:t>
      </w:r>
      <w:r>
        <w:tab/>
      </w:r>
      <w:r w:rsidRPr="003C0C45">
        <w:rPr>
          <w:i/>
        </w:rPr>
        <w:t>Matthews, Margie</w:t>
      </w:r>
      <w:r>
        <w:rPr>
          <w:i/>
        </w:rPr>
        <w:tab/>
      </w:r>
      <w:r w:rsidRPr="003C0C45">
        <w:t>McElveen</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C45">
        <w:t>McLeod</w:t>
      </w:r>
      <w:r>
        <w:tab/>
      </w:r>
      <w:r w:rsidRPr="003C0C45">
        <w:t>Nicholson</w:t>
      </w:r>
      <w:r>
        <w:tab/>
      </w:r>
      <w:r w:rsidRPr="003C0C45">
        <w:t>Peeler</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C45">
        <w:t>Reese</w:t>
      </w:r>
      <w:r>
        <w:tab/>
      </w:r>
      <w:r w:rsidRPr="003C0C45">
        <w:t>Rice</w:t>
      </w:r>
      <w:r>
        <w:tab/>
      </w:r>
      <w:r w:rsidRPr="003C0C45">
        <w:t>Sabb</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C45">
        <w:t>Scott</w:t>
      </w:r>
      <w:r>
        <w:tab/>
      </w:r>
      <w:r w:rsidRPr="003C0C45">
        <w:t>Senn</w:t>
      </w:r>
      <w:r>
        <w:tab/>
      </w:r>
      <w:r w:rsidRPr="003C0C45">
        <w:t>Setzler</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C45">
        <w:t>Shealy</w:t>
      </w:r>
      <w:r>
        <w:tab/>
      </w:r>
      <w:r w:rsidRPr="003C0C45">
        <w:t>Sheheen</w:t>
      </w:r>
      <w:r>
        <w:tab/>
      </w:r>
      <w:r w:rsidRPr="003C0C45">
        <w:t>Timmons</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C45">
        <w:t>Turner</w:t>
      </w:r>
      <w:r>
        <w:tab/>
      </w:r>
      <w:r w:rsidRPr="003C0C45">
        <w:t>Verdin</w:t>
      </w:r>
      <w:r>
        <w:tab/>
      </w:r>
      <w:r w:rsidRPr="003C0C45">
        <w:t>Williams</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0C45">
        <w:t>Young</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C0C45" w:rsidRP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C0C45">
        <w:rPr>
          <w:b/>
        </w:rPr>
        <w:t>Total--40</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0C45">
        <w:rPr>
          <w:b/>
        </w:rPr>
        <w:t>NAYS</w:t>
      </w:r>
    </w:p>
    <w:p w:rsid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C0C45" w:rsidRPr="003C0C45" w:rsidRDefault="003C0C45" w:rsidP="003C0C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0C45">
        <w:rPr>
          <w:b/>
        </w:rPr>
        <w:t>Total--0</w:t>
      </w:r>
    </w:p>
    <w:p w:rsidR="003C0C45" w:rsidRPr="003C0C45" w:rsidRDefault="003C0C45" w:rsidP="003C0C45">
      <w:pPr>
        <w:pStyle w:val="Header"/>
        <w:tabs>
          <w:tab w:val="clear" w:pos="8640"/>
          <w:tab w:val="left" w:pos="4320"/>
        </w:tabs>
      </w:pPr>
    </w:p>
    <w:p w:rsidR="003C0C45" w:rsidRPr="003C0C45" w:rsidRDefault="003C0C45" w:rsidP="003C0C45">
      <w:pPr>
        <w:pStyle w:val="Header"/>
        <w:tabs>
          <w:tab w:val="clear" w:pos="8640"/>
          <w:tab w:val="left" w:pos="4320"/>
        </w:tabs>
        <w:rPr>
          <w:b/>
        </w:rPr>
      </w:pPr>
      <w:r w:rsidRPr="003C0C45">
        <w:tab/>
        <w:t>There being no further amendments, the Bill was read the third time and ordered returned to the House</w:t>
      </w:r>
      <w:r>
        <w:t>.</w:t>
      </w:r>
    </w:p>
    <w:p w:rsidR="006267FF" w:rsidRDefault="006267FF">
      <w:pPr>
        <w:pStyle w:val="Header"/>
        <w:tabs>
          <w:tab w:val="clear" w:pos="8640"/>
          <w:tab w:val="left" w:pos="4320"/>
        </w:tabs>
      </w:pPr>
    </w:p>
    <w:p w:rsidR="006267FF" w:rsidRPr="00CF520E" w:rsidRDefault="006267FF" w:rsidP="006267FF">
      <w:pPr>
        <w:suppressAutoHyphens/>
        <w:jc w:val="center"/>
        <w:outlineLvl w:val="0"/>
        <w:rPr>
          <w:b/>
          <w:bCs/>
          <w:color w:val="auto"/>
          <w:szCs w:val="22"/>
        </w:rPr>
      </w:pPr>
      <w:r w:rsidRPr="00CF520E">
        <w:rPr>
          <w:b/>
          <w:bCs/>
          <w:color w:val="auto"/>
          <w:szCs w:val="22"/>
        </w:rPr>
        <w:t>HOUSE BILL RETURNED</w:t>
      </w:r>
    </w:p>
    <w:p w:rsidR="006267FF" w:rsidRPr="00CF520E" w:rsidRDefault="003C0C45" w:rsidP="006267FF">
      <w:pPr>
        <w:pStyle w:val="Header"/>
        <w:rPr>
          <w:bCs/>
          <w:color w:val="auto"/>
          <w:szCs w:val="22"/>
        </w:rPr>
      </w:pPr>
      <w:r>
        <w:rPr>
          <w:bCs/>
          <w:color w:val="auto"/>
          <w:szCs w:val="22"/>
        </w:rPr>
        <w:tab/>
        <w:t>The following Bill was</w:t>
      </w:r>
      <w:r w:rsidR="006267FF" w:rsidRPr="00CF520E">
        <w:rPr>
          <w:bCs/>
          <w:color w:val="auto"/>
          <w:szCs w:val="22"/>
        </w:rPr>
        <w:t xml:space="preserve"> read the third time and ordered returned to the House with amendments.</w:t>
      </w:r>
    </w:p>
    <w:p w:rsidR="006267FF" w:rsidRPr="00EE6445" w:rsidRDefault="006267FF" w:rsidP="006267FF">
      <w:pPr>
        <w:suppressAutoHyphens/>
      </w:pPr>
      <w:r>
        <w:rPr>
          <w:bCs/>
          <w:color w:val="7030A0"/>
          <w:szCs w:val="22"/>
        </w:rPr>
        <w:tab/>
      </w:r>
      <w:r w:rsidRPr="00EE6445">
        <w:t>H. 3699</w:t>
      </w:r>
      <w:r w:rsidRPr="00EE6445">
        <w:fldChar w:fldCharType="begin"/>
      </w:r>
      <w:r w:rsidRPr="00EE6445">
        <w:instrText xml:space="preserve"> XE "H. 3699" \b </w:instrText>
      </w:r>
      <w:r w:rsidRPr="00EE6445">
        <w:fldChar w:fldCharType="end"/>
      </w:r>
      <w:r w:rsidRPr="00EE6445">
        <w:t xml:space="preserve"> -- </w:t>
      </w:r>
      <w:r>
        <w:t>Reps. Putnam, Whipper, Brown, Knight, Henegan and Henderson</w:t>
      </w:r>
      <w:r>
        <w:noBreakHyphen/>
        <w:t>Myers</w:t>
      </w:r>
      <w:r w:rsidRPr="00EE6445">
        <w:t xml:space="preserve">:  </w:t>
      </w:r>
      <w:r w:rsidRPr="00EE6445">
        <w:rPr>
          <w:szCs w:val="30"/>
        </w:rPr>
        <w:t xml:space="preserve">A BILL </w:t>
      </w:r>
      <w:r w:rsidRPr="00EE6445">
        <w:rPr>
          <w:color w:val="000000" w:themeColor="text1"/>
          <w:u w:color="000000" w:themeColor="text1"/>
        </w:rPr>
        <w:t>TO AMEND THE CODE OF LAWS OF SOUTH CAROLINA, 1976, BY ADDING SECTIONS 63</w:t>
      </w:r>
      <w:r w:rsidRPr="00EE6445">
        <w:rPr>
          <w:color w:val="000000" w:themeColor="text1"/>
          <w:u w:color="000000" w:themeColor="text1"/>
        </w:rPr>
        <w:noBreakHyphen/>
        <w:t>7</w:t>
      </w:r>
      <w:r w:rsidRPr="00EE6445">
        <w:rPr>
          <w:color w:val="000000" w:themeColor="text1"/>
          <w:u w:color="000000" w:themeColor="text1"/>
        </w:rPr>
        <w:noBreakHyphen/>
        <w:t>765, 63</w:t>
      </w:r>
      <w:r w:rsidRPr="00EE6445">
        <w:rPr>
          <w:color w:val="000000" w:themeColor="text1"/>
          <w:u w:color="000000" w:themeColor="text1"/>
        </w:rPr>
        <w:noBreakHyphen/>
        <w:t>7</w:t>
      </w:r>
      <w:r w:rsidRPr="00EE6445">
        <w:rPr>
          <w:color w:val="000000" w:themeColor="text1"/>
          <w:u w:color="000000" w:themeColor="text1"/>
        </w:rPr>
        <w:noBreakHyphen/>
        <w:t>770, AND 63</w:t>
      </w:r>
      <w:r w:rsidRPr="00EE6445">
        <w:rPr>
          <w:color w:val="000000" w:themeColor="text1"/>
          <w:u w:color="000000" w:themeColor="text1"/>
        </w:rPr>
        <w:noBreakHyphen/>
        <w:t>9</w:t>
      </w:r>
      <w:r w:rsidRPr="00EE6445">
        <w:rPr>
          <w:color w:val="000000" w:themeColor="text1"/>
          <w:u w:color="000000" w:themeColor="text1"/>
        </w:rPr>
        <w:noBreakHyphen/>
        <w:t xml:space="preserve">80 SO AS TO ALLOW </w:t>
      </w:r>
      <w:r w:rsidRPr="00EE6445">
        <w:rPr>
          <w:color w:val="000000" w:themeColor="text1"/>
          <w:u w:color="000000" w:themeColor="text1"/>
        </w:rPr>
        <w:lastRenderedPageBreak/>
        <w:t>FOR THE DISCLOSURE OF PERSONAL HEALTH INFORMATION ABOUT A CHILD TO CERTAIN CAREGIVERS AS PART OF CHILD PROTECTION OR ADOPTION PROCEEDINGS; TO AMEND SECTION 63</w:t>
      </w:r>
      <w:r w:rsidRPr="00EE6445">
        <w:rPr>
          <w:color w:val="000000" w:themeColor="text1"/>
          <w:u w:color="000000" w:themeColor="text1"/>
        </w:rPr>
        <w:noBreakHyphen/>
        <w:t>7</w:t>
      </w:r>
      <w:r w:rsidRPr="00EE6445">
        <w:rPr>
          <w:color w:val="000000" w:themeColor="text1"/>
          <w:u w:color="000000" w:themeColor="text1"/>
        </w:rPr>
        <w:noBreakHyphen/>
        <w:t>390, RELATING TO MANDATED REPORTER IMMUNITY FROM LIABILITY, SO AS TO ADD IMMUNITY PROTECTIONS; TO AMEND SECTION 63</w:t>
      </w:r>
      <w:r w:rsidRPr="00EE6445">
        <w:rPr>
          <w:color w:val="000000" w:themeColor="text1"/>
          <w:u w:color="000000" w:themeColor="text1"/>
        </w:rPr>
        <w:noBreakHyphen/>
        <w:t>7</w:t>
      </w:r>
      <w:r w:rsidRPr="00EE6445">
        <w:rPr>
          <w:color w:val="000000" w:themeColor="text1"/>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EE6445">
        <w:rPr>
          <w:color w:val="000000" w:themeColor="text1"/>
          <w:u w:color="000000" w:themeColor="text1"/>
        </w:rPr>
        <w:noBreakHyphen/>
        <w:t>7</w:t>
      </w:r>
      <w:r w:rsidRPr="00EE6445">
        <w:rPr>
          <w:color w:val="000000" w:themeColor="text1"/>
          <w:u w:color="000000" w:themeColor="text1"/>
        </w:rPr>
        <w:noBreakHyphen/>
        <w:t>2370, RELATING TO THE DISCLOSURE OF CERTAIN INFORMATION ABOUT A FOSTER CHILD TO A FOSTER PARENT AT THE TIME OF PLACEMENT, SO AS TO MAKE CONFORMING CHANGES.</w:t>
      </w:r>
    </w:p>
    <w:p w:rsidR="006267FF" w:rsidRDefault="006267FF" w:rsidP="006267FF">
      <w:pPr>
        <w:pStyle w:val="Header"/>
        <w:rPr>
          <w:bCs/>
          <w:color w:val="7030A0"/>
          <w:szCs w:val="22"/>
        </w:rPr>
      </w:pPr>
    </w:p>
    <w:p w:rsidR="006C6D7C" w:rsidRPr="006C6D7C" w:rsidRDefault="006C6D7C" w:rsidP="006C6D7C">
      <w:pPr>
        <w:pStyle w:val="Header"/>
        <w:jc w:val="center"/>
        <w:rPr>
          <w:b/>
          <w:color w:val="auto"/>
          <w:szCs w:val="22"/>
        </w:rPr>
      </w:pPr>
      <w:r w:rsidRPr="006C6D7C">
        <w:rPr>
          <w:b/>
          <w:bCs/>
          <w:color w:val="auto"/>
          <w:szCs w:val="22"/>
        </w:rPr>
        <w:t xml:space="preserve">SECOND READING BILL </w:t>
      </w:r>
    </w:p>
    <w:p w:rsidR="006C6D7C" w:rsidRPr="00250CEF" w:rsidRDefault="006C6D7C" w:rsidP="006C6D7C">
      <w:r>
        <w:rPr>
          <w:bCs/>
          <w:color w:val="7030A0"/>
          <w:szCs w:val="22"/>
        </w:rPr>
        <w:tab/>
      </w:r>
      <w:r w:rsidRPr="00250CEF">
        <w:t>S. 1160</w:t>
      </w:r>
      <w:r w:rsidRPr="00250CEF">
        <w:fldChar w:fldCharType="begin"/>
      </w:r>
      <w:r w:rsidRPr="00250CEF">
        <w:instrText xml:space="preserve"> XE "S. 1160" \b </w:instrText>
      </w:r>
      <w:r w:rsidRPr="00250CEF">
        <w:fldChar w:fldCharType="end"/>
      </w:r>
      <w:r w:rsidRPr="00250CEF">
        <w:t xml:space="preserve"> -- Senators Campsen, Kimpson, Goldfinch, Campbell, Bennett, Grooms, M.B. Matthews and Senn:  </w:t>
      </w:r>
      <w:r w:rsidRPr="00250CEF">
        <w:rPr>
          <w:szCs w:val="30"/>
        </w:rPr>
        <w:t xml:space="preserve">A BILL </w:t>
      </w:r>
      <w:r w:rsidRPr="00250CEF">
        <w:t>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6C6D7C" w:rsidRDefault="006C6D7C" w:rsidP="006C6D7C">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6C6D7C" w:rsidRDefault="006C6D7C" w:rsidP="006C6D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6C6D7C" w:rsidRDefault="006C6D7C" w:rsidP="006C6D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r>
        <w:rPr>
          <w:bCs/>
          <w:color w:val="auto"/>
          <w:szCs w:val="22"/>
        </w:rPr>
        <w:tab/>
      </w:r>
      <w:r>
        <w:rPr>
          <w:bCs/>
          <w:color w:val="auto"/>
          <w:szCs w:val="22"/>
        </w:rPr>
        <w:tab/>
      </w:r>
      <w:r>
        <w:rPr>
          <w:bCs/>
          <w:color w:val="auto"/>
          <w:szCs w:val="22"/>
        </w:rPr>
        <w:tab/>
        <w:t xml:space="preserve">    </w:t>
      </w:r>
      <w:r>
        <w:rPr>
          <w:bCs/>
          <w:color w:val="auto"/>
          <w:szCs w:val="22"/>
        </w:rPr>
        <w:tab/>
      </w:r>
      <w:r>
        <w:rPr>
          <w:bCs/>
          <w:color w:val="auto"/>
          <w:szCs w:val="22"/>
        </w:rPr>
        <w:tab/>
      </w:r>
      <w:r>
        <w:rPr>
          <w:bCs/>
          <w:color w:val="auto"/>
          <w:szCs w:val="22"/>
        </w:rPr>
        <w:tab/>
      </w:r>
      <w:r>
        <w:rPr>
          <w:bCs/>
          <w:color w:val="auto"/>
          <w:szCs w:val="22"/>
        </w:rPr>
        <w:tab/>
      </w:r>
      <w:r>
        <w:rPr>
          <w:bCs/>
          <w:color w:val="auto"/>
          <w:szCs w:val="22"/>
        </w:rPr>
        <w:tab/>
      </w:r>
      <w:r>
        <w:rPr>
          <w:bCs/>
          <w:color w:val="auto"/>
          <w:szCs w:val="22"/>
        </w:rPr>
        <w:tab/>
      </w:r>
      <w:r>
        <w:rPr>
          <w:bCs/>
          <w:color w:val="auto"/>
          <w:szCs w:val="22"/>
        </w:rPr>
        <w:tab/>
        <w:t>Senator BENNETT explained the Bill.</w:t>
      </w:r>
    </w:p>
    <w:p w:rsidR="006C6D7C" w:rsidRDefault="006C6D7C" w:rsidP="006C6D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p>
    <w:p w:rsidR="006C6D7C" w:rsidRDefault="006C6D7C" w:rsidP="006C6D7C">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ab/>
      </w:r>
    </w:p>
    <w:p w:rsidR="006C6D7C" w:rsidRDefault="006C6D7C" w:rsidP="006C6D7C">
      <w:pPr>
        <w:pStyle w:val="Header"/>
        <w:rPr>
          <w:bCs/>
          <w:color w:val="auto"/>
          <w:szCs w:val="22"/>
        </w:rPr>
      </w:pPr>
    </w:p>
    <w:p w:rsidR="006C6D7C" w:rsidRPr="0063614E" w:rsidRDefault="006C6D7C" w:rsidP="006C6D7C">
      <w:pPr>
        <w:pStyle w:val="Header"/>
        <w:rPr>
          <w:bCs/>
          <w:color w:val="7030A0"/>
          <w:szCs w:val="22"/>
        </w:rPr>
      </w:pPr>
      <w:r>
        <w:rPr>
          <w:bCs/>
          <w:color w:val="auto"/>
          <w:szCs w:val="22"/>
        </w:rPr>
        <w:tab/>
      </w:r>
      <w:r w:rsidRPr="0063614E">
        <w:rPr>
          <w:bCs/>
          <w:color w:val="auto"/>
          <w:szCs w:val="22"/>
        </w:rPr>
        <w:t>The Bill was read the second time, passed and ordered to a third reading.</w:t>
      </w:r>
    </w:p>
    <w:p w:rsidR="006C6D7C" w:rsidRDefault="006C6D7C" w:rsidP="006267FF">
      <w:pPr>
        <w:pStyle w:val="Header"/>
        <w:rPr>
          <w:bCs/>
          <w:color w:val="7030A0"/>
          <w:szCs w:val="22"/>
        </w:rPr>
      </w:pPr>
    </w:p>
    <w:p w:rsidR="00D27CF4" w:rsidRPr="00476771" w:rsidRDefault="00D27CF4" w:rsidP="00D27CF4">
      <w:pPr>
        <w:pStyle w:val="Header"/>
        <w:jc w:val="center"/>
        <w:rPr>
          <w:b/>
          <w:color w:val="auto"/>
          <w:szCs w:val="22"/>
        </w:rPr>
      </w:pPr>
      <w:r w:rsidRPr="00476771">
        <w:rPr>
          <w:b/>
          <w:color w:val="auto"/>
          <w:szCs w:val="22"/>
        </w:rPr>
        <w:t>READ THE SECOND TIME</w:t>
      </w:r>
    </w:p>
    <w:p w:rsidR="00D27CF4" w:rsidRPr="007F2E5F" w:rsidRDefault="00D27CF4" w:rsidP="00D27CF4">
      <w:r>
        <w:rPr>
          <w:b/>
          <w:color w:val="7030A0"/>
          <w:szCs w:val="22"/>
        </w:rPr>
        <w:lastRenderedPageBreak/>
        <w:tab/>
      </w:r>
      <w:r w:rsidRPr="007F2E5F">
        <w:t>H. 4832</w:t>
      </w:r>
      <w:r w:rsidRPr="007F2E5F">
        <w:fldChar w:fldCharType="begin"/>
      </w:r>
      <w:r w:rsidRPr="007F2E5F">
        <w:instrText xml:space="preserve"> XE "H. 4832" \b </w:instrText>
      </w:r>
      <w:r w:rsidRPr="007F2E5F">
        <w:fldChar w:fldCharType="end"/>
      </w:r>
      <w:r w:rsidRPr="007F2E5F">
        <w:t xml:space="preserve"> -- Reps. Funderburk and J.E. Smith:  </w:t>
      </w:r>
      <w:r w:rsidRPr="007F2E5F">
        <w:rPr>
          <w:szCs w:val="30"/>
        </w:rPr>
        <w:t xml:space="preserve">A BILL </w:t>
      </w:r>
      <w:r w:rsidRPr="007F2E5F">
        <w:rPr>
          <w:color w:val="000000" w:themeColor="text1"/>
          <w:u w:color="000000" w:themeColor="text1"/>
        </w:rPr>
        <w:t>TO AMEND SECTION 63</w:t>
      </w:r>
      <w:r w:rsidRPr="007F2E5F">
        <w:rPr>
          <w:color w:val="000000" w:themeColor="text1"/>
          <w:u w:color="000000" w:themeColor="text1"/>
        </w:rPr>
        <w:noBreakHyphen/>
        <w:t>11</w:t>
      </w:r>
      <w:r w:rsidRPr="007F2E5F">
        <w:rPr>
          <w:color w:val="000000" w:themeColor="text1"/>
          <w:u w:color="000000" w:themeColor="text1"/>
        </w:rPr>
        <w:noBreakHyphen/>
        <w:t>710, CODE OF LAWS OF SOUTH CAROLINA, 1976, RELATING TO LOCAL FOSTER CARE REVIEW BOARDS, SO AS TO REQUIRE THAT THE MEMBERS OF AT LEAST ONE LOCAL REVIEW BOARD IN THE FIFTH JUDICIAL CIRCUIT BE APPOINTED BY THE KERSHAW COUNTY LEGISLATIVE DELEGATION.</w:t>
      </w:r>
    </w:p>
    <w:p w:rsidR="00D27CF4" w:rsidRDefault="00D27CF4" w:rsidP="00D27CF4">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D27CF4" w:rsidRDefault="00D27CF4" w:rsidP="00D27CF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ab/>
      </w:r>
    </w:p>
    <w:p w:rsidR="00D27CF4" w:rsidRDefault="00D27CF4" w:rsidP="00D27CF4">
      <w:pPr>
        <w:pStyle w:val="Header"/>
        <w:rPr>
          <w:bCs/>
          <w:color w:val="auto"/>
          <w:szCs w:val="22"/>
        </w:rPr>
      </w:pPr>
    </w:p>
    <w:p w:rsidR="00D27CF4" w:rsidRDefault="00D27CF4" w:rsidP="00D27CF4">
      <w:pPr>
        <w:pStyle w:val="Header"/>
        <w:rPr>
          <w:bCs/>
          <w:color w:val="auto"/>
          <w:szCs w:val="22"/>
        </w:rPr>
      </w:pPr>
      <w:r>
        <w:rPr>
          <w:bCs/>
          <w:color w:val="auto"/>
          <w:szCs w:val="22"/>
        </w:rPr>
        <w:tab/>
        <w:t>The "ayes" and "nays" were demanded and taken, resulting as follows:</w:t>
      </w:r>
    </w:p>
    <w:p w:rsidR="00D27CF4" w:rsidRPr="00D27CF4" w:rsidRDefault="00D27CF4" w:rsidP="00D27CF4">
      <w:pPr>
        <w:pStyle w:val="Header"/>
        <w:jc w:val="center"/>
        <w:rPr>
          <w:b/>
          <w:bCs/>
          <w:color w:val="auto"/>
          <w:szCs w:val="22"/>
        </w:rPr>
      </w:pPr>
      <w:r w:rsidRPr="00D27CF4">
        <w:rPr>
          <w:b/>
          <w:bCs/>
          <w:color w:val="auto"/>
          <w:szCs w:val="22"/>
        </w:rPr>
        <w:t>Ayes 39; Nays 0</w:t>
      </w:r>
    </w:p>
    <w:p w:rsidR="00D27CF4" w:rsidRDefault="00D27CF4" w:rsidP="00D27CF4">
      <w:pPr>
        <w:pStyle w:val="Header"/>
        <w:jc w:val="center"/>
        <w:rPr>
          <w:bCs/>
          <w:color w:val="auto"/>
          <w:szCs w:val="22"/>
        </w:rPr>
      </w:pP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27CF4">
        <w:rPr>
          <w:b/>
          <w:bCs/>
          <w:color w:val="auto"/>
          <w:szCs w:val="22"/>
        </w:rPr>
        <w:t>AYES</w:t>
      </w: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CF4">
        <w:rPr>
          <w:bCs/>
          <w:color w:val="auto"/>
          <w:szCs w:val="22"/>
        </w:rPr>
        <w:t>Alexander</w:t>
      </w:r>
      <w:r>
        <w:rPr>
          <w:bCs/>
          <w:color w:val="auto"/>
          <w:szCs w:val="22"/>
        </w:rPr>
        <w:tab/>
      </w:r>
      <w:r w:rsidRPr="00D27CF4">
        <w:rPr>
          <w:bCs/>
          <w:color w:val="auto"/>
          <w:szCs w:val="22"/>
        </w:rPr>
        <w:t>Bennett</w:t>
      </w:r>
      <w:r>
        <w:rPr>
          <w:bCs/>
          <w:color w:val="auto"/>
          <w:szCs w:val="22"/>
        </w:rPr>
        <w:tab/>
      </w:r>
      <w:r w:rsidRPr="00D27CF4">
        <w:rPr>
          <w:bCs/>
          <w:color w:val="auto"/>
          <w:szCs w:val="22"/>
        </w:rPr>
        <w:t>Campbell</w:t>
      </w: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CF4">
        <w:rPr>
          <w:bCs/>
          <w:color w:val="auto"/>
          <w:szCs w:val="22"/>
        </w:rPr>
        <w:t>Campsen</w:t>
      </w:r>
      <w:r>
        <w:rPr>
          <w:bCs/>
          <w:color w:val="auto"/>
          <w:szCs w:val="22"/>
        </w:rPr>
        <w:tab/>
      </w:r>
      <w:r w:rsidRPr="00D27CF4">
        <w:rPr>
          <w:bCs/>
          <w:color w:val="auto"/>
          <w:szCs w:val="22"/>
        </w:rPr>
        <w:t>Cash</w:t>
      </w:r>
      <w:r>
        <w:rPr>
          <w:bCs/>
          <w:color w:val="auto"/>
          <w:szCs w:val="22"/>
        </w:rPr>
        <w:tab/>
      </w:r>
      <w:r w:rsidRPr="00D27CF4">
        <w:rPr>
          <w:bCs/>
          <w:color w:val="auto"/>
          <w:szCs w:val="22"/>
        </w:rPr>
        <w:t>Climer</w:t>
      </w: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CF4">
        <w:rPr>
          <w:bCs/>
          <w:color w:val="auto"/>
          <w:szCs w:val="22"/>
        </w:rPr>
        <w:t>Corbin</w:t>
      </w:r>
      <w:r>
        <w:rPr>
          <w:bCs/>
          <w:color w:val="auto"/>
          <w:szCs w:val="22"/>
        </w:rPr>
        <w:tab/>
      </w:r>
      <w:r w:rsidRPr="00D27CF4">
        <w:rPr>
          <w:bCs/>
          <w:color w:val="auto"/>
          <w:szCs w:val="22"/>
        </w:rPr>
        <w:t>Cromer</w:t>
      </w:r>
      <w:r>
        <w:rPr>
          <w:bCs/>
          <w:color w:val="auto"/>
          <w:szCs w:val="22"/>
        </w:rPr>
        <w:tab/>
      </w:r>
      <w:r w:rsidRPr="00D27CF4">
        <w:rPr>
          <w:bCs/>
          <w:color w:val="auto"/>
          <w:szCs w:val="22"/>
        </w:rPr>
        <w:t>Davis</w:t>
      </w: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CF4">
        <w:rPr>
          <w:bCs/>
          <w:color w:val="auto"/>
          <w:szCs w:val="22"/>
        </w:rPr>
        <w:t>Fanning</w:t>
      </w:r>
      <w:r>
        <w:rPr>
          <w:bCs/>
          <w:color w:val="auto"/>
          <w:szCs w:val="22"/>
        </w:rPr>
        <w:tab/>
      </w:r>
      <w:r w:rsidRPr="00D27CF4">
        <w:rPr>
          <w:bCs/>
          <w:color w:val="auto"/>
          <w:szCs w:val="22"/>
        </w:rPr>
        <w:t>Gambrell</w:t>
      </w:r>
      <w:r>
        <w:rPr>
          <w:bCs/>
          <w:color w:val="auto"/>
          <w:szCs w:val="22"/>
        </w:rPr>
        <w:tab/>
      </w:r>
      <w:r w:rsidRPr="00D27CF4">
        <w:rPr>
          <w:bCs/>
          <w:color w:val="auto"/>
          <w:szCs w:val="22"/>
        </w:rPr>
        <w:t>Goldfinch</w:t>
      </w: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CF4">
        <w:rPr>
          <w:bCs/>
          <w:color w:val="auto"/>
          <w:szCs w:val="22"/>
        </w:rPr>
        <w:t>Gregory</w:t>
      </w:r>
      <w:r>
        <w:rPr>
          <w:bCs/>
          <w:color w:val="auto"/>
          <w:szCs w:val="22"/>
        </w:rPr>
        <w:tab/>
      </w:r>
      <w:r w:rsidRPr="00D27CF4">
        <w:rPr>
          <w:bCs/>
          <w:color w:val="auto"/>
          <w:szCs w:val="22"/>
        </w:rPr>
        <w:t>Grooms</w:t>
      </w:r>
      <w:r>
        <w:rPr>
          <w:bCs/>
          <w:color w:val="auto"/>
          <w:szCs w:val="22"/>
        </w:rPr>
        <w:tab/>
      </w:r>
      <w:r w:rsidRPr="00D27CF4">
        <w:rPr>
          <w:bCs/>
          <w:color w:val="auto"/>
          <w:szCs w:val="22"/>
        </w:rPr>
        <w:t>Hembree</w:t>
      </w: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CF4">
        <w:rPr>
          <w:bCs/>
          <w:color w:val="auto"/>
          <w:szCs w:val="22"/>
        </w:rPr>
        <w:t>Hutto</w:t>
      </w:r>
      <w:r>
        <w:rPr>
          <w:bCs/>
          <w:color w:val="auto"/>
          <w:szCs w:val="22"/>
        </w:rPr>
        <w:tab/>
      </w:r>
      <w:r w:rsidRPr="00D27CF4">
        <w:rPr>
          <w:bCs/>
          <w:color w:val="auto"/>
          <w:szCs w:val="22"/>
        </w:rPr>
        <w:t>Jackson</w:t>
      </w:r>
      <w:r>
        <w:rPr>
          <w:bCs/>
          <w:color w:val="auto"/>
          <w:szCs w:val="22"/>
        </w:rPr>
        <w:tab/>
      </w:r>
      <w:r w:rsidRPr="00D27CF4">
        <w:rPr>
          <w:bCs/>
          <w:color w:val="auto"/>
          <w:szCs w:val="22"/>
        </w:rPr>
        <w:t>Johnson</w:t>
      </w: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CF4">
        <w:rPr>
          <w:bCs/>
          <w:color w:val="auto"/>
          <w:szCs w:val="22"/>
        </w:rPr>
        <w:t>Leatherman</w:t>
      </w:r>
      <w:r>
        <w:rPr>
          <w:bCs/>
          <w:color w:val="auto"/>
          <w:szCs w:val="22"/>
        </w:rPr>
        <w:tab/>
      </w:r>
      <w:r w:rsidRPr="00D27CF4">
        <w:rPr>
          <w:bCs/>
          <w:color w:val="auto"/>
          <w:szCs w:val="22"/>
        </w:rPr>
        <w:t>Malloy</w:t>
      </w:r>
      <w:r>
        <w:rPr>
          <w:bCs/>
          <w:color w:val="auto"/>
          <w:szCs w:val="22"/>
        </w:rPr>
        <w:tab/>
      </w:r>
      <w:r w:rsidRPr="00D27CF4">
        <w:rPr>
          <w:bCs/>
          <w:color w:val="auto"/>
          <w:szCs w:val="22"/>
        </w:rPr>
        <w:t>Martin</w:t>
      </w: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CF4">
        <w:rPr>
          <w:bCs/>
          <w:color w:val="auto"/>
          <w:szCs w:val="22"/>
        </w:rPr>
        <w:t>Massey</w:t>
      </w:r>
      <w:r>
        <w:rPr>
          <w:bCs/>
          <w:color w:val="auto"/>
          <w:szCs w:val="22"/>
        </w:rPr>
        <w:tab/>
      </w:r>
      <w:r w:rsidRPr="00D27CF4">
        <w:rPr>
          <w:bCs/>
          <w:i/>
          <w:color w:val="auto"/>
          <w:szCs w:val="22"/>
        </w:rPr>
        <w:t>Matthews, Margie</w:t>
      </w:r>
      <w:r>
        <w:rPr>
          <w:bCs/>
          <w:i/>
          <w:color w:val="auto"/>
          <w:szCs w:val="22"/>
        </w:rPr>
        <w:tab/>
      </w:r>
      <w:r w:rsidRPr="00D27CF4">
        <w:rPr>
          <w:bCs/>
          <w:color w:val="auto"/>
          <w:szCs w:val="22"/>
        </w:rPr>
        <w:t>McElveen</w:t>
      </w: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CF4">
        <w:rPr>
          <w:bCs/>
          <w:color w:val="auto"/>
          <w:szCs w:val="22"/>
        </w:rPr>
        <w:t>McLeod</w:t>
      </w:r>
      <w:r>
        <w:rPr>
          <w:bCs/>
          <w:color w:val="auto"/>
          <w:szCs w:val="22"/>
        </w:rPr>
        <w:tab/>
      </w:r>
      <w:r w:rsidRPr="00D27CF4">
        <w:rPr>
          <w:bCs/>
          <w:color w:val="auto"/>
          <w:szCs w:val="22"/>
        </w:rPr>
        <w:t>Nicholson</w:t>
      </w:r>
      <w:r>
        <w:rPr>
          <w:bCs/>
          <w:color w:val="auto"/>
          <w:szCs w:val="22"/>
        </w:rPr>
        <w:tab/>
      </w:r>
      <w:r w:rsidRPr="00D27CF4">
        <w:rPr>
          <w:bCs/>
          <w:color w:val="auto"/>
          <w:szCs w:val="22"/>
        </w:rPr>
        <w:t>Peeler</w:t>
      </w: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CF4">
        <w:rPr>
          <w:bCs/>
          <w:color w:val="auto"/>
          <w:szCs w:val="22"/>
        </w:rPr>
        <w:t>Reese</w:t>
      </w:r>
      <w:r>
        <w:rPr>
          <w:bCs/>
          <w:color w:val="auto"/>
          <w:szCs w:val="22"/>
        </w:rPr>
        <w:tab/>
      </w:r>
      <w:r w:rsidRPr="00D27CF4">
        <w:rPr>
          <w:bCs/>
          <w:color w:val="auto"/>
          <w:szCs w:val="22"/>
        </w:rPr>
        <w:t>Rice</w:t>
      </w:r>
      <w:r>
        <w:rPr>
          <w:bCs/>
          <w:color w:val="auto"/>
          <w:szCs w:val="22"/>
        </w:rPr>
        <w:tab/>
      </w:r>
      <w:r w:rsidRPr="00D27CF4">
        <w:rPr>
          <w:bCs/>
          <w:color w:val="auto"/>
          <w:szCs w:val="22"/>
        </w:rPr>
        <w:t>Sabb</w:t>
      </w: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CF4">
        <w:rPr>
          <w:bCs/>
          <w:color w:val="auto"/>
          <w:szCs w:val="22"/>
        </w:rPr>
        <w:t>Scott</w:t>
      </w:r>
      <w:r>
        <w:rPr>
          <w:bCs/>
          <w:color w:val="auto"/>
          <w:szCs w:val="22"/>
        </w:rPr>
        <w:tab/>
      </w:r>
      <w:r w:rsidRPr="00D27CF4">
        <w:rPr>
          <w:bCs/>
          <w:color w:val="auto"/>
          <w:szCs w:val="22"/>
        </w:rPr>
        <w:t>Senn</w:t>
      </w:r>
      <w:r>
        <w:rPr>
          <w:bCs/>
          <w:color w:val="auto"/>
          <w:szCs w:val="22"/>
        </w:rPr>
        <w:tab/>
      </w:r>
      <w:r w:rsidRPr="00D27CF4">
        <w:rPr>
          <w:bCs/>
          <w:color w:val="auto"/>
          <w:szCs w:val="22"/>
        </w:rPr>
        <w:t>Setzler</w:t>
      </w: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CF4">
        <w:rPr>
          <w:bCs/>
          <w:color w:val="auto"/>
          <w:szCs w:val="22"/>
        </w:rPr>
        <w:t>Shealy</w:t>
      </w:r>
      <w:r>
        <w:rPr>
          <w:bCs/>
          <w:color w:val="auto"/>
          <w:szCs w:val="22"/>
        </w:rPr>
        <w:tab/>
      </w:r>
      <w:r w:rsidRPr="00D27CF4">
        <w:rPr>
          <w:bCs/>
          <w:color w:val="auto"/>
          <w:szCs w:val="22"/>
        </w:rPr>
        <w:t>Sheheen</w:t>
      </w:r>
      <w:r>
        <w:rPr>
          <w:bCs/>
          <w:color w:val="auto"/>
          <w:szCs w:val="22"/>
        </w:rPr>
        <w:tab/>
      </w:r>
      <w:r w:rsidRPr="00D27CF4">
        <w:rPr>
          <w:bCs/>
          <w:color w:val="auto"/>
          <w:szCs w:val="22"/>
        </w:rPr>
        <w:t>Timmons</w:t>
      </w: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CF4">
        <w:rPr>
          <w:bCs/>
          <w:color w:val="auto"/>
          <w:szCs w:val="22"/>
        </w:rPr>
        <w:t>Turner</w:t>
      </w:r>
      <w:r>
        <w:rPr>
          <w:bCs/>
          <w:color w:val="auto"/>
          <w:szCs w:val="22"/>
        </w:rPr>
        <w:tab/>
      </w:r>
      <w:r w:rsidRPr="00D27CF4">
        <w:rPr>
          <w:bCs/>
          <w:color w:val="auto"/>
          <w:szCs w:val="22"/>
        </w:rPr>
        <w:t>Verdin</w:t>
      </w:r>
      <w:r>
        <w:rPr>
          <w:bCs/>
          <w:color w:val="auto"/>
          <w:szCs w:val="22"/>
        </w:rPr>
        <w:tab/>
      </w:r>
      <w:r w:rsidRPr="00D27CF4">
        <w:rPr>
          <w:bCs/>
          <w:color w:val="auto"/>
          <w:szCs w:val="22"/>
        </w:rPr>
        <w:t>Young</w:t>
      </w: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27CF4" w:rsidRP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27CF4">
        <w:rPr>
          <w:b/>
          <w:bCs/>
          <w:color w:val="auto"/>
          <w:szCs w:val="22"/>
        </w:rPr>
        <w:t>Total--39</w:t>
      </w:r>
    </w:p>
    <w:p w:rsidR="00D27CF4" w:rsidRPr="00D27CF4" w:rsidRDefault="00D27CF4" w:rsidP="00D27CF4">
      <w:pPr>
        <w:pStyle w:val="Header"/>
        <w:tabs>
          <w:tab w:val="clear" w:pos="8640"/>
          <w:tab w:val="left" w:pos="4320"/>
        </w:tabs>
        <w:rPr>
          <w:bCs/>
          <w:color w:val="auto"/>
          <w:szCs w:val="22"/>
        </w:rPr>
      </w:pP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27CF4">
        <w:rPr>
          <w:b/>
          <w:bCs/>
          <w:color w:val="auto"/>
          <w:szCs w:val="22"/>
        </w:rPr>
        <w:t>NAYS</w:t>
      </w:r>
    </w:p>
    <w:p w:rsid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D27CF4" w:rsidRPr="00D27CF4" w:rsidRDefault="00D27CF4" w:rsidP="00D27C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27CF4">
        <w:rPr>
          <w:b/>
          <w:bCs/>
          <w:color w:val="auto"/>
          <w:szCs w:val="22"/>
        </w:rPr>
        <w:t>Total--0</w:t>
      </w:r>
    </w:p>
    <w:p w:rsidR="00D27CF4" w:rsidRPr="0063614E" w:rsidRDefault="00D27CF4" w:rsidP="00D27CF4">
      <w:pPr>
        <w:pStyle w:val="Header"/>
        <w:rPr>
          <w:bCs/>
          <w:color w:val="auto"/>
          <w:szCs w:val="22"/>
        </w:rPr>
      </w:pPr>
    </w:p>
    <w:p w:rsidR="00D27CF4" w:rsidRPr="0063614E" w:rsidRDefault="00D27CF4" w:rsidP="00D27CF4">
      <w:pPr>
        <w:pStyle w:val="Header"/>
        <w:rPr>
          <w:bCs/>
          <w:color w:val="7030A0"/>
          <w:szCs w:val="22"/>
        </w:rPr>
      </w:pPr>
      <w:r w:rsidRPr="0063614E">
        <w:rPr>
          <w:bCs/>
          <w:color w:val="auto"/>
          <w:szCs w:val="22"/>
        </w:rPr>
        <w:tab/>
        <w:t>The Bill was read the second time, passed and ordered to a third reading.</w:t>
      </w:r>
    </w:p>
    <w:p w:rsidR="006267FF" w:rsidRDefault="006267FF" w:rsidP="006267FF">
      <w:pPr>
        <w:pStyle w:val="Header"/>
        <w:rPr>
          <w:bCs/>
          <w:color w:val="7030A0"/>
          <w:szCs w:val="22"/>
        </w:rPr>
      </w:pPr>
    </w:p>
    <w:p w:rsidR="00D27CF4" w:rsidRPr="00485CFF" w:rsidRDefault="00D27CF4" w:rsidP="00D27CF4">
      <w:pPr>
        <w:pStyle w:val="Header"/>
        <w:jc w:val="center"/>
        <w:rPr>
          <w:b/>
        </w:rPr>
      </w:pPr>
      <w:r>
        <w:rPr>
          <w:b/>
        </w:rPr>
        <w:t>COMMITTEE AMENDMENT AMENDED AND ADOPTED</w:t>
      </w:r>
    </w:p>
    <w:p w:rsidR="00D27CF4" w:rsidRPr="00476771" w:rsidRDefault="00D27CF4" w:rsidP="00D27CF4">
      <w:pPr>
        <w:pStyle w:val="Header"/>
        <w:jc w:val="center"/>
        <w:rPr>
          <w:b/>
          <w:bCs/>
          <w:color w:val="auto"/>
          <w:szCs w:val="22"/>
        </w:rPr>
      </w:pPr>
      <w:r w:rsidRPr="00476771">
        <w:rPr>
          <w:b/>
          <w:bCs/>
          <w:color w:val="auto"/>
          <w:szCs w:val="22"/>
        </w:rPr>
        <w:t>READ THE SECOND TIME</w:t>
      </w:r>
    </w:p>
    <w:p w:rsidR="00D27CF4" w:rsidRPr="00EA1FC1" w:rsidRDefault="00D27CF4" w:rsidP="00D27CF4">
      <w:pPr>
        <w:suppressAutoHyphens/>
      </w:pPr>
      <w:r>
        <w:rPr>
          <w:b/>
          <w:bCs/>
          <w:color w:val="7030A0"/>
          <w:szCs w:val="22"/>
        </w:rPr>
        <w:lastRenderedPageBreak/>
        <w:tab/>
      </w:r>
      <w:r w:rsidRPr="00EA1FC1">
        <w:t>H. 4683</w:t>
      </w:r>
      <w:r w:rsidRPr="00EA1FC1">
        <w:fldChar w:fldCharType="begin"/>
      </w:r>
      <w:r w:rsidRPr="00EA1FC1">
        <w:instrText xml:space="preserve"> XE "H. 4683" \b </w:instrText>
      </w:r>
      <w:r w:rsidRPr="00EA1FC1">
        <w:fldChar w:fldCharType="end"/>
      </w:r>
      <w:r w:rsidRPr="00EA1FC1">
        <w:t xml:space="preserve"> -- </w:t>
      </w:r>
      <w:r>
        <w:t>Reps. Hewitt, Fry, Erickson, Clemmons, Duckworth, Yow, Martin, Hardee, Johnson, McGinnis, Crawford, Anderson, Herbkersman, Sottile, Hixon, Taylor, Arrington, D.C. Moss, Atwater, S. Rivers, Mace, Lucas, Bradley, Elliott, Atkinson, Bannister, Loftis, Williams, Jefferson and Hamilton</w:t>
      </w:r>
      <w:r w:rsidRPr="00EA1FC1">
        <w:t xml:space="preserve">:  </w:t>
      </w:r>
      <w:r w:rsidRPr="00EA1FC1">
        <w:rPr>
          <w:szCs w:val="30"/>
        </w:rPr>
        <w:t xml:space="preserve">A BILL </w:t>
      </w:r>
      <w:r w:rsidRPr="00EA1FC1">
        <w:rPr>
          <w:color w:val="000000" w:themeColor="text1"/>
          <w:u w:color="000000" w:themeColor="text1"/>
        </w:rPr>
        <w:t xml:space="preserve">TO AMEND THE CODE OF LAWS OF SOUTH CAROLINA, 1976, TO ENACT THE </w:t>
      </w:r>
      <w:r>
        <w:rPr>
          <w:color w:val="000000" w:themeColor="text1"/>
          <w:u w:color="000000" w:themeColor="text1"/>
        </w:rPr>
        <w:t>“</w:t>
      </w:r>
      <w:r w:rsidRPr="00EA1FC1">
        <w:rPr>
          <w:color w:val="000000" w:themeColor="text1"/>
          <w:u w:color="000000" w:themeColor="text1"/>
        </w:rPr>
        <w:t>BEACHFRONT MANAGEMENT REFORM ACT</w:t>
      </w:r>
      <w:r>
        <w:rPr>
          <w:color w:val="000000" w:themeColor="text1"/>
          <w:u w:color="000000" w:themeColor="text1"/>
        </w:rPr>
        <w:t>”</w:t>
      </w:r>
      <w:r w:rsidRPr="00EA1FC1">
        <w:rPr>
          <w:color w:val="000000" w:themeColor="text1"/>
          <w:u w:color="000000" w:themeColor="text1"/>
        </w:rPr>
        <w:t>; TO AMEND SECTION 44</w:t>
      </w:r>
      <w:r w:rsidRPr="00EA1FC1">
        <w:rPr>
          <w:color w:val="000000" w:themeColor="text1"/>
          <w:u w:color="000000" w:themeColor="text1"/>
        </w:rPr>
        <w:noBreakHyphen/>
        <w:t>1</w:t>
      </w:r>
      <w:r w:rsidRPr="00EA1FC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EA1FC1">
        <w:rPr>
          <w:color w:val="000000" w:themeColor="text1"/>
          <w:u w:color="000000" w:themeColor="text1"/>
        </w:rPr>
        <w:noBreakHyphen/>
        <w:t>39</w:t>
      </w:r>
      <w:r w:rsidRPr="00EA1FC1">
        <w:rPr>
          <w:color w:val="000000" w:themeColor="text1"/>
          <w:u w:color="000000" w:themeColor="text1"/>
        </w:rPr>
        <w:noBreakHyphen/>
        <w:t xml:space="preserve">10, RELATING TO COASTAL TIDELANDS AND WETLANDS DEFINITIONS, SO AS TO REDEFINE THE TERM </w:t>
      </w:r>
      <w:r>
        <w:rPr>
          <w:color w:val="000000" w:themeColor="text1"/>
          <w:u w:color="000000" w:themeColor="text1"/>
        </w:rPr>
        <w:t>“</w:t>
      </w:r>
      <w:r w:rsidRPr="00EA1FC1">
        <w:rPr>
          <w:color w:val="000000" w:themeColor="text1"/>
          <w:u w:color="000000" w:themeColor="text1"/>
        </w:rPr>
        <w:t>PRIMARY OCEANFRONT SAND DUNE</w:t>
      </w:r>
      <w:r>
        <w:rPr>
          <w:color w:val="000000" w:themeColor="text1"/>
          <w:u w:color="000000" w:themeColor="text1"/>
        </w:rPr>
        <w:t>”</w:t>
      </w:r>
      <w:r w:rsidRPr="00EA1FC1">
        <w:rPr>
          <w:color w:val="000000" w:themeColor="text1"/>
          <w:u w:color="000000" w:themeColor="text1"/>
        </w:rPr>
        <w:t xml:space="preserve"> FOR PURPOSES OF ESTABLISHING A BASELINE AND TO DEFINE THE TERM </w:t>
      </w:r>
      <w:r>
        <w:rPr>
          <w:color w:val="000000" w:themeColor="text1"/>
          <w:u w:color="000000" w:themeColor="text1"/>
        </w:rPr>
        <w:t>“</w:t>
      </w:r>
      <w:r w:rsidRPr="00EA1FC1">
        <w:rPr>
          <w:color w:val="000000" w:themeColor="text1"/>
          <w:u w:color="000000" w:themeColor="text1"/>
        </w:rPr>
        <w:t>STORM SURGE</w:t>
      </w:r>
      <w:r>
        <w:rPr>
          <w:color w:val="000000" w:themeColor="text1"/>
          <w:u w:color="000000" w:themeColor="text1"/>
        </w:rPr>
        <w:t>”</w:t>
      </w:r>
      <w:r w:rsidRPr="00EA1FC1">
        <w:rPr>
          <w:color w:val="000000" w:themeColor="text1"/>
          <w:u w:color="000000" w:themeColor="text1"/>
        </w:rPr>
        <w:t>; AND TO AMEND SECTION 48</w:t>
      </w:r>
      <w:r w:rsidRPr="00EA1FC1">
        <w:rPr>
          <w:color w:val="000000" w:themeColor="text1"/>
          <w:u w:color="000000" w:themeColor="text1"/>
        </w:rPr>
        <w:noBreakHyphen/>
        <w:t>39</w:t>
      </w:r>
      <w:r w:rsidRPr="00EA1FC1">
        <w:rPr>
          <w:color w:val="000000" w:themeColor="text1"/>
          <w:u w:color="000000" w:themeColor="text1"/>
        </w:rPr>
        <w:noBreakHyphen/>
        <w:t>280, RELATING TO THE STATE</w:t>
      </w:r>
      <w:r>
        <w:rPr>
          <w:color w:val="000000" w:themeColor="text1"/>
          <w:u w:color="000000" w:themeColor="text1"/>
        </w:rPr>
        <w:t>’S FORTY</w:t>
      </w:r>
      <w:r>
        <w:rPr>
          <w:color w:val="000000" w:themeColor="text1"/>
          <w:u w:color="000000" w:themeColor="text1"/>
        </w:rPr>
        <w:noBreakHyphen/>
      </w:r>
      <w:r w:rsidRPr="00EA1FC1">
        <w:rPr>
          <w:color w:val="000000" w:themeColor="text1"/>
          <w:u w:color="000000" w:themeColor="text1"/>
        </w:rPr>
        <w:t>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D27CF4" w:rsidRDefault="00D27CF4" w:rsidP="00D27CF4">
      <w:pPr>
        <w:pStyle w:val="Header"/>
        <w:rPr>
          <w:bCs/>
          <w:color w:val="auto"/>
          <w:szCs w:val="22"/>
        </w:rPr>
      </w:pPr>
      <w:r w:rsidRPr="0089187A">
        <w:rPr>
          <w:bCs/>
          <w:color w:val="auto"/>
          <w:szCs w:val="22"/>
        </w:rPr>
        <w:tab/>
        <w:t xml:space="preserve">The Senate proceeded to a consideration of the Bill. </w:t>
      </w:r>
    </w:p>
    <w:p w:rsidR="00D27CF4" w:rsidRDefault="00D27CF4" w:rsidP="00D27CF4">
      <w:pPr>
        <w:pStyle w:val="Header"/>
        <w:rPr>
          <w:bCs/>
          <w:color w:val="auto"/>
          <w:szCs w:val="22"/>
        </w:rPr>
      </w:pPr>
    </w:p>
    <w:p w:rsidR="00D27CF4" w:rsidRPr="00D27CF4" w:rsidRDefault="00D27CF4" w:rsidP="00D27CF4">
      <w:r>
        <w:rPr>
          <w:snapToGrid w:val="0"/>
        </w:rPr>
        <w:tab/>
        <w:t>Senator CAMPSEN proposed the following amendment (CZ\</w:t>
      </w:r>
      <w:r>
        <w:rPr>
          <w:snapToGrid w:val="0"/>
        </w:rPr>
        <w:br/>
        <w:t>4683C001.NBD.CZ18)</w:t>
      </w:r>
      <w:r w:rsidRPr="00194D68">
        <w:rPr>
          <w:snapToGrid w:val="0"/>
        </w:rPr>
        <w:t>, which was adopted</w:t>
      </w:r>
      <w:r>
        <w:rPr>
          <w:snapToGrid w:val="0"/>
        </w:rPr>
        <w:t>:</w:t>
      </w:r>
    </w:p>
    <w:p w:rsidR="00D27CF4" w:rsidRPr="005E13D3" w:rsidRDefault="00D27CF4" w:rsidP="00D27CF4">
      <w:pPr>
        <w:rPr>
          <w:color w:val="auto"/>
          <w:u w:color="000000" w:themeColor="text1"/>
        </w:rPr>
      </w:pPr>
      <w:r w:rsidRPr="005E13D3">
        <w:rPr>
          <w:snapToGrid w:val="0"/>
          <w:color w:val="auto"/>
        </w:rPr>
        <w:tab/>
        <w:t xml:space="preserve">Amend the committee report, as and if amended, </w:t>
      </w:r>
      <w:r w:rsidRPr="005E13D3">
        <w:rPr>
          <w:color w:val="auto"/>
          <w:u w:color="000000" w:themeColor="text1"/>
        </w:rPr>
        <w:t>page [4683</w:t>
      </w:r>
      <w:r w:rsidRPr="005E13D3">
        <w:rPr>
          <w:color w:val="auto"/>
          <w:u w:color="000000" w:themeColor="text1"/>
        </w:rPr>
        <w:noBreakHyphen/>
        <w:t xml:space="preserve">2], by striking lines 7 through 9 and inserting: </w:t>
      </w:r>
    </w:p>
    <w:p w:rsidR="00D27CF4" w:rsidRPr="005E13D3" w:rsidRDefault="00D27CF4" w:rsidP="00D27CF4">
      <w:pPr>
        <w:rPr>
          <w:color w:val="auto"/>
          <w:u w:color="000000" w:themeColor="text1"/>
        </w:rPr>
      </w:pPr>
      <w:r>
        <w:rPr>
          <w:u w:color="000000" w:themeColor="text1"/>
        </w:rPr>
        <w:lastRenderedPageBreak/>
        <w:tab/>
      </w:r>
      <w:r w:rsidRPr="005E13D3">
        <w:rPr>
          <w:color w:val="auto"/>
          <w:u w:color="000000" w:themeColor="text1"/>
        </w:rPr>
        <w:t>/</w:t>
      </w:r>
      <w:r w:rsidRPr="005E13D3">
        <w:rPr>
          <w:color w:val="auto"/>
          <w:u w:color="000000" w:themeColor="text1"/>
        </w:rPr>
        <w:tab/>
      </w:r>
      <w:r w:rsidRPr="005E13D3">
        <w:rPr>
          <w:color w:val="auto"/>
          <w:u w:val="single" w:color="000000" w:themeColor="text1"/>
        </w:rPr>
        <w:t>(c)</w:t>
      </w:r>
      <w:r w:rsidRPr="005E13D3">
        <w:rPr>
          <w:color w:val="auto"/>
          <w:u w:color="000000" w:themeColor="text1"/>
        </w:rPr>
        <w:tab/>
      </w:r>
      <w:r w:rsidRPr="005E13D3">
        <w:rPr>
          <w:color w:val="auto"/>
          <w:u w:val="single" w:color="000000" w:themeColor="text1"/>
        </w:rPr>
        <w:t>the location of the proposed October 6, 2017 baseline as revised by the department pursuant to a review or an appeal initiated before January 1, 2018.</w:t>
      </w:r>
      <w:r w:rsidRPr="005E13D3">
        <w:rPr>
          <w:color w:val="auto"/>
          <w:u w:color="000000" w:themeColor="text1"/>
        </w:rPr>
        <w:tab/>
        <w:t>/</w:t>
      </w:r>
    </w:p>
    <w:p w:rsidR="00D27CF4" w:rsidRPr="005E13D3" w:rsidRDefault="00D27CF4" w:rsidP="00D27CF4">
      <w:pPr>
        <w:rPr>
          <w:color w:val="auto"/>
          <w:u w:color="000000" w:themeColor="text1"/>
        </w:rPr>
      </w:pPr>
      <w:r>
        <w:rPr>
          <w:u w:color="000000" w:themeColor="text1"/>
        </w:rPr>
        <w:tab/>
      </w:r>
      <w:r w:rsidRPr="005E13D3">
        <w:rPr>
          <w:color w:val="auto"/>
          <w:u w:color="000000" w:themeColor="text1"/>
        </w:rPr>
        <w:t>Amend further, page [4683</w:t>
      </w:r>
      <w:r w:rsidRPr="005E13D3">
        <w:rPr>
          <w:color w:val="auto"/>
          <w:u w:color="000000" w:themeColor="text1"/>
        </w:rPr>
        <w:noBreakHyphen/>
        <w:t xml:space="preserve">2], by striking lines 21 through 25 and inserting: </w:t>
      </w:r>
    </w:p>
    <w:p w:rsidR="00D27CF4" w:rsidRPr="005E13D3" w:rsidRDefault="00D27CF4" w:rsidP="00D27CF4">
      <w:pPr>
        <w:rPr>
          <w:color w:val="auto"/>
          <w:u w:color="000000" w:themeColor="text1"/>
        </w:rPr>
      </w:pPr>
      <w:r>
        <w:rPr>
          <w:u w:color="000000" w:themeColor="text1"/>
        </w:rPr>
        <w:tab/>
      </w:r>
      <w:r w:rsidRPr="005E13D3">
        <w:rPr>
          <w:color w:val="auto"/>
          <w:u w:color="000000" w:themeColor="text1"/>
        </w:rPr>
        <w:t>/</w:t>
      </w:r>
      <w:r w:rsidRPr="005E13D3">
        <w:rPr>
          <w:color w:val="auto"/>
          <w:u w:color="000000" w:themeColor="text1"/>
        </w:rPr>
        <w:tab/>
      </w:r>
      <w:r w:rsidRPr="005E13D3">
        <w:rPr>
          <w:strike/>
          <w:color w:val="auto"/>
          <w:u w:color="000000" w:themeColor="text1"/>
        </w:rPr>
        <w:t>After that revision,</w:t>
      </w:r>
      <w:r w:rsidRPr="005E13D3">
        <w:rPr>
          <w:color w:val="auto"/>
          <w:u w:color="000000" w:themeColor="text1"/>
        </w:rPr>
        <w:t xml:space="preserve"> The </w:t>
      </w:r>
      <w:r w:rsidRPr="005E13D3">
        <w:rPr>
          <w:strike/>
          <w:color w:val="auto"/>
          <w:u w:color="000000" w:themeColor="text1"/>
        </w:rPr>
        <w:t>baseline</w:t>
      </w:r>
      <w:r w:rsidRPr="005E13D3">
        <w:rPr>
          <w:color w:val="auto"/>
          <w:u w:color="000000" w:themeColor="text1"/>
        </w:rPr>
        <w:t xml:space="preserve"> </w:t>
      </w:r>
      <w:r w:rsidRPr="005E13D3">
        <w:rPr>
          <w:color w:val="auto"/>
          <w:u w:val="single" w:color="000000" w:themeColor="text1"/>
        </w:rPr>
        <w:t>baselines</w:t>
      </w:r>
      <w:r w:rsidRPr="005E13D3">
        <w:rPr>
          <w:color w:val="auto"/>
          <w:u w:color="000000" w:themeColor="text1"/>
        </w:rPr>
        <w:t xml:space="preserve"> and setback </w:t>
      </w:r>
      <w:r w:rsidRPr="005E13D3">
        <w:rPr>
          <w:strike/>
          <w:color w:val="auto"/>
          <w:u w:color="000000" w:themeColor="text1"/>
        </w:rPr>
        <w:t>line</w:t>
      </w:r>
      <w:r w:rsidRPr="005E13D3">
        <w:rPr>
          <w:color w:val="auto"/>
          <w:u w:color="000000" w:themeColor="text1"/>
        </w:rPr>
        <w:t xml:space="preserve"> </w:t>
      </w:r>
      <w:r w:rsidRPr="005E13D3">
        <w:rPr>
          <w:color w:val="auto"/>
          <w:u w:val="single" w:color="000000" w:themeColor="text1"/>
        </w:rPr>
        <w:t>lines</w:t>
      </w:r>
      <w:r w:rsidRPr="005E13D3">
        <w:rPr>
          <w:color w:val="auto"/>
          <w:u w:color="000000" w:themeColor="text1"/>
        </w:rPr>
        <w:t xml:space="preserve"> must be </w:t>
      </w:r>
      <w:r w:rsidRPr="005E13D3">
        <w:rPr>
          <w:strike/>
          <w:color w:val="auto"/>
          <w:u w:color="000000" w:themeColor="text1"/>
        </w:rPr>
        <w:t>revised</w:t>
      </w:r>
      <w:r w:rsidRPr="005E13D3">
        <w:rPr>
          <w:color w:val="auto"/>
          <w:u w:color="000000" w:themeColor="text1"/>
        </w:rPr>
        <w:t xml:space="preserve"> </w:t>
      </w:r>
      <w:r w:rsidRPr="005E13D3">
        <w:rPr>
          <w:color w:val="auto"/>
          <w:u w:val="single" w:color="000000" w:themeColor="text1"/>
        </w:rPr>
        <w:t>established anew during establishment cycles that are</w:t>
      </w:r>
      <w:r w:rsidRPr="005E13D3">
        <w:rPr>
          <w:color w:val="auto"/>
          <w:u w:color="000000" w:themeColor="text1"/>
        </w:rPr>
        <w:t xml:space="preserve"> not less than every seven years, but not more than every ten years </w:t>
      </w:r>
      <w:r w:rsidRPr="005E13D3">
        <w:rPr>
          <w:strike/>
          <w:color w:val="auto"/>
          <w:u w:color="000000" w:themeColor="text1"/>
        </w:rPr>
        <w:t>after each preceding revision</w:t>
      </w:r>
      <w:r w:rsidRPr="005E13D3">
        <w:rPr>
          <w:color w:val="auto"/>
          <w:u w:color="000000" w:themeColor="text1"/>
        </w:rPr>
        <w:t xml:space="preserve"> </w:t>
      </w:r>
      <w:r w:rsidRPr="005E13D3">
        <w:rPr>
          <w:color w:val="auto"/>
          <w:u w:val="single" w:color="000000" w:themeColor="text1"/>
        </w:rPr>
        <w:t>following a previous establishment cycle and must be based upon the best available data</w:t>
      </w:r>
      <w:r w:rsidRPr="005E13D3">
        <w:rPr>
          <w:color w:val="auto"/>
          <w:u w:color="000000" w:themeColor="text1"/>
        </w:rPr>
        <w:t xml:space="preserve">. </w:t>
      </w:r>
      <w:r w:rsidRPr="005E13D3">
        <w:rPr>
          <w:strike/>
          <w:color w:val="auto"/>
          <w:u w:color="000000" w:themeColor="text1"/>
        </w:rPr>
        <w:t>The department shall</w:t>
      </w:r>
      <w:r w:rsidRPr="005E13D3">
        <w:rPr>
          <w:color w:val="auto"/>
          <w:u w:color="000000" w:themeColor="text1"/>
        </w:rPr>
        <w:tab/>
        <w:t>/</w:t>
      </w:r>
    </w:p>
    <w:p w:rsidR="00D27CF4" w:rsidRPr="005E13D3" w:rsidRDefault="00D27CF4" w:rsidP="00D27CF4">
      <w:pPr>
        <w:rPr>
          <w:color w:val="auto"/>
          <w:u w:color="000000" w:themeColor="text1"/>
        </w:rPr>
      </w:pPr>
      <w:r>
        <w:rPr>
          <w:u w:color="000000" w:themeColor="text1"/>
        </w:rPr>
        <w:tab/>
      </w:r>
      <w:r w:rsidRPr="005E13D3">
        <w:rPr>
          <w:color w:val="auto"/>
          <w:u w:color="000000" w:themeColor="text1"/>
        </w:rPr>
        <w:t>Amend further, by striking lines 38 on page [4683</w:t>
      </w:r>
      <w:r w:rsidRPr="005E13D3">
        <w:rPr>
          <w:color w:val="auto"/>
          <w:u w:color="000000" w:themeColor="text1"/>
        </w:rPr>
        <w:noBreakHyphen/>
        <w:t>3] through line 3 on page [4683</w:t>
      </w:r>
      <w:r w:rsidRPr="005E13D3">
        <w:rPr>
          <w:color w:val="auto"/>
          <w:u w:color="000000" w:themeColor="text1"/>
        </w:rPr>
        <w:noBreakHyphen/>
        <w:t>4] and inserting:</w:t>
      </w:r>
    </w:p>
    <w:p w:rsidR="00D27CF4" w:rsidRPr="005E13D3" w:rsidRDefault="00D27CF4" w:rsidP="00D27CF4">
      <w:pPr>
        <w:rPr>
          <w:color w:val="auto"/>
          <w:u w:color="000000" w:themeColor="text1"/>
        </w:rPr>
      </w:pPr>
      <w:r>
        <w:rPr>
          <w:u w:color="000000" w:themeColor="text1"/>
        </w:rPr>
        <w:tab/>
      </w:r>
      <w:r w:rsidRPr="005E13D3">
        <w:rPr>
          <w:color w:val="auto"/>
          <w:u w:color="000000" w:themeColor="text1"/>
        </w:rPr>
        <w:t>/</w:t>
      </w:r>
      <w:r w:rsidRPr="005E13D3">
        <w:rPr>
          <w:color w:val="auto"/>
          <w:u w:color="000000" w:themeColor="text1"/>
        </w:rPr>
        <w:tab/>
        <w:t>(B)</w:t>
      </w:r>
      <w:r w:rsidRPr="005E13D3">
        <w:rPr>
          <w:color w:val="auto"/>
          <w:u w:color="000000" w:themeColor="text1"/>
        </w:rPr>
        <w:tab/>
        <w:t>Notwithstanding the provisions of subsection (A) and Section 48</w:t>
      </w:r>
      <w:r w:rsidRPr="005E13D3">
        <w:rPr>
          <w:color w:val="auto"/>
          <w:u w:color="000000" w:themeColor="text1"/>
        </w:rPr>
        <w:noBreakHyphen/>
        <w:t>39</w:t>
      </w:r>
      <w:r w:rsidRPr="005E13D3">
        <w:rPr>
          <w:color w:val="auto"/>
          <w:u w:color="000000" w:themeColor="text1"/>
        </w:rPr>
        <w:noBreakHyphen/>
        <w:t>280, if the department, pursuant to a review or an appeal initiated before January 1, 2018, revises the baseline proposed on October 6, 2017, to a location seaward of both the baseline established during the 2008 through 2012 establishment cycle and the baseline proposed on October 6, 2017, then both the revised proposed baseline and revised proposed setback line will be in effect for the landowner until the department establishes a new baseline and setback line.”</w:t>
      </w:r>
      <w:r w:rsidRPr="005E13D3">
        <w:rPr>
          <w:color w:val="auto"/>
          <w:u w:color="000000" w:themeColor="text1"/>
        </w:rPr>
        <w:tab/>
        <w:t>/</w:t>
      </w:r>
    </w:p>
    <w:p w:rsidR="00D27CF4" w:rsidRPr="005E13D3" w:rsidRDefault="00D27CF4" w:rsidP="00D27CF4">
      <w:pPr>
        <w:rPr>
          <w:color w:val="auto"/>
          <w:u w:color="000000" w:themeColor="text1"/>
        </w:rPr>
      </w:pPr>
      <w:r>
        <w:rPr>
          <w:u w:color="000000" w:themeColor="text1"/>
        </w:rPr>
        <w:tab/>
      </w:r>
      <w:r w:rsidRPr="005E13D3">
        <w:rPr>
          <w:color w:val="auto"/>
          <w:u w:color="000000" w:themeColor="text1"/>
        </w:rPr>
        <w:t>Amend further, page [4683</w:t>
      </w:r>
      <w:r w:rsidRPr="005E13D3">
        <w:rPr>
          <w:color w:val="auto"/>
          <w:u w:color="000000" w:themeColor="text1"/>
        </w:rPr>
        <w:noBreakHyphen/>
        <w:t xml:space="preserve">4], by striking lines 9 through 37 and inserting: </w:t>
      </w:r>
    </w:p>
    <w:p w:rsidR="00D27CF4" w:rsidRPr="005E13D3" w:rsidRDefault="00D27CF4" w:rsidP="00D27CF4">
      <w:pPr>
        <w:rPr>
          <w:color w:val="auto"/>
          <w:u w:color="000000" w:themeColor="text1"/>
        </w:rPr>
      </w:pPr>
      <w:r>
        <w:rPr>
          <w:u w:color="000000" w:themeColor="text1"/>
        </w:rPr>
        <w:tab/>
      </w:r>
      <w:r w:rsidRPr="005E13D3">
        <w:rPr>
          <w:color w:val="auto"/>
          <w:u w:color="000000" w:themeColor="text1"/>
        </w:rPr>
        <w:t>/</w:t>
      </w:r>
      <w:r w:rsidRPr="005E13D3">
        <w:rPr>
          <w:color w:val="auto"/>
          <w:u w:color="000000" w:themeColor="text1"/>
        </w:rPr>
        <w:tab/>
        <w:t>SECTION</w:t>
      </w:r>
      <w:r w:rsidRPr="005E13D3">
        <w:rPr>
          <w:color w:val="auto"/>
          <w:u w:color="000000" w:themeColor="text1"/>
        </w:rPr>
        <w:tab/>
        <w:t>__.</w:t>
      </w:r>
      <w:r w:rsidRPr="005E13D3">
        <w:rPr>
          <w:color w:val="auto"/>
          <w:u w:color="000000" w:themeColor="text1"/>
        </w:rPr>
        <w:tab/>
        <w:t>Section 48</w:t>
      </w:r>
      <w:r w:rsidRPr="005E13D3">
        <w:rPr>
          <w:color w:val="auto"/>
          <w:u w:color="000000" w:themeColor="text1"/>
        </w:rPr>
        <w:noBreakHyphen/>
        <w:t>39</w:t>
      </w:r>
      <w:r w:rsidRPr="005E13D3">
        <w:rPr>
          <w:color w:val="auto"/>
          <w:u w:color="000000" w:themeColor="text1"/>
        </w:rPr>
        <w:noBreakHyphen/>
        <w:t>250(6) of the 1976 Code is amended to read:</w:t>
      </w:r>
    </w:p>
    <w:p w:rsidR="00D27CF4" w:rsidRPr="005E13D3" w:rsidRDefault="00D27CF4" w:rsidP="00D27CF4">
      <w:pPr>
        <w:rPr>
          <w:color w:val="auto"/>
          <w:u w:color="000000" w:themeColor="text1"/>
        </w:rPr>
      </w:pPr>
      <w:r w:rsidRPr="005E13D3">
        <w:rPr>
          <w:color w:val="auto"/>
          <w:u w:color="000000" w:themeColor="text1"/>
        </w:rPr>
        <w:tab/>
        <w:t>“(6)</w:t>
      </w:r>
      <w:r w:rsidRPr="005E13D3">
        <w:rPr>
          <w:color w:val="auto"/>
          <w:u w:color="000000" w:themeColor="text1"/>
        </w:rPr>
        <w:tab/>
        <w:t xml:space="preserve">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w:t>
      </w:r>
      <w:r w:rsidRPr="005E13D3">
        <w:rPr>
          <w:strike/>
          <w:color w:val="auto"/>
          <w:u w:color="000000" w:themeColor="text1"/>
        </w:rPr>
        <w:t>and encouraging those who have erected structures too close to the system to retreat from it</w:t>
      </w:r>
      <w:r w:rsidRPr="005E13D3">
        <w:rPr>
          <w:color w:val="auto"/>
          <w:u w:color="000000" w:themeColor="text1"/>
        </w:rPr>
        <w:t>.”</w:t>
      </w:r>
      <w:r w:rsidRPr="005E13D3">
        <w:rPr>
          <w:color w:val="auto"/>
          <w:u w:color="000000" w:themeColor="text1"/>
        </w:rPr>
        <w:tab/>
      </w:r>
    </w:p>
    <w:p w:rsidR="00D27CF4" w:rsidRPr="005E13D3" w:rsidRDefault="00D27CF4" w:rsidP="00D27CF4">
      <w:pPr>
        <w:rPr>
          <w:color w:val="auto"/>
          <w:u w:color="000000" w:themeColor="text1"/>
        </w:rPr>
      </w:pPr>
      <w:r w:rsidRPr="005E13D3">
        <w:rPr>
          <w:color w:val="auto"/>
          <w:u w:color="000000" w:themeColor="text1"/>
        </w:rPr>
        <w:tab/>
        <w:t>SECTION</w:t>
      </w:r>
      <w:r w:rsidRPr="005E13D3">
        <w:rPr>
          <w:color w:val="auto"/>
          <w:u w:color="000000" w:themeColor="text1"/>
        </w:rPr>
        <w:tab/>
        <w:t>__.</w:t>
      </w:r>
      <w:r w:rsidRPr="005E13D3">
        <w:rPr>
          <w:color w:val="auto"/>
          <w:u w:color="000000" w:themeColor="text1"/>
        </w:rPr>
        <w:tab/>
        <w:t>Section 48</w:t>
      </w:r>
      <w:r w:rsidRPr="005E13D3">
        <w:rPr>
          <w:color w:val="auto"/>
          <w:u w:color="000000" w:themeColor="text1"/>
        </w:rPr>
        <w:noBreakHyphen/>
        <w:t>39</w:t>
      </w:r>
      <w:r w:rsidRPr="005E13D3">
        <w:rPr>
          <w:color w:val="auto"/>
          <w:u w:color="000000" w:themeColor="text1"/>
        </w:rPr>
        <w:noBreakHyphen/>
        <w:t>260(2) of the 1976 Code is amended to read:</w:t>
      </w:r>
    </w:p>
    <w:p w:rsidR="00D27CF4" w:rsidRPr="005E13D3" w:rsidRDefault="00D27CF4" w:rsidP="00D27CF4">
      <w:pPr>
        <w:rPr>
          <w:color w:val="auto"/>
          <w:u w:color="000000" w:themeColor="text1"/>
        </w:rPr>
      </w:pPr>
      <w:r w:rsidRPr="005E13D3">
        <w:rPr>
          <w:color w:val="auto"/>
          <w:u w:color="000000" w:themeColor="text1"/>
        </w:rPr>
        <w:tab/>
        <w:t>“(2)</w:t>
      </w:r>
      <w:r w:rsidRPr="005E13D3">
        <w:rPr>
          <w:color w:val="auto"/>
          <w:u w:color="000000" w:themeColor="text1"/>
        </w:rPr>
        <w:tab/>
        <w:t>create a comprehensive, long</w:t>
      </w:r>
      <w:r w:rsidRPr="005E13D3">
        <w:rPr>
          <w:color w:val="auto"/>
          <w:u w:color="000000" w:themeColor="text1"/>
        </w:rPr>
        <w:noBreakHyphen/>
        <w:t xml:space="preserve">range beach management plan and require local comprehensive beach management plans for the protection, preservation, restoration, and enhancement of the beach/dune system. These plans must promote wise use of the state’s beachfront </w:t>
      </w:r>
      <w:r w:rsidRPr="005E13D3">
        <w:rPr>
          <w:strike/>
          <w:color w:val="auto"/>
          <w:u w:color="000000" w:themeColor="text1"/>
        </w:rPr>
        <w:t>to include a gradual retreat from the system over a forty</w:t>
      </w:r>
      <w:r w:rsidRPr="005E13D3">
        <w:rPr>
          <w:strike/>
          <w:color w:val="auto"/>
          <w:u w:color="000000" w:themeColor="text1"/>
        </w:rPr>
        <w:noBreakHyphen/>
        <w:t>year period</w:t>
      </w:r>
      <w:r w:rsidRPr="005E13D3">
        <w:rPr>
          <w:color w:val="auto"/>
          <w:u w:color="000000" w:themeColor="text1"/>
        </w:rPr>
        <w:t>;”</w:t>
      </w:r>
    </w:p>
    <w:p w:rsidR="00D27CF4" w:rsidRPr="005E13D3" w:rsidRDefault="00D27CF4" w:rsidP="00D27CF4">
      <w:pPr>
        <w:rPr>
          <w:color w:val="auto"/>
          <w:u w:color="000000" w:themeColor="text1"/>
        </w:rPr>
      </w:pPr>
      <w:r w:rsidRPr="005E13D3">
        <w:rPr>
          <w:color w:val="auto"/>
          <w:u w:color="000000" w:themeColor="text1"/>
        </w:rPr>
        <w:tab/>
        <w:t>SECTION</w:t>
      </w:r>
      <w:r w:rsidRPr="005E13D3">
        <w:rPr>
          <w:color w:val="auto"/>
          <w:u w:color="000000" w:themeColor="text1"/>
        </w:rPr>
        <w:tab/>
        <w:t>__.</w:t>
      </w:r>
      <w:r w:rsidRPr="005E13D3">
        <w:rPr>
          <w:color w:val="auto"/>
          <w:u w:color="000000" w:themeColor="text1"/>
        </w:rPr>
        <w:tab/>
        <w:t>Section 48</w:t>
      </w:r>
      <w:r w:rsidRPr="005E13D3">
        <w:rPr>
          <w:color w:val="auto"/>
          <w:u w:color="000000" w:themeColor="text1"/>
        </w:rPr>
        <w:noBreakHyphen/>
        <w:t>39</w:t>
      </w:r>
      <w:r w:rsidRPr="005E13D3">
        <w:rPr>
          <w:color w:val="auto"/>
          <w:u w:color="000000" w:themeColor="text1"/>
        </w:rPr>
        <w:noBreakHyphen/>
        <w:t>350(A)(9) of the 1976 Code is amended to read:</w:t>
      </w:r>
    </w:p>
    <w:p w:rsidR="00D27CF4" w:rsidRPr="005E13D3" w:rsidRDefault="00D27CF4" w:rsidP="00D27CF4">
      <w:pPr>
        <w:rPr>
          <w:color w:val="auto"/>
          <w:u w:color="000000" w:themeColor="text1"/>
        </w:rPr>
      </w:pPr>
      <w:r w:rsidRPr="005E13D3">
        <w:rPr>
          <w:color w:val="auto"/>
          <w:u w:color="000000" w:themeColor="text1"/>
        </w:rPr>
        <w:lastRenderedPageBreak/>
        <w:tab/>
        <w:t>“(9)</w:t>
      </w:r>
      <w:r w:rsidRPr="005E13D3">
        <w:rPr>
          <w:color w:val="auto"/>
          <w:u w:color="000000" w:themeColor="text1"/>
        </w:rPr>
        <w:tab/>
        <w:t xml:space="preserve">a detailed strategy for achieving the goals of this chapter </w:t>
      </w:r>
      <w:r w:rsidRPr="005E13D3">
        <w:rPr>
          <w:strike/>
          <w:color w:val="auto"/>
          <w:u w:color="000000" w:themeColor="text1"/>
        </w:rPr>
        <w:t>by the end of the forty</w:t>
      </w:r>
      <w:r w:rsidRPr="005E13D3">
        <w:rPr>
          <w:strike/>
          <w:color w:val="auto"/>
          <w:u w:color="000000" w:themeColor="text1"/>
        </w:rPr>
        <w:noBreakHyphen/>
        <w:t>year retreat period. Consideration must be given to relocating buildings, removal of erosion control structures, and relocation of utilities</w:t>
      </w:r>
      <w:r w:rsidRPr="005E13D3">
        <w:rPr>
          <w:color w:val="auto"/>
          <w:u w:color="000000" w:themeColor="text1"/>
        </w:rPr>
        <w:t>;”</w:t>
      </w:r>
    </w:p>
    <w:p w:rsidR="00D27CF4" w:rsidRPr="005E13D3" w:rsidRDefault="00D27CF4" w:rsidP="00D27CF4">
      <w:pPr>
        <w:rPr>
          <w:color w:val="auto"/>
          <w:u w:color="000000" w:themeColor="text1"/>
        </w:rPr>
      </w:pPr>
      <w:r w:rsidRPr="005E13D3">
        <w:rPr>
          <w:color w:val="auto"/>
          <w:u w:color="000000" w:themeColor="text1"/>
        </w:rPr>
        <w:tab/>
        <w:t>SECTION</w:t>
      </w:r>
      <w:r w:rsidRPr="005E13D3">
        <w:rPr>
          <w:color w:val="auto"/>
          <w:u w:color="000000" w:themeColor="text1"/>
        </w:rPr>
        <w:tab/>
        <w:t>__.</w:t>
      </w:r>
      <w:r w:rsidRPr="005E13D3">
        <w:rPr>
          <w:color w:val="auto"/>
          <w:u w:color="000000" w:themeColor="text1"/>
        </w:rPr>
        <w:tab/>
        <w:t>The Department of Health and Environmental Control must promulgate regulations to implement the provisions of this act, including regulations that the department will use to locate a primary oceanfront sand dune as defined by Section 48</w:t>
      </w:r>
      <w:r w:rsidRPr="005E13D3">
        <w:rPr>
          <w:color w:val="auto"/>
          <w:u w:color="000000" w:themeColor="text1"/>
        </w:rPr>
        <w:noBreakHyphen/>
        <w:t>39</w:t>
      </w:r>
      <w:r w:rsidRPr="005E13D3">
        <w:rPr>
          <w:color w:val="auto"/>
          <w:u w:color="000000" w:themeColor="text1"/>
        </w:rPr>
        <w:noBreakHyphen/>
        <w:t>10, by January 14, 2020.</w:t>
      </w:r>
    </w:p>
    <w:p w:rsidR="00D27CF4" w:rsidRPr="005E13D3" w:rsidRDefault="00D27CF4" w:rsidP="00D27CF4">
      <w:pPr>
        <w:rPr>
          <w:color w:val="auto"/>
          <w:u w:color="000000" w:themeColor="text1"/>
        </w:rPr>
      </w:pPr>
      <w:r>
        <w:rPr>
          <w:u w:color="000000" w:themeColor="text1"/>
        </w:rPr>
        <w:tab/>
      </w:r>
      <w:r w:rsidRPr="005E13D3">
        <w:rPr>
          <w:color w:val="auto"/>
          <w:u w:color="000000" w:themeColor="text1"/>
        </w:rPr>
        <w:t>SECTION __.</w:t>
      </w:r>
      <w:r w:rsidRPr="005E13D3">
        <w:rPr>
          <w:color w:val="auto"/>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D27CF4" w:rsidRPr="005E13D3" w:rsidRDefault="00D27CF4" w:rsidP="00D27CF4">
      <w:pPr>
        <w:rPr>
          <w:snapToGrid w:val="0"/>
          <w:color w:val="auto"/>
        </w:rPr>
      </w:pPr>
      <w:r w:rsidRPr="005E13D3">
        <w:rPr>
          <w:snapToGrid w:val="0"/>
          <w:color w:val="auto"/>
        </w:rPr>
        <w:tab/>
        <w:t>Renumber sections to conform.</w:t>
      </w:r>
    </w:p>
    <w:p w:rsidR="00D27CF4" w:rsidRDefault="00D27CF4" w:rsidP="00D27CF4">
      <w:pPr>
        <w:rPr>
          <w:snapToGrid w:val="0"/>
        </w:rPr>
      </w:pPr>
      <w:r w:rsidRPr="005E13D3">
        <w:rPr>
          <w:snapToGrid w:val="0"/>
          <w:color w:val="auto"/>
        </w:rPr>
        <w:tab/>
        <w:t>Amend title to conform.</w:t>
      </w:r>
    </w:p>
    <w:p w:rsidR="00D27CF4" w:rsidRDefault="00D27CF4" w:rsidP="00D27CF4">
      <w:pPr>
        <w:rPr>
          <w:snapToGrid w:val="0"/>
          <w:color w:val="auto"/>
        </w:rPr>
      </w:pPr>
    </w:p>
    <w:p w:rsidR="00D27CF4" w:rsidRPr="00D27CF4" w:rsidRDefault="00D27CF4" w:rsidP="00D27CF4">
      <w:pPr>
        <w:pStyle w:val="Header"/>
        <w:rPr>
          <w:bCs/>
          <w:color w:val="auto"/>
          <w:szCs w:val="22"/>
        </w:rPr>
      </w:pPr>
      <w:r w:rsidRPr="00D27CF4">
        <w:rPr>
          <w:bCs/>
          <w:color w:val="auto"/>
          <w:szCs w:val="22"/>
        </w:rPr>
        <w:tab/>
        <w:t>Senator CAMPSEN explained the amendment.</w:t>
      </w:r>
    </w:p>
    <w:p w:rsidR="00D27CF4" w:rsidRPr="00D27CF4" w:rsidRDefault="00D27CF4" w:rsidP="00D27CF4">
      <w:pPr>
        <w:pStyle w:val="Header"/>
        <w:rPr>
          <w:bCs/>
          <w:color w:val="auto"/>
          <w:szCs w:val="22"/>
        </w:rPr>
      </w:pPr>
    </w:p>
    <w:p w:rsidR="00D27CF4" w:rsidRPr="00D27CF4" w:rsidRDefault="00D27CF4" w:rsidP="00D27CF4">
      <w:pPr>
        <w:pStyle w:val="Header"/>
        <w:rPr>
          <w:bCs/>
          <w:color w:val="auto"/>
          <w:szCs w:val="22"/>
        </w:rPr>
      </w:pPr>
      <w:r w:rsidRPr="00D27CF4">
        <w:rPr>
          <w:bCs/>
          <w:color w:val="auto"/>
          <w:szCs w:val="22"/>
        </w:rPr>
        <w:tab/>
        <w:t>The amendment was adopted.</w:t>
      </w:r>
    </w:p>
    <w:p w:rsidR="00D27CF4" w:rsidRPr="005E13D3" w:rsidRDefault="00D27CF4" w:rsidP="00D27CF4">
      <w:pPr>
        <w:rPr>
          <w:snapToGrid w:val="0"/>
          <w:color w:val="auto"/>
        </w:rPr>
      </w:pPr>
    </w:p>
    <w:p w:rsidR="00D27CF4" w:rsidRPr="00D27CF4" w:rsidRDefault="00D27CF4" w:rsidP="00D27CF4">
      <w:r>
        <w:rPr>
          <w:snapToGrid w:val="0"/>
        </w:rPr>
        <w:tab/>
        <w:t>The Committee on Agriculture and Natural Resources proposed the following amendment (4683R006.DR.DBV)</w:t>
      </w:r>
      <w:r w:rsidRPr="00194D68">
        <w:rPr>
          <w:snapToGrid w:val="0"/>
        </w:rPr>
        <w:t>, which was adopted</w:t>
      </w:r>
      <w:r>
        <w:rPr>
          <w:snapToGrid w:val="0"/>
        </w:rPr>
        <w:t>:</w:t>
      </w:r>
    </w:p>
    <w:p w:rsidR="00D27CF4" w:rsidRPr="00804872" w:rsidRDefault="00D27CF4" w:rsidP="00D27CF4">
      <w:pPr>
        <w:rPr>
          <w:snapToGrid w:val="0"/>
          <w:color w:val="auto"/>
        </w:rPr>
      </w:pPr>
      <w:r w:rsidRPr="00804872">
        <w:rPr>
          <w:snapToGrid w:val="0"/>
          <w:color w:val="auto"/>
        </w:rPr>
        <w:tab/>
        <w:t>Amend the bill, as and if amended, page 4, by striking lines 40 through 41 and inserting:</w:t>
      </w:r>
    </w:p>
    <w:p w:rsidR="00D27CF4" w:rsidRPr="00804872" w:rsidRDefault="00D27CF4" w:rsidP="00D27CF4">
      <w:pPr>
        <w:rPr>
          <w:color w:val="auto"/>
        </w:rPr>
      </w:pPr>
      <w:r w:rsidRPr="00804872">
        <w:rPr>
          <w:snapToGrid w:val="0"/>
          <w:color w:val="auto"/>
        </w:rPr>
        <w:tab/>
        <w:t>/</w:t>
      </w:r>
      <w:r w:rsidRPr="00804872">
        <w:rPr>
          <w:snapToGrid w:val="0"/>
          <w:color w:val="auto"/>
        </w:rPr>
        <w:tab/>
      </w:r>
      <w:r w:rsidRPr="00804872">
        <w:rPr>
          <w:snapToGrid w:val="0"/>
          <w:color w:val="auto"/>
        </w:rPr>
        <w:tab/>
      </w:r>
      <w:r w:rsidRPr="00804872">
        <w:rPr>
          <w:strike/>
          <w:color w:val="auto"/>
        </w:rPr>
        <w:t>position on December 31, 2017.</w:t>
      </w:r>
      <w:r w:rsidRPr="00804872">
        <w:rPr>
          <w:color w:val="auto"/>
        </w:rPr>
        <w:tab/>
      </w:r>
      <w:r w:rsidRPr="00804872">
        <w:rPr>
          <w:color w:val="auto"/>
        </w:rPr>
        <w:tab/>
        <w:t>/</w:t>
      </w:r>
    </w:p>
    <w:p w:rsidR="00D27CF4" w:rsidRPr="00804872" w:rsidRDefault="00D27CF4" w:rsidP="00D27CF4">
      <w:pPr>
        <w:rPr>
          <w:snapToGrid w:val="0"/>
          <w:color w:val="auto"/>
        </w:rPr>
      </w:pPr>
      <w:r>
        <w:rPr>
          <w:snapToGrid w:val="0"/>
        </w:rPr>
        <w:tab/>
      </w:r>
      <w:r w:rsidRPr="00804872">
        <w:rPr>
          <w:snapToGrid w:val="0"/>
          <w:color w:val="auto"/>
        </w:rPr>
        <w:t>Amend the bill further, as and if amended, page 4, by striking lines 33 through 34 and inserting:</w:t>
      </w:r>
    </w:p>
    <w:p w:rsidR="00D27CF4" w:rsidRPr="00804872" w:rsidRDefault="00D27CF4" w:rsidP="00D27CF4">
      <w:pPr>
        <w:rPr>
          <w:snapToGrid w:val="0"/>
          <w:color w:val="auto"/>
        </w:rPr>
      </w:pPr>
      <w:r>
        <w:rPr>
          <w:snapToGrid w:val="0"/>
        </w:rPr>
        <w:tab/>
      </w:r>
      <w:r w:rsidRPr="00804872">
        <w:rPr>
          <w:snapToGrid w:val="0"/>
          <w:color w:val="auto"/>
        </w:rPr>
        <w:t>/</w:t>
      </w:r>
      <w:r w:rsidRPr="00804872">
        <w:rPr>
          <w:snapToGrid w:val="0"/>
          <w:color w:val="auto"/>
        </w:rPr>
        <w:tab/>
        <w:t>“Section 48-39-280.</w:t>
      </w:r>
      <w:r w:rsidRPr="00804872">
        <w:rPr>
          <w:snapToGrid w:val="0"/>
          <w:color w:val="auto"/>
        </w:rPr>
        <w:tab/>
        <w:t>(A)</w:t>
      </w:r>
      <w:r w:rsidRPr="00804872">
        <w:rPr>
          <w:snapToGrid w:val="0"/>
          <w:color w:val="auto"/>
        </w:rPr>
        <w:tab/>
        <w:t xml:space="preserve">A </w:t>
      </w:r>
      <w:r w:rsidRPr="00804872">
        <w:rPr>
          <w:strike/>
          <w:snapToGrid w:val="0"/>
          <w:color w:val="auto"/>
        </w:rPr>
        <w:t>forty year</w:t>
      </w:r>
      <w:r w:rsidRPr="00804872">
        <w:rPr>
          <w:snapToGrid w:val="0"/>
          <w:color w:val="auto"/>
        </w:rPr>
        <w:t xml:space="preserve"> policy of </w:t>
      </w:r>
      <w:r w:rsidRPr="00804872">
        <w:rPr>
          <w:strike/>
          <w:snapToGrid w:val="0"/>
          <w:color w:val="auto"/>
        </w:rPr>
        <w:t>retreat from the shoreline</w:t>
      </w:r>
      <w:r w:rsidRPr="00804872">
        <w:rPr>
          <w:snapToGrid w:val="0"/>
          <w:color w:val="auto"/>
        </w:rPr>
        <w:t xml:space="preserve"> </w:t>
      </w:r>
      <w:r w:rsidRPr="00804872">
        <w:rPr>
          <w:snapToGrid w:val="0"/>
          <w:color w:val="auto"/>
          <w:u w:val="single"/>
        </w:rPr>
        <w:t>beach preservation</w:t>
      </w:r>
      <w:r w:rsidRPr="00804872">
        <w:rPr>
          <w:snapToGrid w:val="0"/>
          <w:color w:val="auto"/>
        </w:rPr>
        <w:t xml:space="preserve"> is established. The department must implement this policy</w:t>
      </w:r>
      <w:r w:rsidRPr="00804872">
        <w:rPr>
          <w:snapToGrid w:val="0"/>
          <w:color w:val="auto"/>
        </w:rPr>
        <w:tab/>
      </w:r>
      <w:r w:rsidRPr="00804872">
        <w:rPr>
          <w:snapToGrid w:val="0"/>
          <w:color w:val="auto"/>
        </w:rPr>
        <w:tab/>
      </w:r>
      <w:r w:rsidRPr="00804872">
        <w:rPr>
          <w:snapToGrid w:val="0"/>
          <w:color w:val="auto"/>
        </w:rPr>
        <w:tab/>
        <w:t>/</w:t>
      </w:r>
    </w:p>
    <w:p w:rsidR="00D27CF4" w:rsidRPr="00804872" w:rsidRDefault="00D27CF4" w:rsidP="00D27CF4">
      <w:pPr>
        <w:rPr>
          <w:snapToGrid w:val="0"/>
          <w:color w:val="auto"/>
        </w:rPr>
      </w:pPr>
      <w:r>
        <w:rPr>
          <w:snapToGrid w:val="0"/>
        </w:rPr>
        <w:tab/>
      </w:r>
      <w:r w:rsidRPr="00804872">
        <w:rPr>
          <w:snapToGrid w:val="0"/>
          <w:color w:val="auto"/>
        </w:rPr>
        <w:t>Amend the bill further, as and if amended, page 5, by striking line 14 and inserting:</w:t>
      </w:r>
    </w:p>
    <w:p w:rsidR="00D27CF4" w:rsidRPr="00804872" w:rsidRDefault="00D27CF4" w:rsidP="00D27CF4">
      <w:pPr>
        <w:rPr>
          <w:color w:val="auto"/>
        </w:rPr>
      </w:pPr>
      <w:r>
        <w:rPr>
          <w:snapToGrid w:val="0"/>
        </w:rPr>
        <w:tab/>
      </w:r>
      <w:r w:rsidRPr="00804872">
        <w:rPr>
          <w:snapToGrid w:val="0"/>
          <w:color w:val="auto"/>
        </w:rPr>
        <w:t xml:space="preserve">/implementation of the </w:t>
      </w:r>
      <w:r w:rsidRPr="00804872">
        <w:rPr>
          <w:strike/>
          <w:snapToGrid w:val="0"/>
          <w:color w:val="auto"/>
        </w:rPr>
        <w:t>retreat</w:t>
      </w:r>
      <w:r w:rsidRPr="00804872">
        <w:rPr>
          <w:snapToGrid w:val="0"/>
          <w:color w:val="auto"/>
        </w:rPr>
        <w:t xml:space="preserve"> </w:t>
      </w:r>
      <w:r w:rsidRPr="00804872">
        <w:rPr>
          <w:snapToGrid w:val="0"/>
          <w:color w:val="auto"/>
          <w:u w:val="single"/>
        </w:rPr>
        <w:t>beach preservation</w:t>
      </w:r>
      <w:r w:rsidRPr="00804872">
        <w:rPr>
          <w:snapToGrid w:val="0"/>
          <w:color w:val="auto"/>
        </w:rPr>
        <w:t xml:space="preserve"> policy, the department, as part of the</w:t>
      </w:r>
      <w:r w:rsidRPr="00804872">
        <w:rPr>
          <w:snapToGrid w:val="0"/>
          <w:color w:val="auto"/>
        </w:rPr>
        <w:tab/>
      </w:r>
      <w:r w:rsidRPr="00804872">
        <w:rPr>
          <w:snapToGrid w:val="0"/>
          <w:color w:val="auto"/>
        </w:rPr>
        <w:tab/>
      </w:r>
      <w:r w:rsidRPr="00804872">
        <w:rPr>
          <w:snapToGrid w:val="0"/>
          <w:color w:val="auto"/>
        </w:rPr>
        <w:tab/>
        <w:t>/</w:t>
      </w:r>
    </w:p>
    <w:p w:rsidR="00D27CF4" w:rsidRPr="00804872" w:rsidRDefault="00D27CF4" w:rsidP="00D27CF4">
      <w:pPr>
        <w:rPr>
          <w:color w:val="auto"/>
        </w:rPr>
      </w:pPr>
      <w:r>
        <w:lastRenderedPageBreak/>
        <w:tab/>
      </w:r>
      <w:r w:rsidRPr="00804872">
        <w:rPr>
          <w:color w:val="auto"/>
        </w:rPr>
        <w:t>Amend the bill further, as and if amended, page 5, by striking line 27 and inserting:</w:t>
      </w:r>
    </w:p>
    <w:p w:rsidR="00D27CF4" w:rsidRPr="00804872" w:rsidRDefault="00D27CF4" w:rsidP="00D27CF4">
      <w:pPr>
        <w:rPr>
          <w:color w:val="auto"/>
          <w:u w:val="single"/>
        </w:rPr>
      </w:pPr>
      <w:r w:rsidRPr="00804872">
        <w:rPr>
          <w:color w:val="auto"/>
        </w:rPr>
        <w:tab/>
        <w:t>/</w:t>
      </w:r>
      <w:r w:rsidRPr="00804872">
        <w:rPr>
          <w:color w:val="auto"/>
        </w:rPr>
        <w:tab/>
      </w:r>
      <w:r w:rsidRPr="00804872">
        <w:rPr>
          <w:color w:val="auto"/>
        </w:rPr>
        <w:tab/>
      </w:r>
      <w:r w:rsidRPr="00804872">
        <w:rPr>
          <w:color w:val="auto"/>
          <w:u w:val="single"/>
        </w:rPr>
        <w:t>(4)</w:t>
      </w:r>
      <w:r w:rsidRPr="00804872">
        <w:rPr>
          <w:color w:val="auto"/>
        </w:rPr>
        <w:tab/>
      </w:r>
      <w:r w:rsidRPr="00804872">
        <w:rPr>
          <w:color w:val="auto"/>
          <w:u w:val="single"/>
        </w:rPr>
        <w:t>A baseline established pursuant to this section must not move seaward from the most seaward location of the following:</w:t>
      </w:r>
    </w:p>
    <w:p w:rsidR="00D27CF4" w:rsidRPr="00804872" w:rsidRDefault="00D27CF4" w:rsidP="00D27CF4">
      <w:pPr>
        <w:rPr>
          <w:color w:val="auto"/>
        </w:rPr>
      </w:pPr>
      <w:r w:rsidRPr="00804872">
        <w:rPr>
          <w:color w:val="auto"/>
        </w:rPr>
        <w:tab/>
      </w:r>
      <w:r w:rsidRPr="00804872">
        <w:rPr>
          <w:color w:val="auto"/>
        </w:rPr>
        <w:tab/>
      </w:r>
      <w:r w:rsidRPr="00804872">
        <w:rPr>
          <w:color w:val="auto"/>
        </w:rPr>
        <w:tab/>
      </w:r>
      <w:r w:rsidRPr="00804872">
        <w:rPr>
          <w:color w:val="auto"/>
          <w:u w:val="single"/>
        </w:rPr>
        <w:t>(a)</w:t>
      </w:r>
      <w:r w:rsidRPr="00804872">
        <w:rPr>
          <w:color w:val="auto"/>
        </w:rPr>
        <w:tab/>
      </w:r>
      <w:r w:rsidRPr="00804872">
        <w:rPr>
          <w:color w:val="auto"/>
          <w:u w:val="single"/>
        </w:rPr>
        <w:t>the location of the baseline as established during the 2008 through 2012 establishment cycle;</w:t>
      </w:r>
    </w:p>
    <w:p w:rsidR="00D27CF4" w:rsidRPr="00804872" w:rsidRDefault="00D27CF4" w:rsidP="00D27CF4">
      <w:pPr>
        <w:rPr>
          <w:color w:val="auto"/>
        </w:rPr>
      </w:pPr>
      <w:r w:rsidRPr="00804872">
        <w:rPr>
          <w:color w:val="auto"/>
        </w:rPr>
        <w:tab/>
      </w:r>
      <w:r w:rsidRPr="00804872">
        <w:rPr>
          <w:color w:val="auto"/>
        </w:rPr>
        <w:tab/>
      </w:r>
      <w:r w:rsidRPr="00804872">
        <w:rPr>
          <w:color w:val="auto"/>
        </w:rPr>
        <w:tab/>
      </w:r>
      <w:r w:rsidRPr="00804872">
        <w:rPr>
          <w:color w:val="auto"/>
          <w:u w:val="single"/>
        </w:rPr>
        <w:t>(b)</w:t>
      </w:r>
      <w:r w:rsidRPr="00804872">
        <w:rPr>
          <w:color w:val="auto"/>
        </w:rPr>
        <w:tab/>
      </w:r>
      <w:r w:rsidRPr="00804872">
        <w:rPr>
          <w:color w:val="auto"/>
          <w:u w:val="single"/>
        </w:rPr>
        <w:t>the location of the baseline as proposed by the department on October 6, 2017; and</w:t>
      </w:r>
    </w:p>
    <w:p w:rsidR="00D27CF4" w:rsidRPr="00804872" w:rsidRDefault="00D27CF4" w:rsidP="00D27CF4">
      <w:pPr>
        <w:rPr>
          <w:color w:val="auto"/>
        </w:rPr>
      </w:pPr>
      <w:r w:rsidRPr="00804872">
        <w:rPr>
          <w:color w:val="auto"/>
        </w:rPr>
        <w:tab/>
      </w:r>
      <w:r w:rsidRPr="00804872">
        <w:rPr>
          <w:color w:val="auto"/>
        </w:rPr>
        <w:tab/>
      </w:r>
      <w:r w:rsidRPr="00804872">
        <w:rPr>
          <w:color w:val="auto"/>
        </w:rPr>
        <w:tab/>
      </w:r>
      <w:r w:rsidRPr="00804872">
        <w:rPr>
          <w:color w:val="auto"/>
          <w:u w:val="single"/>
        </w:rPr>
        <w:t>(c)</w:t>
      </w:r>
      <w:r w:rsidRPr="00804872">
        <w:rPr>
          <w:color w:val="auto"/>
        </w:rPr>
        <w:tab/>
      </w:r>
      <w:r w:rsidRPr="00804872">
        <w:rPr>
          <w:color w:val="auto"/>
          <w:u w:val="single"/>
        </w:rPr>
        <w:t>the location of the baseline as revised pursuant to a review or an appeal of the proposed October 6, 2017 baseline initiated before January 1, 2018.</w:t>
      </w:r>
    </w:p>
    <w:p w:rsidR="00D27CF4" w:rsidRPr="00804872" w:rsidRDefault="00D27CF4" w:rsidP="00D27CF4">
      <w:pPr>
        <w:rPr>
          <w:color w:val="auto"/>
        </w:rPr>
      </w:pPr>
      <w:r w:rsidRPr="00804872">
        <w:rPr>
          <w:color w:val="auto"/>
        </w:rPr>
        <w:tab/>
        <w:t>(B)</w:t>
      </w:r>
      <w:r w:rsidRPr="00804872">
        <w:rPr>
          <w:color w:val="auto"/>
        </w:rPr>
        <w:tab/>
        <w:t>To implement the</w:t>
      </w:r>
      <w:r w:rsidRPr="00804872">
        <w:rPr>
          <w:strike/>
          <w:color w:val="auto"/>
        </w:rPr>
        <w:t xml:space="preserve"> retreat</w:t>
      </w:r>
      <w:r w:rsidRPr="00804872">
        <w:rPr>
          <w:color w:val="auto"/>
        </w:rPr>
        <w:t xml:space="preserve"> </w:t>
      </w:r>
      <w:r w:rsidRPr="00804872">
        <w:rPr>
          <w:color w:val="auto"/>
          <w:u w:val="single"/>
        </w:rPr>
        <w:t>beach preservation</w:t>
      </w:r>
      <w:r w:rsidRPr="00804872">
        <w:rPr>
          <w:color w:val="auto"/>
        </w:rPr>
        <w:t xml:space="preserve"> policy provided for in subsection </w:t>
      </w:r>
      <w:r w:rsidRPr="00804872">
        <w:rPr>
          <w:color w:val="auto"/>
        </w:rPr>
        <w:tab/>
      </w:r>
      <w:r w:rsidRPr="00804872">
        <w:rPr>
          <w:color w:val="auto"/>
        </w:rPr>
        <w:tab/>
      </w:r>
      <w:r w:rsidRPr="00804872">
        <w:rPr>
          <w:color w:val="auto"/>
        </w:rPr>
        <w:tab/>
        <w:t>/</w:t>
      </w:r>
    </w:p>
    <w:p w:rsidR="00D27CF4" w:rsidRPr="00804872" w:rsidRDefault="00D27CF4" w:rsidP="00D27CF4">
      <w:pPr>
        <w:rPr>
          <w:color w:val="auto"/>
          <w:u w:color="000000" w:themeColor="text1"/>
        </w:rPr>
      </w:pPr>
      <w:r>
        <w:rPr>
          <w:snapToGrid w:val="0"/>
        </w:rPr>
        <w:tab/>
      </w:r>
      <w:r w:rsidRPr="00804872">
        <w:rPr>
          <w:snapToGrid w:val="0"/>
          <w:color w:val="auto"/>
        </w:rPr>
        <w:t xml:space="preserve">Amend the bill further, as and if amended, page 5, line 34, by striking Section </w:t>
      </w:r>
      <w:r w:rsidRPr="00804872">
        <w:rPr>
          <w:color w:val="auto"/>
          <w:u w:color="000000" w:themeColor="text1"/>
        </w:rPr>
        <w:t>48</w:t>
      </w:r>
      <w:r w:rsidRPr="00804872">
        <w:rPr>
          <w:color w:val="auto"/>
          <w:u w:color="000000" w:themeColor="text1"/>
        </w:rPr>
        <w:noBreakHyphen/>
        <w:t>39</w:t>
      </w:r>
      <w:r w:rsidRPr="00804872">
        <w:rPr>
          <w:color w:val="auto"/>
          <w:u w:color="000000" w:themeColor="text1"/>
        </w:rPr>
        <w:noBreakHyphen/>
        <w:t>280(C) in its entirety and inserting:</w:t>
      </w:r>
    </w:p>
    <w:p w:rsidR="00D27CF4" w:rsidRPr="00804872" w:rsidRDefault="00D27CF4" w:rsidP="00D27CF4">
      <w:pPr>
        <w:rPr>
          <w:color w:val="auto"/>
          <w:u w:color="000000" w:themeColor="text1"/>
        </w:rPr>
      </w:pPr>
      <w:r w:rsidRPr="00804872">
        <w:rPr>
          <w:color w:val="auto"/>
          <w:u w:color="000000" w:themeColor="text1"/>
        </w:rPr>
        <w:tab/>
        <w:t>/</w:t>
      </w:r>
      <w:r w:rsidRPr="00804872">
        <w:rPr>
          <w:color w:val="auto"/>
          <w:u w:color="000000" w:themeColor="text1"/>
        </w:rPr>
        <w:tab/>
      </w:r>
      <w:r w:rsidRPr="00804872">
        <w:rPr>
          <w:color w:val="auto"/>
          <w:u w:color="000000" w:themeColor="text1"/>
        </w:rPr>
        <w:tab/>
        <w:t>(C)</w:t>
      </w:r>
      <w:r w:rsidRPr="00804872">
        <w:rPr>
          <w:color w:val="auto"/>
          <w:u w:color="000000" w:themeColor="text1"/>
        </w:rPr>
        <w:tab/>
        <w:t>The department</w:t>
      </w:r>
      <w:r w:rsidRPr="00804872">
        <w:rPr>
          <w:strike/>
          <w:color w:val="auto"/>
          <w:u w:color="000000" w:themeColor="text1"/>
        </w:rPr>
        <w:t>, before July 3, 1991,</w:t>
      </w:r>
      <w:r w:rsidRPr="00804872">
        <w:rPr>
          <w:color w:val="auto"/>
          <w:u w:color="000000" w:themeColor="text1"/>
        </w:rPr>
        <w:t xml:space="preserve"> must establish </w:t>
      </w:r>
      <w:r w:rsidRPr="00804872">
        <w:rPr>
          <w:strike/>
          <w:color w:val="auto"/>
          <w:u w:color="000000" w:themeColor="text1"/>
        </w:rPr>
        <w:t>a final baseline</w:t>
      </w:r>
      <w:r w:rsidRPr="00804872">
        <w:rPr>
          <w:color w:val="auto"/>
          <w:u w:color="000000" w:themeColor="text1"/>
        </w:rPr>
        <w:t xml:space="preserve"> </w:t>
      </w:r>
      <w:r w:rsidRPr="00804872">
        <w:rPr>
          <w:color w:val="auto"/>
          <w:u w:val="single"/>
        </w:rPr>
        <w:t>baselines</w:t>
      </w:r>
      <w:r w:rsidRPr="00804872">
        <w:rPr>
          <w:color w:val="auto"/>
        </w:rPr>
        <w:t xml:space="preserve"> </w:t>
      </w:r>
      <w:r w:rsidRPr="00804872">
        <w:rPr>
          <w:color w:val="auto"/>
          <w:u w:color="000000" w:themeColor="text1"/>
        </w:rPr>
        <w:t xml:space="preserve">and setback </w:t>
      </w:r>
      <w:r w:rsidRPr="00804872">
        <w:rPr>
          <w:strike/>
          <w:color w:val="auto"/>
          <w:u w:color="000000" w:themeColor="text1"/>
        </w:rPr>
        <w:t>line</w:t>
      </w:r>
      <w:r w:rsidRPr="00804872">
        <w:rPr>
          <w:color w:val="auto"/>
          <w:u w:color="000000" w:themeColor="text1"/>
        </w:rPr>
        <w:t xml:space="preserve"> </w:t>
      </w:r>
      <w:r w:rsidRPr="00804872">
        <w:rPr>
          <w:color w:val="auto"/>
          <w:u w:val="single"/>
        </w:rPr>
        <w:t>lines</w:t>
      </w:r>
      <w:r w:rsidRPr="00804872">
        <w:rPr>
          <w:color w:val="auto"/>
        </w:rPr>
        <w:t xml:space="preserve"> </w:t>
      </w:r>
      <w:r w:rsidRPr="00804872">
        <w:rPr>
          <w:color w:val="auto"/>
          <w:u w:color="000000" w:themeColor="text1"/>
        </w:rPr>
        <w:t xml:space="preserve">for </w:t>
      </w:r>
      <w:r w:rsidRPr="00804872">
        <w:rPr>
          <w:color w:val="auto"/>
          <w:u w:val="single"/>
        </w:rPr>
        <w:t>all geographic areas where baselines and setback lines were established on or before January 31, 2012</w:t>
      </w:r>
      <w:r w:rsidRPr="00804872">
        <w:rPr>
          <w:color w:val="auto"/>
        </w:rPr>
        <w:t xml:space="preserve"> </w:t>
      </w:r>
      <w:r w:rsidRPr="00804872">
        <w:rPr>
          <w:strike/>
          <w:color w:val="auto"/>
          <w:u w:color="000000" w:themeColor="text1"/>
        </w:rPr>
        <w:t>each erosion zone based on the best available scientific and historical data as provided in subsection (B) and with consideration of public input</w:t>
      </w:r>
      <w:r w:rsidRPr="00804872">
        <w:rPr>
          <w:color w:val="auto"/>
          <w:u w:color="000000" w:themeColor="text1"/>
        </w:rPr>
        <w:t xml:space="preserve">. </w:t>
      </w:r>
      <w:r w:rsidRPr="00804872">
        <w:rPr>
          <w:strike/>
          <w:color w:val="auto"/>
          <w:u w:color="000000" w:themeColor="text1"/>
        </w:rPr>
        <w:t>The baseline and setback line must not be revised before July 1, 1998, nor later than July 1, 2000. After that revision, the</w:t>
      </w:r>
      <w:r w:rsidRPr="00804872">
        <w:rPr>
          <w:color w:val="auto"/>
          <w:u w:color="000000" w:themeColor="text1"/>
        </w:rPr>
        <w:t xml:space="preserve"> </w:t>
      </w:r>
      <w:r w:rsidRPr="00804872">
        <w:rPr>
          <w:color w:val="auto"/>
          <w:u w:val="single" w:color="000000" w:themeColor="text1"/>
        </w:rPr>
        <w:t>The</w:t>
      </w:r>
      <w:r w:rsidRPr="00804872">
        <w:rPr>
          <w:color w:val="auto"/>
          <w:u w:color="000000" w:themeColor="text1"/>
        </w:rPr>
        <w:t xml:space="preserve"> </w:t>
      </w:r>
      <w:r w:rsidRPr="00804872">
        <w:rPr>
          <w:strike/>
          <w:color w:val="auto"/>
          <w:u w:color="000000" w:themeColor="text1"/>
        </w:rPr>
        <w:t>baseline</w:t>
      </w:r>
      <w:r w:rsidRPr="00804872">
        <w:rPr>
          <w:color w:val="auto"/>
          <w:u w:color="000000" w:themeColor="text1"/>
        </w:rPr>
        <w:t xml:space="preserve"> </w:t>
      </w:r>
      <w:r w:rsidRPr="00804872">
        <w:rPr>
          <w:color w:val="auto"/>
          <w:u w:val="single"/>
        </w:rPr>
        <w:t>baselines</w:t>
      </w:r>
      <w:r w:rsidRPr="00804872">
        <w:rPr>
          <w:color w:val="auto"/>
        </w:rPr>
        <w:t xml:space="preserve"> </w:t>
      </w:r>
      <w:r w:rsidRPr="00804872">
        <w:rPr>
          <w:color w:val="auto"/>
          <w:u w:color="000000" w:themeColor="text1"/>
        </w:rPr>
        <w:t xml:space="preserve">and setback </w:t>
      </w:r>
      <w:r w:rsidRPr="00804872">
        <w:rPr>
          <w:strike/>
          <w:color w:val="auto"/>
          <w:u w:color="000000" w:themeColor="text1"/>
        </w:rPr>
        <w:t>line</w:t>
      </w:r>
      <w:r w:rsidRPr="00804872">
        <w:rPr>
          <w:color w:val="auto"/>
          <w:u w:color="000000" w:themeColor="text1"/>
        </w:rPr>
        <w:t xml:space="preserve"> </w:t>
      </w:r>
      <w:r w:rsidRPr="00804872">
        <w:rPr>
          <w:color w:val="auto"/>
          <w:u w:val="single" w:color="000000" w:themeColor="text1"/>
        </w:rPr>
        <w:t>lines</w:t>
      </w:r>
      <w:r w:rsidRPr="00804872">
        <w:rPr>
          <w:color w:val="auto"/>
          <w:u w:color="000000" w:themeColor="text1"/>
        </w:rPr>
        <w:t xml:space="preserve"> must be </w:t>
      </w:r>
      <w:r w:rsidRPr="00804872">
        <w:rPr>
          <w:strike/>
          <w:color w:val="auto"/>
          <w:u w:color="000000" w:themeColor="text1"/>
        </w:rPr>
        <w:t>revised</w:t>
      </w:r>
      <w:r w:rsidRPr="00804872">
        <w:rPr>
          <w:color w:val="auto"/>
          <w:u w:color="000000" w:themeColor="text1"/>
        </w:rPr>
        <w:t xml:space="preserve"> </w:t>
      </w:r>
      <w:r w:rsidRPr="00804872">
        <w:rPr>
          <w:color w:val="auto"/>
          <w:u w:val="single" w:color="000000" w:themeColor="text1"/>
        </w:rPr>
        <w:t>established anew during establishment cycles that are</w:t>
      </w:r>
      <w:r w:rsidRPr="00804872">
        <w:rPr>
          <w:color w:val="auto"/>
          <w:u w:color="000000" w:themeColor="text1"/>
        </w:rPr>
        <w:t xml:space="preserve"> not less than every seven years, but not more than every ten years </w:t>
      </w:r>
      <w:r w:rsidRPr="00804872">
        <w:rPr>
          <w:strike/>
          <w:color w:val="auto"/>
          <w:u w:color="000000" w:themeColor="text1"/>
        </w:rPr>
        <w:t>after each preceding revision</w:t>
      </w:r>
      <w:r w:rsidRPr="00804872">
        <w:rPr>
          <w:color w:val="auto"/>
          <w:u w:color="000000" w:themeColor="text1"/>
        </w:rPr>
        <w:t xml:space="preserve"> </w:t>
      </w:r>
      <w:r w:rsidRPr="00804872">
        <w:rPr>
          <w:color w:val="auto"/>
          <w:u w:val="single" w:color="000000" w:themeColor="text1"/>
        </w:rPr>
        <w:t>following the establishment cycle and must be based upon the best available data</w:t>
      </w:r>
      <w:r w:rsidRPr="00804872">
        <w:rPr>
          <w:color w:val="auto"/>
          <w:u w:color="000000" w:themeColor="text1"/>
        </w:rPr>
        <w:t xml:space="preserve">. </w:t>
      </w:r>
      <w:r w:rsidRPr="00804872">
        <w:rPr>
          <w:strike/>
          <w:color w:val="auto"/>
          <w:u w:color="000000" w:themeColor="text1"/>
        </w:rPr>
        <w:t>The department shall establish the baseline and setback line for all locations where the baseline and setback line were established on or before January 31, 2012. Nothing in this section allows the seaward movement of the baseline after December 31, 2017.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w:t>
      </w:r>
      <w:r w:rsidRPr="00804872">
        <w:rPr>
          <w:color w:val="auto"/>
          <w:u w:color="000000" w:themeColor="text1"/>
        </w:rPr>
        <w:t xml:space="preserve"> Until the department establishes new baselines and setback lines </w:t>
      </w:r>
      <w:r w:rsidRPr="00804872">
        <w:rPr>
          <w:color w:val="auto"/>
          <w:u w:val="single" w:color="000000" w:themeColor="text1"/>
        </w:rPr>
        <w:t>for a geographic area</w:t>
      </w:r>
      <w:r w:rsidRPr="00804872">
        <w:rPr>
          <w:color w:val="auto"/>
          <w:u w:color="000000" w:themeColor="text1"/>
        </w:rPr>
        <w:t xml:space="preserve">, the existing baselines and setback lines </w:t>
      </w:r>
      <w:r w:rsidRPr="00804872">
        <w:rPr>
          <w:color w:val="auto"/>
          <w:u w:val="single" w:color="000000" w:themeColor="text1"/>
        </w:rPr>
        <w:t>for the geographic area</w:t>
      </w:r>
      <w:r w:rsidRPr="00804872">
        <w:rPr>
          <w:color w:val="auto"/>
          <w:u w:color="000000" w:themeColor="text1"/>
        </w:rPr>
        <w:t xml:space="preserve"> must be used. </w:t>
      </w:r>
      <w:r w:rsidRPr="00804872">
        <w:rPr>
          <w:strike/>
          <w:color w:val="auto"/>
          <w:u w:color="000000" w:themeColor="text1"/>
        </w:rPr>
        <w:t>The department may stagger the revision of the baselines and setback lines of the erosion zones so long as every zone is revised in accordance with the time guidelines established in this section.</w:t>
      </w:r>
      <w:r w:rsidRPr="00804872">
        <w:rPr>
          <w:color w:val="auto"/>
          <w:u w:color="000000" w:themeColor="text1"/>
        </w:rPr>
        <w:tab/>
      </w:r>
      <w:r w:rsidRPr="00804872">
        <w:rPr>
          <w:color w:val="auto"/>
          <w:u w:color="000000" w:themeColor="text1"/>
        </w:rPr>
        <w:tab/>
        <w:t>/</w:t>
      </w:r>
    </w:p>
    <w:p w:rsidR="00D27CF4" w:rsidRPr="00804872" w:rsidRDefault="00D27CF4" w:rsidP="00D27CF4">
      <w:pPr>
        <w:rPr>
          <w:snapToGrid w:val="0"/>
          <w:color w:val="auto"/>
        </w:rPr>
      </w:pPr>
      <w:r>
        <w:rPr>
          <w:snapToGrid w:val="0"/>
        </w:rPr>
        <w:lastRenderedPageBreak/>
        <w:tab/>
      </w:r>
      <w:r w:rsidRPr="00804872">
        <w:rPr>
          <w:snapToGrid w:val="0"/>
          <w:color w:val="auto"/>
        </w:rPr>
        <w:t>Amend the bill further, as and if amended, page 6, by striking lines 38 through 40 and inserting:</w:t>
      </w:r>
    </w:p>
    <w:p w:rsidR="00D27CF4" w:rsidRPr="00804872" w:rsidRDefault="00D27CF4" w:rsidP="00D27CF4">
      <w:pPr>
        <w:rPr>
          <w:color w:val="auto"/>
          <w:u w:color="000000" w:themeColor="text1"/>
        </w:rPr>
      </w:pPr>
      <w:r w:rsidRPr="00804872">
        <w:rPr>
          <w:snapToGrid w:val="0"/>
          <w:color w:val="auto"/>
        </w:rPr>
        <w:tab/>
        <w:t>/</w:t>
      </w:r>
      <w:r w:rsidRPr="00804872">
        <w:rPr>
          <w:snapToGrid w:val="0"/>
          <w:color w:val="auto"/>
        </w:rPr>
        <w:tab/>
      </w:r>
      <w:r w:rsidRPr="00804872">
        <w:rPr>
          <w:snapToGrid w:val="0"/>
          <w:color w:val="auto"/>
        </w:rPr>
        <w:tab/>
      </w:r>
      <w:r w:rsidRPr="00804872">
        <w:rPr>
          <w:color w:val="auto"/>
          <w:u w:val="single" w:color="000000" w:themeColor="text1"/>
        </w:rPr>
        <w:t>(ii)</w:t>
      </w:r>
      <w:r w:rsidRPr="00804872">
        <w:rPr>
          <w:color w:val="auto"/>
          <w:u w:color="000000" w:themeColor="text1"/>
        </w:rPr>
        <w:tab/>
      </w:r>
      <w:r w:rsidRPr="00804872">
        <w:rPr>
          <w:color w:val="auto"/>
          <w:u w:val="single" w:color="000000" w:themeColor="text1"/>
        </w:rPr>
        <w:t>make readily available to the public, including on the department’s website, the information and raw data that the department used to determine the locations of the proposed baselines and setback lines and explanations for these determinations;</w:t>
      </w:r>
      <w:r w:rsidRPr="00804872">
        <w:rPr>
          <w:color w:val="auto"/>
          <w:u w:color="000000" w:themeColor="text1"/>
        </w:rPr>
        <w:tab/>
      </w:r>
      <w:r w:rsidRPr="00804872">
        <w:rPr>
          <w:color w:val="auto"/>
          <w:u w:color="000000" w:themeColor="text1"/>
        </w:rPr>
        <w:tab/>
        <w:t>/</w:t>
      </w:r>
    </w:p>
    <w:p w:rsidR="00D27CF4" w:rsidRPr="00804872" w:rsidRDefault="00D27CF4" w:rsidP="00D27CF4">
      <w:pPr>
        <w:rPr>
          <w:color w:val="auto"/>
          <w:u w:color="000000" w:themeColor="text1"/>
        </w:rPr>
      </w:pPr>
      <w:r>
        <w:rPr>
          <w:u w:color="000000" w:themeColor="text1"/>
        </w:rPr>
        <w:tab/>
      </w:r>
      <w:r w:rsidRPr="00804872">
        <w:rPr>
          <w:color w:val="auto"/>
          <w:u w:color="000000" w:themeColor="text1"/>
        </w:rPr>
        <w:t>Amend the bill further, as and if amended, page 7, by striking lines 33 through 42 and inserting:</w:t>
      </w:r>
    </w:p>
    <w:p w:rsidR="00D27CF4" w:rsidRPr="00804872" w:rsidRDefault="00D27CF4" w:rsidP="00D27CF4">
      <w:pPr>
        <w:rPr>
          <w:color w:val="auto"/>
          <w:u w:color="000000" w:themeColor="text1"/>
        </w:rPr>
      </w:pPr>
      <w:r w:rsidRPr="00804872">
        <w:rPr>
          <w:color w:val="auto"/>
          <w:u w:color="000000" w:themeColor="text1"/>
        </w:rPr>
        <w:tab/>
        <w:t>/</w:t>
      </w:r>
      <w:r w:rsidRPr="00804872">
        <w:rPr>
          <w:color w:val="auto"/>
          <w:u w:color="000000" w:themeColor="text1"/>
        </w:rPr>
        <w:tab/>
      </w:r>
      <w:r w:rsidRPr="00804872">
        <w:rPr>
          <w:color w:val="auto"/>
          <w:u w:color="000000" w:themeColor="text1"/>
        </w:rPr>
        <w:tab/>
      </w:r>
      <w:r w:rsidRPr="00804872">
        <w:rPr>
          <w:color w:val="auto"/>
          <w:u w:val="single" w:color="000000" w:themeColor="text1"/>
        </w:rPr>
        <w:t>(4)</w:t>
      </w:r>
      <w:r w:rsidRPr="00804872">
        <w:rPr>
          <w:color w:val="auto"/>
          <w:u w:color="000000" w:themeColor="text1"/>
        </w:rPr>
        <w:tab/>
      </w:r>
      <w:r w:rsidRPr="00804872">
        <w:rPr>
          <w:color w:val="auto"/>
          <w:u w:val="single"/>
        </w:rPr>
        <w:t>If an erosion zone incurs extraordinary erosion due to the impact of a storm system or event named by the National Weather Service after June 1, 2018, then data collected from the erosion zone within eighteen months of the date of impact of the storm system or event must not be used to locate the crests of primary oceanfront sand dunes or to establish baselines pursuant to subsections (A)(1) and (A)(3).</w:t>
      </w:r>
      <w:r w:rsidRPr="00804872">
        <w:rPr>
          <w:color w:val="auto"/>
          <w:u w:color="000000" w:themeColor="text1"/>
        </w:rPr>
        <w:tab/>
      </w:r>
      <w:r w:rsidRPr="00804872">
        <w:rPr>
          <w:color w:val="auto"/>
          <w:u w:color="000000" w:themeColor="text1"/>
        </w:rPr>
        <w:tab/>
      </w:r>
      <w:r w:rsidRPr="00804872">
        <w:rPr>
          <w:color w:val="auto"/>
          <w:u w:color="000000" w:themeColor="text1"/>
        </w:rPr>
        <w:tab/>
        <w:t>/</w:t>
      </w:r>
    </w:p>
    <w:p w:rsidR="00D27CF4" w:rsidRPr="00804872" w:rsidRDefault="00D27CF4" w:rsidP="00D27CF4">
      <w:pPr>
        <w:rPr>
          <w:color w:val="auto"/>
          <w:u w:color="000000" w:themeColor="text1"/>
        </w:rPr>
      </w:pPr>
      <w:r>
        <w:rPr>
          <w:u w:color="000000" w:themeColor="text1"/>
        </w:rPr>
        <w:tab/>
      </w:r>
      <w:r w:rsidRPr="00804872">
        <w:rPr>
          <w:color w:val="auto"/>
          <w:u w:color="000000" w:themeColor="text1"/>
        </w:rPr>
        <w:t>Amend the bill further, as and if amended, page 9, by striking line 19 and inserting:</w:t>
      </w:r>
    </w:p>
    <w:p w:rsidR="00D27CF4" w:rsidRPr="00804872" w:rsidRDefault="00D27CF4" w:rsidP="00D27CF4">
      <w:pPr>
        <w:rPr>
          <w:color w:val="auto"/>
          <w:u w:color="000000" w:themeColor="text1"/>
        </w:rPr>
      </w:pPr>
      <w:r w:rsidRPr="00804872">
        <w:rPr>
          <w:color w:val="auto"/>
          <w:u w:color="000000" w:themeColor="text1"/>
        </w:rPr>
        <w:tab/>
        <w:t>/</w:t>
      </w:r>
      <w:r w:rsidRPr="00804872">
        <w:rPr>
          <w:color w:val="auto"/>
          <w:u w:color="000000" w:themeColor="text1"/>
        </w:rPr>
        <w:tab/>
      </w:r>
      <w:r w:rsidRPr="00804872">
        <w:rPr>
          <w:color w:val="auto"/>
          <w:u w:color="000000" w:themeColor="text1"/>
        </w:rPr>
        <w:tab/>
      </w:r>
      <w:r w:rsidRPr="00804872">
        <w:rPr>
          <w:color w:val="auto"/>
          <w:u w:val="single" w:color="000000" w:themeColor="text1"/>
        </w:rPr>
        <w:t>(5)</w:t>
      </w:r>
      <w:r w:rsidRPr="00804872">
        <w:rPr>
          <w:color w:val="auto"/>
          <w:u w:color="000000" w:themeColor="text1"/>
        </w:rPr>
        <w:tab/>
      </w:r>
      <w:r w:rsidRPr="00804872">
        <w:rPr>
          <w:color w:val="auto"/>
          <w:u w:val="single" w:color="000000" w:themeColor="text1"/>
        </w:rPr>
        <w:t xml:space="preserve">The landowner or the county, municipality, or organization </w:t>
      </w:r>
      <w:r w:rsidRPr="00804872">
        <w:rPr>
          <w:color w:val="auto"/>
          <w:u w:color="000000" w:themeColor="text1"/>
        </w:rPr>
        <w:tab/>
      </w:r>
      <w:r w:rsidRPr="00804872">
        <w:rPr>
          <w:color w:val="auto"/>
          <w:u w:color="000000" w:themeColor="text1"/>
        </w:rPr>
        <w:tab/>
      </w:r>
      <w:r w:rsidRPr="00804872">
        <w:rPr>
          <w:color w:val="auto"/>
          <w:u w:color="000000" w:themeColor="text1"/>
        </w:rPr>
        <w:tab/>
        <w:t>/</w:t>
      </w:r>
    </w:p>
    <w:p w:rsidR="00D27CF4" w:rsidRPr="00804872" w:rsidRDefault="00D27CF4" w:rsidP="00D27CF4">
      <w:pPr>
        <w:rPr>
          <w:color w:val="auto"/>
          <w:u w:color="000000" w:themeColor="text1"/>
        </w:rPr>
      </w:pPr>
      <w:r>
        <w:rPr>
          <w:u w:color="000000" w:themeColor="text1"/>
        </w:rPr>
        <w:tab/>
      </w:r>
      <w:r w:rsidRPr="00804872">
        <w:rPr>
          <w:color w:val="auto"/>
          <w:u w:color="000000" w:themeColor="text1"/>
        </w:rPr>
        <w:t>Amend the bill further, as and if amended, page 9, line 32, by striking SECTION 5 in its entirety and inserting:</w:t>
      </w:r>
    </w:p>
    <w:p w:rsidR="00D27CF4" w:rsidRPr="00804872" w:rsidRDefault="00D27CF4" w:rsidP="00D27CF4">
      <w:pPr>
        <w:rPr>
          <w:color w:val="auto"/>
          <w:u w:color="000000" w:themeColor="text1"/>
        </w:rPr>
      </w:pPr>
      <w:r w:rsidRPr="00804872">
        <w:rPr>
          <w:color w:val="auto"/>
          <w:u w:color="000000" w:themeColor="text1"/>
        </w:rPr>
        <w:tab/>
        <w:t>/</w:t>
      </w:r>
      <w:r w:rsidRPr="00804872">
        <w:rPr>
          <w:color w:val="auto"/>
          <w:u w:color="000000" w:themeColor="text1"/>
        </w:rPr>
        <w:tab/>
      </w:r>
      <w:r w:rsidRPr="00804872">
        <w:rPr>
          <w:color w:val="auto"/>
          <w:u w:color="000000" w:themeColor="text1"/>
        </w:rPr>
        <w:tab/>
        <w:t>SECTION</w:t>
      </w:r>
      <w:r w:rsidRPr="00804872">
        <w:rPr>
          <w:color w:val="auto"/>
          <w:u w:color="000000" w:themeColor="text1"/>
        </w:rPr>
        <w:tab/>
        <w:t>5.</w:t>
      </w:r>
      <w:r w:rsidRPr="00804872">
        <w:rPr>
          <w:color w:val="auto"/>
          <w:u w:color="000000" w:themeColor="text1"/>
        </w:rPr>
        <w:tab/>
      </w:r>
      <w:r w:rsidRPr="00B9611D">
        <w:rPr>
          <w:color w:val="auto"/>
          <w:u w:color="000000" w:themeColor="text1"/>
        </w:rPr>
        <w:t>A.</w:t>
      </w:r>
      <w:r w:rsidRPr="00804872">
        <w:rPr>
          <w:color w:val="auto"/>
          <w:u w:color="000000" w:themeColor="text1"/>
        </w:rPr>
        <w:tab/>
        <w:t>Chapter 39, Title 48 of the 1976 Code is amended by adding:</w:t>
      </w:r>
    </w:p>
    <w:p w:rsidR="00D27CF4" w:rsidRPr="00804872" w:rsidRDefault="00D27CF4" w:rsidP="00D27CF4">
      <w:pPr>
        <w:rPr>
          <w:color w:val="auto"/>
          <w:u w:color="000000" w:themeColor="text1"/>
        </w:rPr>
      </w:pPr>
      <w:r w:rsidRPr="00804872">
        <w:rPr>
          <w:color w:val="auto"/>
          <w:u w:color="000000" w:themeColor="text1"/>
        </w:rPr>
        <w:tab/>
        <w:t>“Section 48</w:t>
      </w:r>
      <w:r w:rsidRPr="00804872">
        <w:rPr>
          <w:color w:val="auto"/>
          <w:u w:color="000000" w:themeColor="text1"/>
        </w:rPr>
        <w:noBreakHyphen/>
        <w:t>39</w:t>
      </w:r>
      <w:r w:rsidRPr="00804872">
        <w:rPr>
          <w:color w:val="auto"/>
          <w:u w:color="000000" w:themeColor="text1"/>
        </w:rPr>
        <w:noBreakHyphen/>
        <w:t>285.</w:t>
      </w:r>
      <w:r w:rsidRPr="00804872">
        <w:rPr>
          <w:color w:val="auto"/>
          <w:u w:color="000000" w:themeColor="text1"/>
        </w:rPr>
        <w:tab/>
        <w:t>(A)</w:t>
      </w:r>
      <w:r w:rsidRPr="00804872">
        <w:rPr>
          <w:color w:val="auto"/>
          <w:u w:color="000000" w:themeColor="text1"/>
        </w:rPr>
        <w:tab/>
        <w:t>Notwithstanding the provisions of Section 48</w:t>
      </w:r>
      <w:r w:rsidRPr="00804872">
        <w:rPr>
          <w:color w:val="auto"/>
          <w:u w:color="000000" w:themeColor="text1"/>
        </w:rPr>
        <w:noBreakHyphen/>
        <w:t>39</w:t>
      </w:r>
      <w:r w:rsidRPr="00804872">
        <w:rPr>
          <w:color w:val="auto"/>
          <w:u w:color="000000" w:themeColor="text1"/>
        </w:rPr>
        <w:noBreakHyphen/>
        <w:t>280, the department must initiate a new baseline cycle by no sooner than January 1, 2024. Until the department establishes a new baseline and setback line affecting a landowner as part of that establishment cycle, the baseline and setback line in effect for the landowner are the most seaward of the following, respectively:</w:t>
      </w:r>
    </w:p>
    <w:p w:rsidR="00D27CF4" w:rsidRPr="00804872" w:rsidRDefault="00D27CF4" w:rsidP="00D27CF4">
      <w:pPr>
        <w:rPr>
          <w:color w:val="auto"/>
          <w:u w:color="000000" w:themeColor="text1"/>
        </w:rPr>
      </w:pPr>
      <w:r w:rsidRPr="00804872">
        <w:rPr>
          <w:color w:val="auto"/>
          <w:u w:color="000000" w:themeColor="text1"/>
        </w:rPr>
        <w:tab/>
      </w:r>
      <w:r w:rsidRPr="00804872">
        <w:rPr>
          <w:color w:val="auto"/>
          <w:u w:color="000000" w:themeColor="text1"/>
        </w:rPr>
        <w:tab/>
        <w:t>(1)(a)</w:t>
      </w:r>
      <w:r w:rsidRPr="00804872">
        <w:rPr>
          <w:color w:val="auto"/>
          <w:u w:color="000000" w:themeColor="text1"/>
        </w:rPr>
        <w:tab/>
        <w:t>the baseline established during the 2008 through 2012 establishment cycle; or</w:t>
      </w:r>
    </w:p>
    <w:p w:rsidR="00D27CF4" w:rsidRPr="00804872" w:rsidRDefault="00D27CF4" w:rsidP="00D27CF4">
      <w:pPr>
        <w:rPr>
          <w:color w:val="auto"/>
          <w:u w:color="000000" w:themeColor="text1"/>
        </w:rPr>
      </w:pPr>
      <w:r w:rsidRPr="00804872">
        <w:rPr>
          <w:color w:val="auto"/>
          <w:u w:color="000000" w:themeColor="text1"/>
        </w:rPr>
        <w:tab/>
      </w:r>
      <w:r w:rsidRPr="00804872">
        <w:rPr>
          <w:color w:val="auto"/>
          <w:u w:color="000000" w:themeColor="text1"/>
        </w:rPr>
        <w:tab/>
      </w:r>
      <w:r w:rsidRPr="00804872">
        <w:rPr>
          <w:color w:val="auto"/>
          <w:u w:color="000000" w:themeColor="text1"/>
        </w:rPr>
        <w:tab/>
        <w:t>(b)</w:t>
      </w:r>
      <w:r w:rsidRPr="00804872">
        <w:rPr>
          <w:color w:val="auto"/>
          <w:u w:color="000000" w:themeColor="text1"/>
        </w:rPr>
        <w:tab/>
        <w:t>the baseline proposed by the department on October 6, 2017; and</w:t>
      </w:r>
    </w:p>
    <w:p w:rsidR="00D27CF4" w:rsidRPr="00804872" w:rsidRDefault="00D27CF4" w:rsidP="00D27CF4">
      <w:pPr>
        <w:rPr>
          <w:color w:val="auto"/>
          <w:u w:color="000000" w:themeColor="text1"/>
        </w:rPr>
      </w:pPr>
      <w:r w:rsidRPr="00804872">
        <w:rPr>
          <w:color w:val="auto"/>
          <w:u w:color="000000" w:themeColor="text1"/>
        </w:rPr>
        <w:tab/>
      </w:r>
      <w:r w:rsidRPr="00804872">
        <w:rPr>
          <w:color w:val="auto"/>
          <w:u w:color="000000" w:themeColor="text1"/>
        </w:rPr>
        <w:tab/>
        <w:t>(2)(a)</w:t>
      </w:r>
      <w:r w:rsidRPr="00804872">
        <w:rPr>
          <w:color w:val="auto"/>
          <w:u w:color="000000" w:themeColor="text1"/>
        </w:rPr>
        <w:tab/>
        <w:t>the setback line established during the 2008 through 2012 establishment cycle; or</w:t>
      </w:r>
    </w:p>
    <w:p w:rsidR="00D27CF4" w:rsidRPr="00804872" w:rsidRDefault="00D27CF4" w:rsidP="00D27CF4">
      <w:pPr>
        <w:rPr>
          <w:color w:val="auto"/>
          <w:u w:color="000000" w:themeColor="text1"/>
        </w:rPr>
      </w:pPr>
      <w:r w:rsidRPr="00804872">
        <w:rPr>
          <w:color w:val="auto"/>
          <w:u w:color="000000" w:themeColor="text1"/>
        </w:rPr>
        <w:tab/>
      </w:r>
      <w:r w:rsidRPr="00804872">
        <w:rPr>
          <w:color w:val="auto"/>
          <w:u w:color="000000" w:themeColor="text1"/>
        </w:rPr>
        <w:tab/>
      </w:r>
      <w:r w:rsidRPr="00804872">
        <w:rPr>
          <w:color w:val="auto"/>
          <w:u w:color="000000" w:themeColor="text1"/>
        </w:rPr>
        <w:tab/>
        <w:t>(b)the setback line proposed by the department on October 6, 2017.</w:t>
      </w:r>
    </w:p>
    <w:p w:rsidR="00D27CF4" w:rsidRPr="00804872" w:rsidRDefault="00D27CF4" w:rsidP="00D27CF4">
      <w:pPr>
        <w:rPr>
          <w:color w:val="auto"/>
          <w:u w:color="000000" w:themeColor="text1"/>
        </w:rPr>
      </w:pPr>
      <w:r w:rsidRPr="00804872">
        <w:rPr>
          <w:color w:val="auto"/>
          <w:u w:color="000000" w:themeColor="text1"/>
        </w:rPr>
        <w:tab/>
        <w:t>(B)</w:t>
      </w:r>
      <w:r w:rsidRPr="00804872">
        <w:rPr>
          <w:color w:val="auto"/>
          <w:u w:color="000000" w:themeColor="text1"/>
        </w:rPr>
        <w:tab/>
        <w:t>Notwithstanding the provisions of subsection (A) and Section 48</w:t>
      </w:r>
      <w:r w:rsidRPr="00804872">
        <w:rPr>
          <w:color w:val="auto"/>
          <w:u w:color="000000" w:themeColor="text1"/>
        </w:rPr>
        <w:noBreakHyphen/>
        <w:t>39</w:t>
      </w:r>
      <w:r w:rsidRPr="00804872">
        <w:rPr>
          <w:color w:val="auto"/>
          <w:u w:color="000000" w:themeColor="text1"/>
        </w:rPr>
        <w:noBreakHyphen/>
        <w:t xml:space="preserve">280, if a proposed baseline under review or appeal prior to January 1, 2018 is revised by a consent order or court order, or otherwise by the department, to a location seaward of both the baseline established during the 2008 through 2012 establishment cycle and the baseline proposed on </w:t>
      </w:r>
      <w:r w:rsidRPr="00804872">
        <w:rPr>
          <w:color w:val="auto"/>
          <w:u w:color="000000" w:themeColor="text1"/>
        </w:rPr>
        <w:lastRenderedPageBreak/>
        <w:t>October 6, 2017, then both the revised proposed baseline as well as the revised proposed setback line will be in effect for the landowner until the department establishes a new baseline and setback line.”</w:t>
      </w:r>
    </w:p>
    <w:p w:rsidR="00D27CF4" w:rsidRPr="00804872" w:rsidRDefault="00D27CF4" w:rsidP="00D27CF4">
      <w:pPr>
        <w:rPr>
          <w:color w:val="auto"/>
          <w:u w:color="000000" w:themeColor="text1"/>
        </w:rPr>
      </w:pPr>
      <w:r w:rsidRPr="00B9611D">
        <w:rPr>
          <w:u w:color="000000" w:themeColor="text1"/>
        </w:rPr>
        <w:tab/>
      </w:r>
      <w:r w:rsidRPr="00B9611D">
        <w:rPr>
          <w:color w:val="auto"/>
          <w:u w:color="000000" w:themeColor="text1"/>
        </w:rPr>
        <w:t>B.</w:t>
      </w:r>
      <w:r w:rsidRPr="00B9611D">
        <w:rPr>
          <w:color w:val="auto"/>
          <w:u w:color="000000" w:themeColor="text1"/>
        </w:rPr>
        <w:tab/>
        <w:t>The provisions contained in this SECTION are repealed upon completion of the establishment cycle initiated on or after January 1, 2024.</w:t>
      </w:r>
      <w:r w:rsidRPr="00804872">
        <w:rPr>
          <w:color w:val="auto"/>
          <w:u w:color="000000" w:themeColor="text1"/>
        </w:rPr>
        <w:tab/>
      </w:r>
      <w:r w:rsidRPr="00804872">
        <w:rPr>
          <w:color w:val="auto"/>
          <w:u w:color="000000" w:themeColor="text1"/>
        </w:rPr>
        <w:tab/>
        <w:t>/</w:t>
      </w:r>
    </w:p>
    <w:p w:rsidR="00D27CF4" w:rsidRPr="00804872" w:rsidRDefault="00D27CF4" w:rsidP="00D27CF4">
      <w:pPr>
        <w:rPr>
          <w:snapToGrid w:val="0"/>
          <w:color w:val="auto"/>
        </w:rPr>
      </w:pPr>
      <w:r>
        <w:rPr>
          <w:snapToGrid w:val="0"/>
        </w:rPr>
        <w:tab/>
      </w:r>
      <w:r w:rsidRPr="00804872">
        <w:rPr>
          <w:snapToGrid w:val="0"/>
          <w:color w:val="auto"/>
        </w:rPr>
        <w:t>Amend the bill further, as and if amended, by adding appropriately numbered new SECTIONS to read:</w:t>
      </w:r>
    </w:p>
    <w:p w:rsidR="00D27CF4" w:rsidRPr="00804872" w:rsidRDefault="00D27CF4" w:rsidP="00D27CF4">
      <w:pPr>
        <w:rPr>
          <w:snapToGrid w:val="0"/>
          <w:color w:val="auto"/>
        </w:rPr>
      </w:pPr>
      <w:r>
        <w:rPr>
          <w:snapToGrid w:val="0"/>
        </w:rPr>
        <w:tab/>
      </w:r>
      <w:r w:rsidRPr="00804872">
        <w:rPr>
          <w:snapToGrid w:val="0"/>
          <w:color w:val="auto"/>
        </w:rPr>
        <w:t>/SECTION</w:t>
      </w:r>
      <w:r w:rsidRPr="00804872">
        <w:rPr>
          <w:snapToGrid w:val="0"/>
          <w:color w:val="auto"/>
        </w:rPr>
        <w:tab/>
        <w:t>__.</w:t>
      </w:r>
      <w:r w:rsidRPr="00804872">
        <w:rPr>
          <w:snapToGrid w:val="0"/>
          <w:color w:val="auto"/>
        </w:rPr>
        <w:tab/>
        <w:t>Section 48-39-250(6) of the 1976 Code is amended to read:</w:t>
      </w:r>
    </w:p>
    <w:p w:rsidR="00D27CF4" w:rsidRPr="00804872" w:rsidRDefault="00D27CF4" w:rsidP="00D27CF4">
      <w:pPr>
        <w:rPr>
          <w:snapToGrid w:val="0"/>
          <w:color w:val="auto"/>
        </w:rPr>
      </w:pPr>
      <w:r w:rsidRPr="00804872">
        <w:rPr>
          <w:snapToGrid w:val="0"/>
          <w:color w:val="auto"/>
        </w:rPr>
        <w:tab/>
        <w:t>“(6)</w:t>
      </w:r>
      <w:r w:rsidRPr="00804872">
        <w:rPr>
          <w:snapToGrid w:val="0"/>
          <w:color w:val="auto"/>
        </w:rPr>
        <w:tab/>
        <w:t xml:space="preserve">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w:t>
      </w:r>
      <w:r w:rsidRPr="00804872">
        <w:rPr>
          <w:strike/>
          <w:snapToGrid w:val="0"/>
          <w:color w:val="auto"/>
        </w:rPr>
        <w:t>and encouraging those who have erected structures too close to the system to retreat from it</w:t>
      </w:r>
      <w:r w:rsidRPr="00804872">
        <w:rPr>
          <w:snapToGrid w:val="0"/>
          <w:color w:val="auto"/>
        </w:rPr>
        <w:t>.”</w:t>
      </w:r>
      <w:r w:rsidRPr="00804872">
        <w:rPr>
          <w:snapToGrid w:val="0"/>
          <w:color w:val="auto"/>
        </w:rPr>
        <w:tab/>
      </w:r>
    </w:p>
    <w:p w:rsidR="00D27CF4" w:rsidRPr="00804872" w:rsidRDefault="00D27CF4" w:rsidP="00D27CF4">
      <w:pPr>
        <w:rPr>
          <w:snapToGrid w:val="0"/>
          <w:color w:val="auto"/>
        </w:rPr>
      </w:pPr>
      <w:r>
        <w:rPr>
          <w:snapToGrid w:val="0"/>
        </w:rPr>
        <w:tab/>
      </w:r>
      <w:r w:rsidRPr="00804872">
        <w:rPr>
          <w:snapToGrid w:val="0"/>
          <w:color w:val="auto"/>
        </w:rPr>
        <w:t>SECTION</w:t>
      </w:r>
      <w:r w:rsidRPr="00804872">
        <w:rPr>
          <w:snapToGrid w:val="0"/>
          <w:color w:val="auto"/>
        </w:rPr>
        <w:tab/>
        <w:t>__.</w:t>
      </w:r>
      <w:r w:rsidRPr="00804872">
        <w:rPr>
          <w:snapToGrid w:val="0"/>
          <w:color w:val="auto"/>
        </w:rPr>
        <w:tab/>
        <w:t>Section 48-39-260(2) of the 1976 Code is amended to read:</w:t>
      </w:r>
    </w:p>
    <w:p w:rsidR="00D27CF4" w:rsidRPr="00804872" w:rsidRDefault="00D27CF4" w:rsidP="00D27CF4">
      <w:pPr>
        <w:rPr>
          <w:snapToGrid w:val="0"/>
          <w:color w:val="auto"/>
        </w:rPr>
      </w:pPr>
      <w:r w:rsidRPr="00804872">
        <w:rPr>
          <w:snapToGrid w:val="0"/>
          <w:color w:val="auto"/>
        </w:rPr>
        <w:tab/>
        <w:t>“(2)</w:t>
      </w:r>
      <w:r w:rsidRPr="00804872">
        <w:rPr>
          <w:snapToGrid w:val="0"/>
          <w:color w:val="auto"/>
        </w:rPr>
        <w:tab/>
        <w:t xml:space="preserve">create a comprehensive, long-range beach management plan and require local comprehensive beach management plans for the protection, preservation, restoration, and enhancement of the beach/dune system. These plans must promote wise use of the state's beachfront </w:t>
      </w:r>
      <w:r w:rsidRPr="00804872">
        <w:rPr>
          <w:strike/>
          <w:snapToGrid w:val="0"/>
          <w:color w:val="auto"/>
        </w:rPr>
        <w:t>to include a gradual retreat from the system over a forty-year period</w:t>
      </w:r>
      <w:r w:rsidRPr="00804872">
        <w:rPr>
          <w:snapToGrid w:val="0"/>
          <w:color w:val="auto"/>
        </w:rPr>
        <w:t>;”</w:t>
      </w:r>
    </w:p>
    <w:p w:rsidR="00D27CF4" w:rsidRPr="00804872" w:rsidRDefault="00D27CF4" w:rsidP="00D27CF4">
      <w:pPr>
        <w:rPr>
          <w:snapToGrid w:val="0"/>
          <w:color w:val="auto"/>
        </w:rPr>
      </w:pPr>
      <w:r>
        <w:rPr>
          <w:snapToGrid w:val="0"/>
        </w:rPr>
        <w:tab/>
      </w:r>
      <w:r w:rsidRPr="00804872">
        <w:rPr>
          <w:snapToGrid w:val="0"/>
          <w:color w:val="auto"/>
        </w:rPr>
        <w:t>SECTION</w:t>
      </w:r>
      <w:r w:rsidRPr="00804872">
        <w:rPr>
          <w:snapToGrid w:val="0"/>
          <w:color w:val="auto"/>
        </w:rPr>
        <w:tab/>
        <w:t>__.</w:t>
      </w:r>
      <w:r w:rsidRPr="00804872">
        <w:rPr>
          <w:snapToGrid w:val="0"/>
          <w:color w:val="auto"/>
        </w:rPr>
        <w:tab/>
        <w:t>Section 48-39-350(A)(9) of the 1976 Code is amended to read:</w:t>
      </w:r>
    </w:p>
    <w:p w:rsidR="00D27CF4" w:rsidRPr="00804872" w:rsidRDefault="00D27CF4" w:rsidP="00D27CF4">
      <w:pPr>
        <w:rPr>
          <w:snapToGrid w:val="0"/>
          <w:color w:val="auto"/>
        </w:rPr>
      </w:pPr>
      <w:r w:rsidRPr="00804872">
        <w:rPr>
          <w:snapToGrid w:val="0"/>
          <w:color w:val="auto"/>
        </w:rPr>
        <w:tab/>
        <w:t>“(9)</w:t>
      </w:r>
      <w:r w:rsidRPr="00804872">
        <w:rPr>
          <w:snapToGrid w:val="0"/>
          <w:color w:val="auto"/>
        </w:rPr>
        <w:tab/>
        <w:t xml:space="preserve">a detailed strategy for achieving the goals of this chapter </w:t>
      </w:r>
      <w:r w:rsidRPr="00804872">
        <w:rPr>
          <w:strike/>
          <w:snapToGrid w:val="0"/>
          <w:color w:val="auto"/>
        </w:rPr>
        <w:t>by the end of the forty-year retreat period. Consideration must be given to relocating buildings, removal of erosion control structures, and relocation of utilities</w:t>
      </w:r>
      <w:r w:rsidRPr="00804872">
        <w:rPr>
          <w:snapToGrid w:val="0"/>
          <w:color w:val="auto"/>
        </w:rPr>
        <w:t>;”</w:t>
      </w:r>
    </w:p>
    <w:p w:rsidR="00D27CF4" w:rsidRPr="00804872" w:rsidRDefault="00D27CF4" w:rsidP="00D27CF4">
      <w:pPr>
        <w:rPr>
          <w:color w:val="auto"/>
        </w:rPr>
      </w:pPr>
      <w:r>
        <w:tab/>
      </w:r>
      <w:r w:rsidRPr="00804872">
        <w:rPr>
          <w:color w:val="auto"/>
        </w:rPr>
        <w:t>SECTION</w:t>
      </w:r>
      <w:r w:rsidRPr="00804872">
        <w:rPr>
          <w:color w:val="auto"/>
        </w:rPr>
        <w:tab/>
        <w:t>__.</w:t>
      </w:r>
      <w:r w:rsidRPr="00804872">
        <w:rPr>
          <w:color w:val="auto"/>
        </w:rPr>
        <w:tab/>
        <w:t>The Department of Health and Environmental Control must promulgate regulations to implement the provisions of this act, including regulations that the department will use to locate a primary oceanfront sand dune as defined by Section 48-39-10, by January 8, 2019.</w:t>
      </w:r>
      <w:r w:rsidRPr="00804872">
        <w:rPr>
          <w:color w:val="auto"/>
        </w:rPr>
        <w:tab/>
      </w:r>
      <w:r w:rsidRPr="00804872">
        <w:rPr>
          <w:color w:val="auto"/>
        </w:rPr>
        <w:tab/>
      </w:r>
      <w:r w:rsidRPr="00804872">
        <w:rPr>
          <w:color w:val="auto"/>
        </w:rPr>
        <w:tab/>
        <w:t>/</w:t>
      </w:r>
    </w:p>
    <w:p w:rsidR="00D27CF4" w:rsidRPr="00804872" w:rsidRDefault="00D27CF4" w:rsidP="00D27CF4">
      <w:pPr>
        <w:rPr>
          <w:snapToGrid w:val="0"/>
          <w:color w:val="auto"/>
        </w:rPr>
      </w:pPr>
      <w:r w:rsidRPr="00804872">
        <w:rPr>
          <w:snapToGrid w:val="0"/>
          <w:color w:val="auto"/>
        </w:rPr>
        <w:tab/>
        <w:t>Renumber sections to conform.</w:t>
      </w:r>
    </w:p>
    <w:p w:rsidR="00D27CF4" w:rsidRDefault="00D27CF4" w:rsidP="00D27CF4">
      <w:pPr>
        <w:rPr>
          <w:snapToGrid w:val="0"/>
        </w:rPr>
      </w:pPr>
      <w:r w:rsidRPr="00804872">
        <w:rPr>
          <w:snapToGrid w:val="0"/>
          <w:color w:val="auto"/>
        </w:rPr>
        <w:tab/>
        <w:t>Amend title to conform.</w:t>
      </w:r>
    </w:p>
    <w:p w:rsidR="00D27CF4" w:rsidRPr="00804872" w:rsidRDefault="00D27CF4" w:rsidP="00D27CF4">
      <w:pPr>
        <w:rPr>
          <w:snapToGrid w:val="0"/>
          <w:color w:val="auto"/>
        </w:rPr>
      </w:pPr>
    </w:p>
    <w:p w:rsidR="00D27CF4" w:rsidRPr="00D27CF4" w:rsidRDefault="00D27CF4" w:rsidP="00D27CF4">
      <w:pPr>
        <w:pStyle w:val="Header"/>
        <w:rPr>
          <w:bCs/>
          <w:color w:val="auto"/>
          <w:szCs w:val="22"/>
        </w:rPr>
      </w:pPr>
      <w:r w:rsidRPr="00D27CF4">
        <w:rPr>
          <w:bCs/>
          <w:color w:val="auto"/>
          <w:szCs w:val="22"/>
        </w:rPr>
        <w:tab/>
        <w:t>Senator CAMPSEN explained the amendment.</w:t>
      </w:r>
    </w:p>
    <w:p w:rsidR="00D27CF4" w:rsidRPr="00D27CF4" w:rsidRDefault="00D27CF4" w:rsidP="00D27CF4">
      <w:pPr>
        <w:pStyle w:val="Header"/>
        <w:rPr>
          <w:bCs/>
          <w:color w:val="auto"/>
          <w:szCs w:val="22"/>
        </w:rPr>
      </w:pPr>
    </w:p>
    <w:p w:rsidR="00D27CF4" w:rsidRPr="00D27CF4" w:rsidRDefault="00D27CF4" w:rsidP="00D27CF4">
      <w:pPr>
        <w:pStyle w:val="Header"/>
        <w:rPr>
          <w:bCs/>
          <w:color w:val="auto"/>
          <w:szCs w:val="22"/>
        </w:rPr>
      </w:pPr>
      <w:r w:rsidRPr="00D27CF4">
        <w:rPr>
          <w:bCs/>
          <w:color w:val="auto"/>
          <w:szCs w:val="22"/>
        </w:rPr>
        <w:tab/>
        <w:t>The amendment was adopted.</w:t>
      </w:r>
    </w:p>
    <w:p w:rsidR="00D27CF4" w:rsidRPr="00D27CF4" w:rsidRDefault="00D27CF4" w:rsidP="00D27CF4">
      <w:pPr>
        <w:pStyle w:val="Header"/>
        <w:jc w:val="center"/>
        <w:rPr>
          <w:b/>
          <w:bCs/>
          <w:color w:val="auto"/>
          <w:szCs w:val="22"/>
        </w:rPr>
      </w:pPr>
    </w:p>
    <w:p w:rsidR="00D27CF4" w:rsidRPr="00D27CF4" w:rsidRDefault="00D27CF4" w:rsidP="00D27CF4">
      <w:pPr>
        <w:pStyle w:val="Header"/>
        <w:rPr>
          <w:bCs/>
          <w:color w:val="auto"/>
          <w:szCs w:val="22"/>
        </w:rPr>
      </w:pPr>
      <w:r w:rsidRPr="00D27CF4">
        <w:rPr>
          <w:bCs/>
          <w:color w:val="auto"/>
          <w:szCs w:val="22"/>
        </w:rPr>
        <w:tab/>
        <w:t>The question then was second reading of the Bill.</w:t>
      </w:r>
    </w:p>
    <w:p w:rsidR="00D27CF4" w:rsidRPr="00D27CF4" w:rsidRDefault="00D27CF4" w:rsidP="00D27CF4">
      <w:pPr>
        <w:pStyle w:val="Header"/>
        <w:jc w:val="center"/>
        <w:rPr>
          <w:bCs/>
          <w:color w:val="auto"/>
          <w:szCs w:val="22"/>
        </w:rPr>
      </w:pPr>
    </w:p>
    <w:p w:rsidR="00D27CF4" w:rsidRPr="00D27CF4" w:rsidRDefault="00D27CF4" w:rsidP="00D27CF4">
      <w:pPr>
        <w:pStyle w:val="Header"/>
        <w:rPr>
          <w:bCs/>
          <w:color w:val="auto"/>
          <w:szCs w:val="22"/>
        </w:rPr>
      </w:pPr>
      <w:r w:rsidRPr="00D27CF4">
        <w:rPr>
          <w:bCs/>
          <w:color w:val="auto"/>
          <w:szCs w:val="22"/>
        </w:rPr>
        <w:tab/>
        <w:t>The "ayes" and "nays" were demanded and taken, resulting as follows:</w:t>
      </w:r>
    </w:p>
    <w:p w:rsidR="00E80375" w:rsidRPr="00E80375" w:rsidRDefault="00E80375" w:rsidP="00E80375">
      <w:pPr>
        <w:pStyle w:val="Header"/>
        <w:tabs>
          <w:tab w:val="clear" w:pos="8640"/>
          <w:tab w:val="left" w:pos="4320"/>
        </w:tabs>
        <w:jc w:val="center"/>
        <w:rPr>
          <w:b/>
          <w:bCs/>
          <w:color w:val="auto"/>
          <w:szCs w:val="22"/>
        </w:rPr>
      </w:pPr>
      <w:r w:rsidRPr="00E80375">
        <w:rPr>
          <w:b/>
          <w:bCs/>
          <w:color w:val="auto"/>
          <w:szCs w:val="22"/>
        </w:rPr>
        <w:t>Ayes 41; Nays 0</w:t>
      </w:r>
    </w:p>
    <w:p w:rsidR="00E80375" w:rsidRDefault="00E80375" w:rsidP="00D27CF4">
      <w:pPr>
        <w:pStyle w:val="Header"/>
        <w:tabs>
          <w:tab w:val="clear" w:pos="8640"/>
          <w:tab w:val="left" w:pos="4320"/>
        </w:tabs>
        <w:rPr>
          <w:color w:val="auto"/>
          <w:szCs w:val="22"/>
        </w:rPr>
      </w:pP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0375">
        <w:rPr>
          <w:b/>
          <w:color w:val="auto"/>
          <w:szCs w:val="22"/>
        </w:rPr>
        <w:t>AYES</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0375">
        <w:rPr>
          <w:color w:val="auto"/>
          <w:szCs w:val="22"/>
        </w:rPr>
        <w:t>Alexander</w:t>
      </w:r>
      <w:r>
        <w:rPr>
          <w:color w:val="auto"/>
          <w:szCs w:val="22"/>
        </w:rPr>
        <w:tab/>
      </w:r>
      <w:r w:rsidRPr="00E80375">
        <w:rPr>
          <w:color w:val="auto"/>
          <w:szCs w:val="22"/>
        </w:rPr>
        <w:t>Bennett</w:t>
      </w:r>
      <w:r>
        <w:rPr>
          <w:color w:val="auto"/>
          <w:szCs w:val="22"/>
        </w:rPr>
        <w:tab/>
      </w:r>
      <w:r w:rsidRPr="00E80375">
        <w:rPr>
          <w:color w:val="auto"/>
          <w:szCs w:val="22"/>
        </w:rPr>
        <w:t>Campbell</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0375">
        <w:rPr>
          <w:color w:val="auto"/>
          <w:szCs w:val="22"/>
        </w:rPr>
        <w:t>Campsen</w:t>
      </w:r>
      <w:r>
        <w:rPr>
          <w:color w:val="auto"/>
          <w:szCs w:val="22"/>
        </w:rPr>
        <w:tab/>
      </w:r>
      <w:r w:rsidRPr="00E80375">
        <w:rPr>
          <w:color w:val="auto"/>
          <w:szCs w:val="22"/>
        </w:rPr>
        <w:t>Cash</w:t>
      </w:r>
      <w:r>
        <w:rPr>
          <w:color w:val="auto"/>
          <w:szCs w:val="22"/>
        </w:rPr>
        <w:tab/>
      </w:r>
      <w:r w:rsidRPr="00E80375">
        <w:rPr>
          <w:color w:val="auto"/>
          <w:szCs w:val="22"/>
        </w:rPr>
        <w:t>Climer</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0375">
        <w:rPr>
          <w:color w:val="auto"/>
          <w:szCs w:val="22"/>
        </w:rPr>
        <w:t>Corbin</w:t>
      </w:r>
      <w:r>
        <w:rPr>
          <w:color w:val="auto"/>
          <w:szCs w:val="22"/>
        </w:rPr>
        <w:tab/>
      </w:r>
      <w:r w:rsidRPr="00E80375">
        <w:rPr>
          <w:color w:val="auto"/>
          <w:szCs w:val="22"/>
        </w:rPr>
        <w:t>Cromer</w:t>
      </w:r>
      <w:r>
        <w:rPr>
          <w:color w:val="auto"/>
          <w:szCs w:val="22"/>
        </w:rPr>
        <w:tab/>
      </w:r>
      <w:r w:rsidRPr="00E80375">
        <w:rPr>
          <w:color w:val="auto"/>
          <w:szCs w:val="22"/>
        </w:rPr>
        <w:t>Davis</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0375">
        <w:rPr>
          <w:color w:val="auto"/>
          <w:szCs w:val="22"/>
        </w:rPr>
        <w:t>Fanning</w:t>
      </w:r>
      <w:r>
        <w:rPr>
          <w:color w:val="auto"/>
          <w:szCs w:val="22"/>
        </w:rPr>
        <w:tab/>
      </w:r>
      <w:r w:rsidRPr="00E80375">
        <w:rPr>
          <w:color w:val="auto"/>
          <w:szCs w:val="22"/>
        </w:rPr>
        <w:t>Gambrell</w:t>
      </w:r>
      <w:r>
        <w:rPr>
          <w:color w:val="auto"/>
          <w:szCs w:val="22"/>
        </w:rPr>
        <w:tab/>
      </w:r>
      <w:r w:rsidRPr="00E80375">
        <w:rPr>
          <w:color w:val="auto"/>
          <w:szCs w:val="22"/>
        </w:rPr>
        <w:t>Goldfinch</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0375">
        <w:rPr>
          <w:color w:val="auto"/>
          <w:szCs w:val="22"/>
        </w:rPr>
        <w:t>Gregory</w:t>
      </w:r>
      <w:r>
        <w:rPr>
          <w:color w:val="auto"/>
          <w:szCs w:val="22"/>
        </w:rPr>
        <w:tab/>
      </w:r>
      <w:r w:rsidRPr="00E80375">
        <w:rPr>
          <w:color w:val="auto"/>
          <w:szCs w:val="22"/>
        </w:rPr>
        <w:t>Grooms</w:t>
      </w:r>
      <w:r>
        <w:rPr>
          <w:color w:val="auto"/>
          <w:szCs w:val="22"/>
        </w:rPr>
        <w:tab/>
      </w:r>
      <w:r w:rsidRPr="00E80375">
        <w:rPr>
          <w:color w:val="auto"/>
          <w:szCs w:val="22"/>
        </w:rPr>
        <w:t>Hembree</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0375">
        <w:rPr>
          <w:color w:val="auto"/>
          <w:szCs w:val="22"/>
        </w:rPr>
        <w:t>Hutto</w:t>
      </w:r>
      <w:r>
        <w:rPr>
          <w:color w:val="auto"/>
          <w:szCs w:val="22"/>
        </w:rPr>
        <w:tab/>
      </w:r>
      <w:r w:rsidRPr="00E80375">
        <w:rPr>
          <w:color w:val="auto"/>
          <w:szCs w:val="22"/>
        </w:rPr>
        <w:t>Jackson</w:t>
      </w:r>
      <w:r>
        <w:rPr>
          <w:color w:val="auto"/>
          <w:szCs w:val="22"/>
        </w:rPr>
        <w:tab/>
      </w:r>
      <w:r w:rsidRPr="00E80375">
        <w:rPr>
          <w:color w:val="auto"/>
          <w:szCs w:val="22"/>
        </w:rPr>
        <w:t>Johnson</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0375">
        <w:rPr>
          <w:color w:val="auto"/>
          <w:szCs w:val="22"/>
        </w:rPr>
        <w:t>Leatherman</w:t>
      </w:r>
      <w:r>
        <w:rPr>
          <w:color w:val="auto"/>
          <w:szCs w:val="22"/>
        </w:rPr>
        <w:tab/>
      </w:r>
      <w:r w:rsidRPr="00E80375">
        <w:rPr>
          <w:color w:val="auto"/>
          <w:szCs w:val="22"/>
        </w:rPr>
        <w:t>Malloy</w:t>
      </w:r>
      <w:r>
        <w:rPr>
          <w:color w:val="auto"/>
          <w:szCs w:val="22"/>
        </w:rPr>
        <w:tab/>
      </w:r>
      <w:r w:rsidRPr="00E80375">
        <w:rPr>
          <w:color w:val="auto"/>
          <w:szCs w:val="22"/>
        </w:rPr>
        <w:t>Martin</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0375">
        <w:rPr>
          <w:color w:val="auto"/>
          <w:szCs w:val="22"/>
        </w:rPr>
        <w:t>Massey</w:t>
      </w:r>
      <w:r>
        <w:rPr>
          <w:color w:val="auto"/>
          <w:szCs w:val="22"/>
        </w:rPr>
        <w:tab/>
      </w:r>
      <w:r w:rsidRPr="00E80375">
        <w:rPr>
          <w:i/>
          <w:color w:val="auto"/>
          <w:szCs w:val="22"/>
        </w:rPr>
        <w:t>Matthews, Margie</w:t>
      </w:r>
      <w:r>
        <w:rPr>
          <w:i/>
          <w:color w:val="auto"/>
          <w:szCs w:val="22"/>
        </w:rPr>
        <w:tab/>
      </w:r>
      <w:r w:rsidRPr="00E80375">
        <w:rPr>
          <w:color w:val="auto"/>
          <w:szCs w:val="22"/>
        </w:rPr>
        <w:t>McElveen</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0375">
        <w:rPr>
          <w:color w:val="auto"/>
          <w:szCs w:val="22"/>
        </w:rPr>
        <w:t>McLeod</w:t>
      </w:r>
      <w:r>
        <w:rPr>
          <w:color w:val="auto"/>
          <w:szCs w:val="22"/>
        </w:rPr>
        <w:tab/>
      </w:r>
      <w:r w:rsidRPr="00E80375">
        <w:rPr>
          <w:color w:val="auto"/>
          <w:szCs w:val="22"/>
        </w:rPr>
        <w:t>Nicholson</w:t>
      </w:r>
      <w:r>
        <w:rPr>
          <w:color w:val="auto"/>
          <w:szCs w:val="22"/>
        </w:rPr>
        <w:tab/>
      </w:r>
      <w:r w:rsidRPr="00E80375">
        <w:rPr>
          <w:color w:val="auto"/>
          <w:szCs w:val="22"/>
        </w:rPr>
        <w:t>Peeler</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0375">
        <w:rPr>
          <w:color w:val="auto"/>
          <w:szCs w:val="22"/>
        </w:rPr>
        <w:t>Rankin</w:t>
      </w:r>
      <w:r>
        <w:rPr>
          <w:color w:val="auto"/>
          <w:szCs w:val="22"/>
        </w:rPr>
        <w:tab/>
      </w:r>
      <w:r w:rsidRPr="00E80375">
        <w:rPr>
          <w:color w:val="auto"/>
          <w:szCs w:val="22"/>
        </w:rPr>
        <w:t>Reese</w:t>
      </w:r>
      <w:r>
        <w:rPr>
          <w:color w:val="auto"/>
          <w:szCs w:val="22"/>
        </w:rPr>
        <w:tab/>
      </w:r>
      <w:r w:rsidRPr="00E80375">
        <w:rPr>
          <w:color w:val="auto"/>
          <w:szCs w:val="22"/>
        </w:rPr>
        <w:t>Rice</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0375">
        <w:rPr>
          <w:color w:val="auto"/>
          <w:szCs w:val="22"/>
        </w:rPr>
        <w:t>Sabb</w:t>
      </w:r>
      <w:r>
        <w:rPr>
          <w:color w:val="auto"/>
          <w:szCs w:val="22"/>
        </w:rPr>
        <w:tab/>
      </w:r>
      <w:r w:rsidRPr="00E80375">
        <w:rPr>
          <w:color w:val="auto"/>
          <w:szCs w:val="22"/>
        </w:rPr>
        <w:t>Scott</w:t>
      </w:r>
      <w:r>
        <w:rPr>
          <w:color w:val="auto"/>
          <w:szCs w:val="22"/>
        </w:rPr>
        <w:tab/>
      </w:r>
      <w:r w:rsidRPr="00E80375">
        <w:rPr>
          <w:color w:val="auto"/>
          <w:szCs w:val="22"/>
        </w:rPr>
        <w:t>Senn</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0375">
        <w:rPr>
          <w:color w:val="auto"/>
          <w:szCs w:val="22"/>
        </w:rPr>
        <w:t>Setzler</w:t>
      </w:r>
      <w:r>
        <w:rPr>
          <w:color w:val="auto"/>
          <w:szCs w:val="22"/>
        </w:rPr>
        <w:tab/>
      </w:r>
      <w:r w:rsidRPr="00E80375">
        <w:rPr>
          <w:color w:val="auto"/>
          <w:szCs w:val="22"/>
        </w:rPr>
        <w:t>Shealy</w:t>
      </w:r>
      <w:r>
        <w:rPr>
          <w:color w:val="auto"/>
          <w:szCs w:val="22"/>
        </w:rPr>
        <w:tab/>
      </w:r>
      <w:r w:rsidRPr="00E80375">
        <w:rPr>
          <w:color w:val="auto"/>
          <w:szCs w:val="22"/>
        </w:rPr>
        <w:t>Sheheen</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0375">
        <w:rPr>
          <w:color w:val="auto"/>
          <w:szCs w:val="22"/>
        </w:rPr>
        <w:t>Timmons</w:t>
      </w:r>
      <w:r>
        <w:rPr>
          <w:color w:val="auto"/>
          <w:szCs w:val="22"/>
        </w:rPr>
        <w:tab/>
      </w:r>
      <w:r w:rsidRPr="00E80375">
        <w:rPr>
          <w:color w:val="auto"/>
          <w:szCs w:val="22"/>
        </w:rPr>
        <w:t>Turner</w:t>
      </w:r>
      <w:r>
        <w:rPr>
          <w:color w:val="auto"/>
          <w:szCs w:val="22"/>
        </w:rPr>
        <w:tab/>
      </w:r>
      <w:r w:rsidRPr="00E80375">
        <w:rPr>
          <w:color w:val="auto"/>
          <w:szCs w:val="22"/>
        </w:rPr>
        <w:t>Verdin</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0375">
        <w:rPr>
          <w:color w:val="auto"/>
          <w:szCs w:val="22"/>
        </w:rPr>
        <w:t>Williams</w:t>
      </w:r>
      <w:r>
        <w:rPr>
          <w:color w:val="auto"/>
          <w:szCs w:val="22"/>
        </w:rPr>
        <w:tab/>
      </w:r>
      <w:r w:rsidRPr="00E80375">
        <w:rPr>
          <w:color w:val="auto"/>
          <w:szCs w:val="22"/>
        </w:rPr>
        <w:t>Young</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80375" w:rsidRP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80375">
        <w:rPr>
          <w:b/>
          <w:color w:val="auto"/>
          <w:szCs w:val="22"/>
        </w:rPr>
        <w:t>Total--41</w:t>
      </w:r>
    </w:p>
    <w:p w:rsidR="00E80375" w:rsidRPr="00E80375" w:rsidRDefault="00E80375" w:rsidP="00E80375">
      <w:pPr>
        <w:pStyle w:val="Header"/>
        <w:tabs>
          <w:tab w:val="clear" w:pos="8640"/>
          <w:tab w:val="left" w:pos="4320"/>
        </w:tabs>
        <w:rPr>
          <w:color w:val="auto"/>
          <w:szCs w:val="22"/>
        </w:rPr>
      </w:pP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0375">
        <w:rPr>
          <w:b/>
          <w:color w:val="auto"/>
          <w:szCs w:val="22"/>
        </w:rPr>
        <w:t>NAYS</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E80375" w:rsidRP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0375">
        <w:rPr>
          <w:b/>
          <w:color w:val="auto"/>
          <w:szCs w:val="22"/>
        </w:rPr>
        <w:t>Total--0</w:t>
      </w:r>
    </w:p>
    <w:p w:rsidR="00E80375" w:rsidRPr="00E80375" w:rsidRDefault="00E80375" w:rsidP="00E80375">
      <w:pPr>
        <w:pStyle w:val="Header"/>
        <w:tabs>
          <w:tab w:val="clear" w:pos="8640"/>
          <w:tab w:val="left" w:pos="4320"/>
        </w:tabs>
        <w:rPr>
          <w:color w:val="auto"/>
          <w:szCs w:val="22"/>
        </w:rPr>
      </w:pPr>
    </w:p>
    <w:p w:rsidR="00D27CF4" w:rsidRDefault="00D27CF4" w:rsidP="00E80375">
      <w:pPr>
        <w:pStyle w:val="Header"/>
        <w:tabs>
          <w:tab w:val="clear" w:pos="8640"/>
          <w:tab w:val="left" w:pos="4320"/>
        </w:tabs>
        <w:rPr>
          <w:color w:val="auto"/>
          <w:szCs w:val="22"/>
        </w:rPr>
      </w:pPr>
      <w:r w:rsidRPr="00D27CF4">
        <w:rPr>
          <w:color w:val="auto"/>
          <w:szCs w:val="22"/>
        </w:rPr>
        <w:tab/>
        <w:t>There being no further amendments, the Bill was read the second time, passed and ordered to a third reading.</w:t>
      </w:r>
    </w:p>
    <w:p w:rsidR="00B9611D" w:rsidRPr="00D27CF4" w:rsidRDefault="00B9611D" w:rsidP="00E80375">
      <w:pPr>
        <w:pStyle w:val="Header"/>
        <w:tabs>
          <w:tab w:val="clear" w:pos="8640"/>
          <w:tab w:val="left" w:pos="4320"/>
        </w:tabs>
        <w:rPr>
          <w:color w:val="auto"/>
          <w:szCs w:val="22"/>
        </w:rPr>
      </w:pPr>
    </w:p>
    <w:p w:rsidR="00E80375" w:rsidRPr="00476771" w:rsidRDefault="00E80375" w:rsidP="00E80375">
      <w:pPr>
        <w:pStyle w:val="Header"/>
        <w:jc w:val="center"/>
        <w:rPr>
          <w:b/>
          <w:color w:val="auto"/>
          <w:szCs w:val="22"/>
        </w:rPr>
      </w:pPr>
      <w:r w:rsidRPr="00476771">
        <w:rPr>
          <w:b/>
          <w:color w:val="auto"/>
          <w:szCs w:val="22"/>
        </w:rPr>
        <w:t>READ THE SECOND TIME</w:t>
      </w:r>
    </w:p>
    <w:p w:rsidR="00E80375" w:rsidRPr="00950EB1" w:rsidRDefault="00E80375" w:rsidP="00E80375">
      <w:pPr>
        <w:suppressAutoHyphens/>
      </w:pPr>
      <w:r>
        <w:rPr>
          <w:b/>
          <w:color w:val="7030A0"/>
          <w:szCs w:val="22"/>
        </w:rPr>
        <w:tab/>
      </w:r>
      <w:r w:rsidRPr="00950EB1">
        <w:t>H. 4411</w:t>
      </w:r>
      <w:r w:rsidRPr="00950EB1">
        <w:fldChar w:fldCharType="begin"/>
      </w:r>
      <w:r w:rsidRPr="00950EB1">
        <w:instrText xml:space="preserve"> XE "H. 4411" \b </w:instrText>
      </w:r>
      <w:r w:rsidRPr="00950EB1">
        <w:fldChar w:fldCharType="end"/>
      </w:r>
      <w:r w:rsidRPr="00950EB1">
        <w:t xml:space="preserve"> -- Rep. Henderson:  </w:t>
      </w:r>
      <w:r w:rsidRPr="00950EB1">
        <w:rPr>
          <w:szCs w:val="30"/>
        </w:rPr>
        <w:t xml:space="preserve">A BILL </w:t>
      </w:r>
      <w:r w:rsidRPr="00950EB1">
        <w:rPr>
          <w:color w:val="000000" w:themeColor="text1"/>
          <w:u w:color="000000" w:themeColor="text1"/>
        </w:rPr>
        <w:t>TO AMEND THE CODE OF LAWS OF SOUTH CAROLINA, 1976, BY REPEALING SECTION 48</w:t>
      </w:r>
      <w:r w:rsidRPr="00950EB1">
        <w:rPr>
          <w:color w:val="000000" w:themeColor="text1"/>
          <w:u w:color="000000" w:themeColor="text1"/>
        </w:rPr>
        <w:noBreakHyphen/>
        <w:t>39</w:t>
      </w:r>
      <w:r w:rsidRPr="00950EB1">
        <w:rPr>
          <w:color w:val="000000" w:themeColor="text1"/>
          <w:u w:color="000000" w:themeColor="text1"/>
        </w:rPr>
        <w:noBreakHyphen/>
        <w:t>40 RELATING TO THE COASTAL ZONE MANAGEMENT APPELLATE PANEL.</w:t>
      </w:r>
    </w:p>
    <w:p w:rsidR="00E80375" w:rsidRDefault="00E80375" w:rsidP="00E80375">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E80375" w:rsidRPr="0063614E" w:rsidRDefault="00E80375" w:rsidP="00E80375">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E80375" w:rsidRPr="0063614E" w:rsidRDefault="00E80375" w:rsidP="00E80375">
      <w:pPr>
        <w:pStyle w:val="Header"/>
        <w:rPr>
          <w:bCs/>
          <w:color w:val="auto"/>
          <w:szCs w:val="22"/>
        </w:rPr>
      </w:pPr>
    </w:p>
    <w:p w:rsidR="00E80375" w:rsidRPr="0063614E" w:rsidRDefault="00E80375" w:rsidP="00E80375">
      <w:pPr>
        <w:pStyle w:val="Header"/>
        <w:rPr>
          <w:bCs/>
          <w:color w:val="auto"/>
          <w:szCs w:val="22"/>
        </w:rPr>
      </w:pPr>
      <w:r w:rsidRPr="0063614E">
        <w:rPr>
          <w:bCs/>
          <w:color w:val="auto"/>
          <w:szCs w:val="22"/>
        </w:rPr>
        <w:tab/>
        <w:t>The "ayes" and "nays" were demanded and taken, resulting as follows:</w:t>
      </w:r>
    </w:p>
    <w:p w:rsidR="00E80375" w:rsidRPr="00E80375" w:rsidRDefault="00E80375" w:rsidP="00E80375">
      <w:pPr>
        <w:pStyle w:val="Header"/>
        <w:jc w:val="center"/>
        <w:rPr>
          <w:b/>
          <w:bCs/>
          <w:color w:val="auto"/>
          <w:szCs w:val="22"/>
        </w:rPr>
      </w:pPr>
      <w:r w:rsidRPr="00E80375">
        <w:rPr>
          <w:b/>
          <w:bCs/>
          <w:color w:val="auto"/>
          <w:szCs w:val="22"/>
        </w:rPr>
        <w:lastRenderedPageBreak/>
        <w:t>Ayes 41; Nays 0</w:t>
      </w:r>
    </w:p>
    <w:p w:rsidR="00E80375" w:rsidRDefault="00E80375" w:rsidP="00E80375">
      <w:pPr>
        <w:pStyle w:val="Header"/>
        <w:rPr>
          <w:bCs/>
          <w:color w:val="auto"/>
          <w:szCs w:val="22"/>
        </w:rPr>
      </w:pP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80375">
        <w:rPr>
          <w:b/>
          <w:bCs/>
          <w:color w:val="auto"/>
          <w:szCs w:val="22"/>
        </w:rPr>
        <w:t>AYES</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375">
        <w:rPr>
          <w:bCs/>
          <w:color w:val="auto"/>
          <w:szCs w:val="22"/>
        </w:rPr>
        <w:t>Alexander</w:t>
      </w:r>
      <w:r>
        <w:rPr>
          <w:bCs/>
          <w:color w:val="auto"/>
          <w:szCs w:val="22"/>
        </w:rPr>
        <w:tab/>
      </w:r>
      <w:r w:rsidRPr="00E80375">
        <w:rPr>
          <w:bCs/>
          <w:color w:val="auto"/>
          <w:szCs w:val="22"/>
        </w:rPr>
        <w:t>Bennett</w:t>
      </w:r>
      <w:r>
        <w:rPr>
          <w:bCs/>
          <w:color w:val="auto"/>
          <w:szCs w:val="22"/>
        </w:rPr>
        <w:tab/>
      </w:r>
      <w:r w:rsidRPr="00E80375">
        <w:rPr>
          <w:bCs/>
          <w:color w:val="auto"/>
          <w:szCs w:val="22"/>
        </w:rPr>
        <w:t>Campbell</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375">
        <w:rPr>
          <w:bCs/>
          <w:color w:val="auto"/>
          <w:szCs w:val="22"/>
        </w:rPr>
        <w:t>Campsen</w:t>
      </w:r>
      <w:r>
        <w:rPr>
          <w:bCs/>
          <w:color w:val="auto"/>
          <w:szCs w:val="22"/>
        </w:rPr>
        <w:tab/>
      </w:r>
      <w:r w:rsidRPr="00E80375">
        <w:rPr>
          <w:bCs/>
          <w:color w:val="auto"/>
          <w:szCs w:val="22"/>
        </w:rPr>
        <w:t>Cash</w:t>
      </w:r>
      <w:r>
        <w:rPr>
          <w:bCs/>
          <w:color w:val="auto"/>
          <w:szCs w:val="22"/>
        </w:rPr>
        <w:tab/>
      </w:r>
      <w:r w:rsidRPr="00E80375">
        <w:rPr>
          <w:bCs/>
          <w:color w:val="auto"/>
          <w:szCs w:val="22"/>
        </w:rPr>
        <w:t>Climer</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375">
        <w:rPr>
          <w:bCs/>
          <w:color w:val="auto"/>
          <w:szCs w:val="22"/>
        </w:rPr>
        <w:t>Corbin</w:t>
      </w:r>
      <w:r>
        <w:rPr>
          <w:bCs/>
          <w:color w:val="auto"/>
          <w:szCs w:val="22"/>
        </w:rPr>
        <w:tab/>
      </w:r>
      <w:r w:rsidRPr="00E80375">
        <w:rPr>
          <w:bCs/>
          <w:color w:val="auto"/>
          <w:szCs w:val="22"/>
        </w:rPr>
        <w:t>Cromer</w:t>
      </w:r>
      <w:r>
        <w:rPr>
          <w:bCs/>
          <w:color w:val="auto"/>
          <w:szCs w:val="22"/>
        </w:rPr>
        <w:tab/>
      </w:r>
      <w:r w:rsidRPr="00E80375">
        <w:rPr>
          <w:bCs/>
          <w:color w:val="auto"/>
          <w:szCs w:val="22"/>
        </w:rPr>
        <w:t>Davis</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375">
        <w:rPr>
          <w:bCs/>
          <w:color w:val="auto"/>
          <w:szCs w:val="22"/>
        </w:rPr>
        <w:t>Fanning</w:t>
      </w:r>
      <w:r>
        <w:rPr>
          <w:bCs/>
          <w:color w:val="auto"/>
          <w:szCs w:val="22"/>
        </w:rPr>
        <w:tab/>
      </w:r>
      <w:r w:rsidRPr="00E80375">
        <w:rPr>
          <w:bCs/>
          <w:color w:val="auto"/>
          <w:szCs w:val="22"/>
        </w:rPr>
        <w:t>Gambrell</w:t>
      </w:r>
      <w:r>
        <w:rPr>
          <w:bCs/>
          <w:color w:val="auto"/>
          <w:szCs w:val="22"/>
        </w:rPr>
        <w:tab/>
      </w:r>
      <w:r w:rsidRPr="00E80375">
        <w:rPr>
          <w:bCs/>
          <w:color w:val="auto"/>
          <w:szCs w:val="22"/>
        </w:rPr>
        <w:t>Goldfinch</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375">
        <w:rPr>
          <w:bCs/>
          <w:color w:val="auto"/>
          <w:szCs w:val="22"/>
        </w:rPr>
        <w:t>Gregory</w:t>
      </w:r>
      <w:r>
        <w:rPr>
          <w:bCs/>
          <w:color w:val="auto"/>
          <w:szCs w:val="22"/>
        </w:rPr>
        <w:tab/>
      </w:r>
      <w:r w:rsidRPr="00E80375">
        <w:rPr>
          <w:bCs/>
          <w:color w:val="auto"/>
          <w:szCs w:val="22"/>
        </w:rPr>
        <w:t>Grooms</w:t>
      </w:r>
      <w:r>
        <w:rPr>
          <w:bCs/>
          <w:color w:val="auto"/>
          <w:szCs w:val="22"/>
        </w:rPr>
        <w:tab/>
      </w:r>
      <w:r w:rsidRPr="00E80375">
        <w:rPr>
          <w:bCs/>
          <w:color w:val="auto"/>
          <w:szCs w:val="22"/>
        </w:rPr>
        <w:t>Hembree</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375">
        <w:rPr>
          <w:bCs/>
          <w:color w:val="auto"/>
          <w:szCs w:val="22"/>
        </w:rPr>
        <w:t>Hutto</w:t>
      </w:r>
      <w:r>
        <w:rPr>
          <w:bCs/>
          <w:color w:val="auto"/>
          <w:szCs w:val="22"/>
        </w:rPr>
        <w:tab/>
      </w:r>
      <w:r w:rsidRPr="00E80375">
        <w:rPr>
          <w:bCs/>
          <w:color w:val="auto"/>
          <w:szCs w:val="22"/>
        </w:rPr>
        <w:t>Jackson</w:t>
      </w:r>
      <w:r>
        <w:rPr>
          <w:bCs/>
          <w:color w:val="auto"/>
          <w:szCs w:val="22"/>
        </w:rPr>
        <w:tab/>
      </w:r>
      <w:r w:rsidRPr="00E80375">
        <w:rPr>
          <w:bCs/>
          <w:color w:val="auto"/>
          <w:szCs w:val="22"/>
        </w:rPr>
        <w:t>Johnson</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375">
        <w:rPr>
          <w:bCs/>
          <w:color w:val="auto"/>
          <w:szCs w:val="22"/>
        </w:rPr>
        <w:t>Leatherman</w:t>
      </w:r>
      <w:r>
        <w:rPr>
          <w:bCs/>
          <w:color w:val="auto"/>
          <w:szCs w:val="22"/>
        </w:rPr>
        <w:tab/>
      </w:r>
      <w:r w:rsidRPr="00E80375">
        <w:rPr>
          <w:bCs/>
          <w:color w:val="auto"/>
          <w:szCs w:val="22"/>
        </w:rPr>
        <w:t>Malloy</w:t>
      </w:r>
      <w:r>
        <w:rPr>
          <w:bCs/>
          <w:color w:val="auto"/>
          <w:szCs w:val="22"/>
        </w:rPr>
        <w:tab/>
      </w:r>
      <w:r w:rsidRPr="00E80375">
        <w:rPr>
          <w:bCs/>
          <w:color w:val="auto"/>
          <w:szCs w:val="22"/>
        </w:rPr>
        <w:t>Martin</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375">
        <w:rPr>
          <w:bCs/>
          <w:color w:val="auto"/>
          <w:szCs w:val="22"/>
        </w:rPr>
        <w:t>Massey</w:t>
      </w:r>
      <w:r>
        <w:rPr>
          <w:bCs/>
          <w:color w:val="auto"/>
          <w:szCs w:val="22"/>
        </w:rPr>
        <w:tab/>
      </w:r>
      <w:r w:rsidRPr="00E80375">
        <w:rPr>
          <w:bCs/>
          <w:i/>
          <w:color w:val="auto"/>
          <w:szCs w:val="22"/>
        </w:rPr>
        <w:t>Matthews, Margie</w:t>
      </w:r>
      <w:r>
        <w:rPr>
          <w:bCs/>
          <w:i/>
          <w:color w:val="auto"/>
          <w:szCs w:val="22"/>
        </w:rPr>
        <w:tab/>
      </w:r>
      <w:r w:rsidRPr="00E80375">
        <w:rPr>
          <w:bCs/>
          <w:color w:val="auto"/>
          <w:szCs w:val="22"/>
        </w:rPr>
        <w:t>McElveen</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375">
        <w:rPr>
          <w:bCs/>
          <w:color w:val="auto"/>
          <w:szCs w:val="22"/>
        </w:rPr>
        <w:t>McLeod</w:t>
      </w:r>
      <w:r>
        <w:rPr>
          <w:bCs/>
          <w:color w:val="auto"/>
          <w:szCs w:val="22"/>
        </w:rPr>
        <w:tab/>
      </w:r>
      <w:r w:rsidRPr="00E80375">
        <w:rPr>
          <w:bCs/>
          <w:color w:val="auto"/>
          <w:szCs w:val="22"/>
        </w:rPr>
        <w:t>Nicholson</w:t>
      </w:r>
      <w:r>
        <w:rPr>
          <w:bCs/>
          <w:color w:val="auto"/>
          <w:szCs w:val="22"/>
        </w:rPr>
        <w:tab/>
      </w:r>
      <w:r w:rsidRPr="00E80375">
        <w:rPr>
          <w:bCs/>
          <w:color w:val="auto"/>
          <w:szCs w:val="22"/>
        </w:rPr>
        <w:t>Peeler</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375">
        <w:rPr>
          <w:bCs/>
          <w:color w:val="auto"/>
          <w:szCs w:val="22"/>
        </w:rPr>
        <w:t>Rankin</w:t>
      </w:r>
      <w:r>
        <w:rPr>
          <w:bCs/>
          <w:color w:val="auto"/>
          <w:szCs w:val="22"/>
        </w:rPr>
        <w:tab/>
      </w:r>
      <w:r w:rsidRPr="00E80375">
        <w:rPr>
          <w:bCs/>
          <w:color w:val="auto"/>
          <w:szCs w:val="22"/>
        </w:rPr>
        <w:t>Reese</w:t>
      </w:r>
      <w:r>
        <w:rPr>
          <w:bCs/>
          <w:color w:val="auto"/>
          <w:szCs w:val="22"/>
        </w:rPr>
        <w:tab/>
      </w:r>
      <w:r w:rsidRPr="00E80375">
        <w:rPr>
          <w:bCs/>
          <w:color w:val="auto"/>
          <w:szCs w:val="22"/>
        </w:rPr>
        <w:t>Rice</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375">
        <w:rPr>
          <w:bCs/>
          <w:color w:val="auto"/>
          <w:szCs w:val="22"/>
        </w:rPr>
        <w:t>Sabb</w:t>
      </w:r>
      <w:r>
        <w:rPr>
          <w:bCs/>
          <w:color w:val="auto"/>
          <w:szCs w:val="22"/>
        </w:rPr>
        <w:tab/>
      </w:r>
      <w:r w:rsidRPr="00E80375">
        <w:rPr>
          <w:bCs/>
          <w:color w:val="auto"/>
          <w:szCs w:val="22"/>
        </w:rPr>
        <w:t>Scott</w:t>
      </w:r>
      <w:r>
        <w:rPr>
          <w:bCs/>
          <w:color w:val="auto"/>
          <w:szCs w:val="22"/>
        </w:rPr>
        <w:tab/>
      </w:r>
      <w:r w:rsidRPr="00E80375">
        <w:rPr>
          <w:bCs/>
          <w:color w:val="auto"/>
          <w:szCs w:val="22"/>
        </w:rPr>
        <w:t>Senn</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375">
        <w:rPr>
          <w:bCs/>
          <w:color w:val="auto"/>
          <w:szCs w:val="22"/>
        </w:rPr>
        <w:t>Setzler</w:t>
      </w:r>
      <w:r>
        <w:rPr>
          <w:bCs/>
          <w:color w:val="auto"/>
          <w:szCs w:val="22"/>
        </w:rPr>
        <w:tab/>
      </w:r>
      <w:r w:rsidRPr="00E80375">
        <w:rPr>
          <w:bCs/>
          <w:color w:val="auto"/>
          <w:szCs w:val="22"/>
        </w:rPr>
        <w:t>Shealy</w:t>
      </w:r>
      <w:r>
        <w:rPr>
          <w:bCs/>
          <w:color w:val="auto"/>
          <w:szCs w:val="22"/>
        </w:rPr>
        <w:tab/>
      </w:r>
      <w:r w:rsidRPr="00E80375">
        <w:rPr>
          <w:bCs/>
          <w:color w:val="auto"/>
          <w:szCs w:val="22"/>
        </w:rPr>
        <w:t>Sheheen</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375">
        <w:rPr>
          <w:bCs/>
          <w:color w:val="auto"/>
          <w:szCs w:val="22"/>
        </w:rPr>
        <w:t>Timmons</w:t>
      </w:r>
      <w:r>
        <w:rPr>
          <w:bCs/>
          <w:color w:val="auto"/>
          <w:szCs w:val="22"/>
        </w:rPr>
        <w:tab/>
      </w:r>
      <w:r w:rsidRPr="00E80375">
        <w:rPr>
          <w:bCs/>
          <w:color w:val="auto"/>
          <w:szCs w:val="22"/>
        </w:rPr>
        <w:t>Turner</w:t>
      </w:r>
      <w:r>
        <w:rPr>
          <w:bCs/>
          <w:color w:val="auto"/>
          <w:szCs w:val="22"/>
        </w:rPr>
        <w:tab/>
      </w:r>
      <w:r w:rsidRPr="00E80375">
        <w:rPr>
          <w:bCs/>
          <w:color w:val="auto"/>
          <w:szCs w:val="22"/>
        </w:rPr>
        <w:t>Verdin</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375">
        <w:rPr>
          <w:bCs/>
          <w:color w:val="auto"/>
          <w:szCs w:val="22"/>
        </w:rPr>
        <w:t>Williams</w:t>
      </w:r>
      <w:r>
        <w:rPr>
          <w:bCs/>
          <w:color w:val="auto"/>
          <w:szCs w:val="22"/>
        </w:rPr>
        <w:tab/>
      </w:r>
      <w:r w:rsidRPr="00E80375">
        <w:rPr>
          <w:bCs/>
          <w:color w:val="auto"/>
          <w:szCs w:val="22"/>
        </w:rPr>
        <w:t>Young</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80375" w:rsidRP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80375">
        <w:rPr>
          <w:b/>
          <w:bCs/>
          <w:color w:val="auto"/>
          <w:szCs w:val="22"/>
        </w:rPr>
        <w:t>Total--41</w:t>
      </w:r>
    </w:p>
    <w:p w:rsidR="00E80375" w:rsidRPr="00E80375" w:rsidRDefault="00E80375" w:rsidP="00E80375">
      <w:pPr>
        <w:pStyle w:val="Header"/>
        <w:tabs>
          <w:tab w:val="clear" w:pos="8640"/>
          <w:tab w:val="left" w:pos="4320"/>
        </w:tabs>
        <w:rPr>
          <w:bCs/>
          <w:color w:val="auto"/>
          <w:szCs w:val="22"/>
        </w:rPr>
      </w:pP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80375">
        <w:rPr>
          <w:b/>
          <w:bCs/>
          <w:color w:val="auto"/>
          <w:szCs w:val="22"/>
        </w:rPr>
        <w:t>NAYS</w:t>
      </w:r>
    </w:p>
    <w:p w:rsid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80375" w:rsidRPr="00E80375" w:rsidRDefault="00E80375" w:rsidP="00E80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80375">
        <w:rPr>
          <w:b/>
          <w:bCs/>
          <w:color w:val="auto"/>
          <w:szCs w:val="22"/>
        </w:rPr>
        <w:t>Total--0</w:t>
      </w:r>
    </w:p>
    <w:p w:rsidR="00E80375" w:rsidRPr="00E80375" w:rsidRDefault="00E80375" w:rsidP="00E80375">
      <w:pPr>
        <w:pStyle w:val="Header"/>
        <w:tabs>
          <w:tab w:val="clear" w:pos="8640"/>
          <w:tab w:val="left" w:pos="4320"/>
        </w:tabs>
        <w:rPr>
          <w:bCs/>
          <w:color w:val="auto"/>
          <w:szCs w:val="22"/>
        </w:rPr>
      </w:pPr>
    </w:p>
    <w:p w:rsidR="00E80375" w:rsidRDefault="00E80375" w:rsidP="00E80375">
      <w:pPr>
        <w:pStyle w:val="Header"/>
        <w:rPr>
          <w:bCs/>
          <w:color w:val="auto"/>
          <w:szCs w:val="22"/>
        </w:rPr>
      </w:pPr>
      <w:r w:rsidRPr="0063614E">
        <w:rPr>
          <w:bCs/>
          <w:color w:val="auto"/>
          <w:szCs w:val="22"/>
        </w:rPr>
        <w:tab/>
        <w:t>The Bill was read the second time, passed and ordered to a third reading.</w:t>
      </w:r>
    </w:p>
    <w:p w:rsidR="006267FF" w:rsidRPr="00D27CF4" w:rsidRDefault="006267FF">
      <w:pPr>
        <w:pStyle w:val="Header"/>
        <w:tabs>
          <w:tab w:val="clear" w:pos="8640"/>
          <w:tab w:val="left" w:pos="4320"/>
        </w:tabs>
        <w:rPr>
          <w:color w:val="auto"/>
        </w:rPr>
      </w:pPr>
    </w:p>
    <w:p w:rsidR="00DB74A4" w:rsidRDefault="00BB5871" w:rsidP="00BB5871">
      <w:pPr>
        <w:pStyle w:val="Header"/>
        <w:tabs>
          <w:tab w:val="clear" w:pos="8640"/>
          <w:tab w:val="left" w:pos="4320"/>
        </w:tabs>
        <w:jc w:val="center"/>
        <w:rPr>
          <w:b/>
        </w:rPr>
      </w:pPr>
      <w:r>
        <w:rPr>
          <w:b/>
        </w:rPr>
        <w:t>CARRIED OVER</w:t>
      </w:r>
    </w:p>
    <w:p w:rsidR="00202110" w:rsidRPr="00BA668C" w:rsidRDefault="00202110" w:rsidP="00202110">
      <w:pPr>
        <w:suppressAutoHyphens/>
      </w:pPr>
      <w:r>
        <w:rPr>
          <w:b/>
        </w:rPr>
        <w:tab/>
      </w:r>
      <w:r w:rsidRPr="00BA668C">
        <w:t>S. 777</w:t>
      </w:r>
      <w:r w:rsidRPr="00BA668C">
        <w:fldChar w:fldCharType="begin"/>
      </w:r>
      <w:r w:rsidRPr="00BA668C">
        <w:instrText xml:space="preserve"> XE "S. 777" \b </w:instrText>
      </w:r>
      <w:r w:rsidRPr="00BA668C">
        <w:fldChar w:fldCharType="end"/>
      </w:r>
      <w:r w:rsidRPr="00BA668C">
        <w:t xml:space="preserve"> -- Senator Senn:  </w:t>
      </w:r>
      <w:r w:rsidRPr="00BA668C">
        <w:rPr>
          <w:szCs w:val="30"/>
        </w:rPr>
        <w:t xml:space="preserve">A BILL </w:t>
      </w:r>
      <w:r w:rsidRPr="00BA668C">
        <w:t xml:space="preserve">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w:t>
      </w:r>
      <w:r>
        <w:t>“</w:t>
      </w:r>
      <w:r w:rsidRPr="00BA668C">
        <w:t>SOCCER COMPLEX.</w:t>
      </w:r>
      <w:r>
        <w:t>”</w:t>
      </w:r>
    </w:p>
    <w:p w:rsidR="00BB5871" w:rsidRDefault="00BB5871" w:rsidP="00BB5871">
      <w:pPr>
        <w:pStyle w:val="Header"/>
        <w:tabs>
          <w:tab w:val="clear" w:pos="8640"/>
          <w:tab w:val="left" w:pos="4320"/>
        </w:tabs>
      </w:pPr>
      <w:r>
        <w:tab/>
        <w:t xml:space="preserve">On motion of Senator </w:t>
      </w:r>
      <w:r w:rsidR="00202110">
        <w:t>MASSEY</w:t>
      </w:r>
      <w:r w:rsidR="003C0C45">
        <w:t>, the Bill was carried over.</w:t>
      </w:r>
    </w:p>
    <w:p w:rsidR="00BB5871" w:rsidRDefault="00BB5871" w:rsidP="00BB5871">
      <w:pPr>
        <w:pStyle w:val="Header"/>
        <w:tabs>
          <w:tab w:val="clear" w:pos="8640"/>
          <w:tab w:val="left" w:pos="4320"/>
        </w:tabs>
      </w:pPr>
    </w:p>
    <w:p w:rsidR="00202110" w:rsidRPr="004627FD" w:rsidRDefault="00202110" w:rsidP="00202110">
      <w:pPr>
        <w:suppressAutoHyphens/>
      </w:pPr>
      <w:r>
        <w:tab/>
      </w:r>
      <w:r w:rsidRPr="004627FD">
        <w:t>H. 4434</w:t>
      </w:r>
      <w:r w:rsidRPr="004627FD">
        <w:fldChar w:fldCharType="begin"/>
      </w:r>
      <w:r w:rsidRPr="004627FD">
        <w:instrText xml:space="preserve"> XE "H. 4434" \b </w:instrText>
      </w:r>
      <w:r w:rsidRPr="004627FD">
        <w:fldChar w:fldCharType="end"/>
      </w:r>
      <w:r w:rsidRPr="004627FD">
        <w:t xml:space="preserve"> -- </w:t>
      </w:r>
      <w:r>
        <w:t>Reps. Clary, Elliott, Cogswell, Collins, Henderson</w:t>
      </w:r>
      <w:r>
        <w:noBreakHyphen/>
        <w:t xml:space="preserve">Myers, Felder, Pope, Taylor, Ott, Thayer, Govan, Cole and </w:t>
      </w:r>
      <w:r>
        <w:lastRenderedPageBreak/>
        <w:t>King</w:t>
      </w:r>
      <w:r w:rsidRPr="004627FD">
        <w:t xml:space="preserve">:  </w:t>
      </w:r>
      <w:r w:rsidRPr="004627FD">
        <w:rPr>
          <w:szCs w:val="30"/>
        </w:rPr>
        <w:t xml:space="preserve">A BILL </w:t>
      </w:r>
      <w:r w:rsidRPr="004627FD">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4627FD">
        <w:noBreakHyphen/>
        <w:t>2020 SCHOOL YEAR; TO PROVIDE SPECIFIC ABILITIES THAT THE SCREENING TOOL MUST MEASURE; TO PROVIDE THAT PARENTS AND OTHER CERTAIN PARTIES MAY REQUEST THIS DYSLEXIA SCREENING FOR A STUDENT; TO REQUIRE LOCAL SCHOOL DISTRICTS TO CONVENE SCHOOL</w:t>
      </w:r>
      <w:r w:rsidRPr="004627FD">
        <w:noBreakHyphen/>
        <w:t>BASED PROBLEM-SOLVING TEAMS TO ANALYZE SCREENING DATA AND PROGRESS MONITORING DATA TO ASSIST TEACHERS IN PLANNING AND IMPLEMENTING APPROPRIATE INSTRUCTION AND EVIDENCE</w:t>
      </w:r>
      <w:r w:rsidRPr="004627FD">
        <w:noBreakHyphen/>
        <w:t>BASED INTERVENTIONS FOR ALL STUDENTS; TO REQUIRE DYSLEXIA</w:t>
      </w:r>
      <w:r w:rsidRPr="004627FD">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BB5871" w:rsidRDefault="00BB5871" w:rsidP="00BB5871">
      <w:pPr>
        <w:pStyle w:val="Header"/>
        <w:tabs>
          <w:tab w:val="clear" w:pos="8640"/>
          <w:tab w:val="left" w:pos="4320"/>
        </w:tabs>
      </w:pPr>
      <w:r>
        <w:tab/>
        <w:t xml:space="preserve">On motion of Senator </w:t>
      </w:r>
      <w:r w:rsidR="00202110">
        <w:t>MARTIN</w:t>
      </w:r>
      <w:r w:rsidR="003C0C45">
        <w:t>, the Bill was carried over.</w:t>
      </w:r>
    </w:p>
    <w:p w:rsidR="00BB5871" w:rsidRDefault="00BB5871" w:rsidP="00BB5871">
      <w:pPr>
        <w:pStyle w:val="Header"/>
        <w:tabs>
          <w:tab w:val="clear" w:pos="8640"/>
          <w:tab w:val="left" w:pos="4320"/>
        </w:tabs>
      </w:pPr>
    </w:p>
    <w:p w:rsidR="003C0C45" w:rsidRPr="006257D4" w:rsidRDefault="003C0C45" w:rsidP="003C0C45">
      <w:pPr>
        <w:suppressAutoHyphens/>
      </w:pPr>
      <w:r>
        <w:tab/>
      </w:r>
      <w:r w:rsidRPr="006257D4">
        <w:t>H. 3055</w:t>
      </w:r>
      <w:r w:rsidRPr="006257D4">
        <w:fldChar w:fldCharType="begin"/>
      </w:r>
      <w:r w:rsidRPr="006257D4">
        <w:instrText xml:space="preserve"> XE "H. 3055" \b </w:instrText>
      </w:r>
      <w:r w:rsidRPr="006257D4">
        <w:fldChar w:fldCharType="end"/>
      </w:r>
      <w:r w:rsidRPr="006257D4">
        <w:t xml:space="preserve"> -- Reps. Robinson</w:t>
      </w:r>
      <w:r w:rsidRPr="006257D4">
        <w:noBreakHyphen/>
        <w:t xml:space="preserve">Simpson, Clyburn, Gilliard, Mack, King and Henegan:  </w:t>
      </w:r>
      <w:r w:rsidRPr="006257D4">
        <w:rPr>
          <w:szCs w:val="30"/>
        </w:rPr>
        <w:t xml:space="preserve">A BILL </w:t>
      </w:r>
      <w:r w:rsidRPr="006257D4">
        <w:t xml:space="preserve">TO AMEND THE CODE OF LAWS OF SOUTH CAROLINA, 1976, SO AS TO ENACT THE “RESTORATIVE JUVENILE PRACTICES AND APPROACHES ACT” BY CREATING THE “JUVENILE RESTORATIVE PRACTICES STUDY COMMITTEE” </w:t>
      </w:r>
      <w:r w:rsidRPr="006257D4">
        <w:rPr>
          <w:u w:color="000000" w:themeColor="text1"/>
        </w:rPr>
        <w:t>TO REVIEW JUVENILE JUSTICE LAWS AND MAKE RECOMMENDATIONS CONCERNING RELATED REFORMS; AND TO PROVIDE FOR THE COMPOSITION, DUTIES, STAFFING, AND DISSOLUTION OF THE COMMITTEE.</w:t>
      </w:r>
    </w:p>
    <w:p w:rsidR="003C0C45" w:rsidRDefault="003C0C45" w:rsidP="003C0C45">
      <w:pPr>
        <w:pStyle w:val="Header"/>
        <w:tabs>
          <w:tab w:val="clear" w:pos="8640"/>
          <w:tab w:val="left" w:pos="4320"/>
        </w:tabs>
      </w:pPr>
      <w:r>
        <w:tab/>
        <w:t>On motion of Senator MALLOY, the Bill was carried over.</w:t>
      </w:r>
    </w:p>
    <w:p w:rsidR="003C0C45" w:rsidRDefault="003C0C45" w:rsidP="00BB5871">
      <w:pPr>
        <w:pStyle w:val="Header"/>
        <w:tabs>
          <w:tab w:val="clear" w:pos="8640"/>
          <w:tab w:val="left" w:pos="4320"/>
        </w:tabs>
      </w:pPr>
    </w:p>
    <w:p w:rsidR="003C0C45" w:rsidRPr="008C7977" w:rsidRDefault="003C0C45" w:rsidP="003C0C45">
      <w:pPr>
        <w:suppressAutoHyphens/>
      </w:pPr>
      <w:r>
        <w:lastRenderedPageBreak/>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AB3DC5" w:rsidRDefault="00AB3DC5" w:rsidP="00AB3DC5">
      <w:pPr>
        <w:pStyle w:val="Header"/>
        <w:tabs>
          <w:tab w:val="clear" w:pos="8640"/>
          <w:tab w:val="left" w:pos="4320"/>
        </w:tabs>
      </w:pPr>
      <w:r>
        <w:tab/>
        <w:t>On motion of Senator SHEHEEN, the Bill was carried over.</w:t>
      </w:r>
    </w:p>
    <w:p w:rsidR="003C0C45" w:rsidRDefault="003C0C45" w:rsidP="00BB5871">
      <w:pPr>
        <w:pStyle w:val="Header"/>
        <w:tabs>
          <w:tab w:val="clear" w:pos="8640"/>
          <w:tab w:val="left" w:pos="4320"/>
        </w:tabs>
      </w:pPr>
    </w:p>
    <w:p w:rsidR="00AB3DC5" w:rsidRPr="008A10FD" w:rsidRDefault="00AB3DC5" w:rsidP="00AB3DC5">
      <w:pPr>
        <w:suppressAutoHyphens/>
      </w:pPr>
      <w:r>
        <w:tab/>
      </w:r>
      <w:r w:rsidRPr="008A10FD">
        <w:t>S. 773</w:t>
      </w:r>
      <w:r w:rsidRPr="008A10FD">
        <w:fldChar w:fldCharType="begin"/>
      </w:r>
      <w:r w:rsidRPr="008A10FD">
        <w:instrText xml:space="preserve"> XE "S. 773" \b </w:instrText>
      </w:r>
      <w:r w:rsidRPr="008A10FD">
        <w:fldChar w:fldCharType="end"/>
      </w:r>
      <w:r w:rsidRPr="008A10FD">
        <w:t xml:space="preserve"> -- Senator Rice:  </w:t>
      </w:r>
      <w:r w:rsidRPr="008A10FD">
        <w:rPr>
          <w:szCs w:val="30"/>
        </w:rPr>
        <w:t xml:space="preserve">A BILL </w:t>
      </w:r>
      <w:r w:rsidRPr="008A10FD">
        <w:t>TO AMEND SECTION 56</w:t>
      </w:r>
      <w:r w:rsidRPr="008A10FD">
        <w:noBreakHyphen/>
        <w:t>5</w:t>
      </w:r>
      <w:r w:rsidRPr="008A10FD">
        <w:noBreakHyphen/>
        <w:t>750, CODE OF LAWS OF SOUTH CAROLINA, 1976, RELATING TO THE OFFENSE OF FAILURE TO STOP A MOTOR VEHICLE WHEN SIGNALED BY A LAW ENFORCEMENT VEHICLE, SO AS TO INCREASE THE PENALTIES FOR VIOLATIONS OF THIS PROVISION.</w:t>
      </w:r>
    </w:p>
    <w:p w:rsidR="00AB3DC5" w:rsidRDefault="00AB3DC5" w:rsidP="00AB3DC5">
      <w:pPr>
        <w:pStyle w:val="Header"/>
        <w:tabs>
          <w:tab w:val="clear" w:pos="8640"/>
          <w:tab w:val="left" w:pos="4320"/>
        </w:tabs>
      </w:pPr>
      <w:r>
        <w:tab/>
        <w:t>On motion of Senator RICE, the Bill was carried over.</w:t>
      </w:r>
    </w:p>
    <w:p w:rsidR="00AB3DC5" w:rsidRDefault="00AB3DC5" w:rsidP="00AB3DC5">
      <w:pPr>
        <w:pStyle w:val="Header"/>
        <w:tabs>
          <w:tab w:val="clear" w:pos="8640"/>
          <w:tab w:val="left" w:pos="4320"/>
        </w:tabs>
      </w:pPr>
    </w:p>
    <w:p w:rsidR="00AB3DC5" w:rsidRPr="00996888" w:rsidRDefault="00AB3DC5" w:rsidP="00AB3DC5">
      <w:pPr>
        <w:suppressAutoHyphens/>
      </w:pPr>
      <w:r>
        <w:tab/>
      </w:r>
      <w:r w:rsidRPr="00996888">
        <w:t>S. 982</w:t>
      </w:r>
      <w:r w:rsidRPr="00996888">
        <w:fldChar w:fldCharType="begin"/>
      </w:r>
      <w:r w:rsidRPr="00996888">
        <w:instrText xml:space="preserve"> XE "S. 982" \b </w:instrText>
      </w:r>
      <w:r w:rsidRPr="00996888">
        <w:fldChar w:fldCharType="end"/>
      </w:r>
      <w:r w:rsidRPr="00996888">
        <w:t xml:space="preserve"> -- Senator Hutto:  </w:t>
      </w:r>
      <w:r w:rsidRPr="00996888">
        <w:rPr>
          <w:szCs w:val="30"/>
        </w:rPr>
        <w:t xml:space="preserve">A BILL </w:t>
      </w:r>
      <w:r w:rsidRPr="00996888">
        <w:t>AMEND SECTION 56</w:t>
      </w:r>
      <w:r w:rsidRPr="00996888">
        <w:noBreakHyphen/>
        <w:t>1</w:t>
      </w:r>
      <w:r w:rsidRPr="00996888">
        <w:noBreakHyphen/>
        <w:t>286, CODE OF LAWS OF SOUTH CAROLINA, 1976, RELATING TO THE SUSPENSION OF A LICENSE OR PERMIT OR DENIAL OF ISSUANCE OF A LICENSE OR PERMIT TO PERSONS UNDER THE AGE OF TWENTY</w:t>
      </w:r>
      <w:r w:rsidRPr="00996888">
        <w:noBreakHyphen/>
        <w:t>ONE WHO DRIVE MOTOR VEHICLES AND HAVE A CERTAIN AMOUNT OF ALCOHOL CONCENTRATION, SO AS TO ALLOW A PERSON UNDER THE AGE OF TWENTY</w:t>
      </w:r>
      <w:r w:rsidRPr="00996888">
        <w:noBreakHyphen/>
        <w:t>ONE WHO IS SERVING A SUSPENSION OR DENIAL OF A LICENSE OR PERMIT TO ENROLL IN THE IGNITION INTERLOCK DEVICE PROGRAM; TO AMEND SECTION 56</w:t>
      </w:r>
      <w:r w:rsidRPr="00996888">
        <w:noBreakHyphen/>
        <w:t>1</w:t>
      </w:r>
      <w:r w:rsidRPr="00996888">
        <w:noBreakHyphen/>
        <w:t>385, RELATING TO THE REINSTATEMENT OF PERMANENTLY REVOKED DRIVER</w:t>
      </w:r>
      <w:r>
        <w:t>’</w:t>
      </w:r>
      <w:r w:rsidRPr="00996888">
        <w:t>S LICENSES, SO AS TO LIMIT APPLICATION TO OFFENSES OCCURRING PRIOR TO OCTOBER 1, 2014; TO AMEND SECTION 56</w:t>
      </w:r>
      <w:r w:rsidRPr="00996888">
        <w:noBreakHyphen/>
        <w:t>1</w:t>
      </w:r>
      <w:r w:rsidRPr="00996888">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996888">
        <w:noBreakHyphen/>
        <w:t>1</w:t>
      </w:r>
      <w:r w:rsidRPr="00996888">
        <w:noBreakHyphen/>
        <w:t>1090, RELATING TO REQUESTS FOR RESTORATION OF THE PRIVILEGE TO OPERATE A MOTOR VEHICLE, SO AS TO ALLOW A PERSON CLASSIFIED AS AN HABITUAL OFFENDER TO OBTAIN A DRIVER</w:t>
      </w:r>
      <w:r>
        <w:t>’</w:t>
      </w:r>
      <w:r w:rsidRPr="00996888">
        <w:t xml:space="preserve">S LICENSE WITH AN INTERLOCK </w:t>
      </w:r>
      <w:r w:rsidRPr="00996888">
        <w:lastRenderedPageBreak/>
        <w:t>RESTRICTION IF HE PARTICIPATES IN THE INTERLOCK IGNITION PROGRAM; TO AMEND SECTION 56</w:t>
      </w:r>
      <w:r w:rsidRPr="00996888">
        <w:noBreakHyphen/>
        <w:t>1</w:t>
      </w:r>
      <w:r w:rsidRPr="00996888">
        <w:noBreakHyphen/>
        <w:t>1320, RELATING TO PROVISIONAL DRIVERS</w:t>
      </w:r>
      <w:r>
        <w:t>’</w:t>
      </w:r>
      <w:r w:rsidRPr="00996888">
        <w:t xml:space="preserve"> LICENSES, SO AS TO ELIMINATE PROVISIONAL LICENSES FOR FIRST OFFENSE DRIVING UNDER THE INFLUENCE UNLESS THE OFFENSE WAS CREATED PRIOR TO THE EFFECTIVE DATE OF THIS ACT; TO AMEND 56</w:t>
      </w:r>
      <w:r w:rsidRPr="00996888">
        <w:noBreakHyphen/>
        <w:t>1</w:t>
      </w:r>
      <w:r w:rsidRPr="00996888">
        <w:noBreakHyphen/>
        <w:t>1340, RELATING TO THE ISSUANCES OF LICENSES AND CONVICTIONS TO BE RECORDED, SO AS TO CONFORM INTERNAL STATUTORY REFERENCES; TO AMEND SECTION 56</w:t>
      </w:r>
      <w:r w:rsidRPr="00996888">
        <w:noBreakHyphen/>
        <w:t>5</w:t>
      </w:r>
      <w:r w:rsidRPr="00996888">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996888">
        <w:noBreakHyphen/>
        <w:t>5</w:t>
      </w:r>
      <w:r w:rsidRPr="00996888">
        <w:noBreakHyphen/>
        <w:t>2951, RELATING TO TEMPORARY ALCOHOL LICENSES, SO AS TO REQUIRE AN IGNITION INTERLOCK DEVICE RESTRICTION ON A TEMPORARY ALCOHOL LICENSE AND TO DELETE PROVISIONS RELATING TO ROUTE</w:t>
      </w:r>
      <w:r w:rsidRPr="00996888">
        <w:noBreakHyphen/>
        <w:t>RESTRICTED LICENSES; AND TO AMEND SECTION 56</w:t>
      </w:r>
      <w:r w:rsidRPr="00996888">
        <w:noBreakHyphen/>
        <w:t>5</w:t>
      </w:r>
      <w:r w:rsidRPr="00996888">
        <w:noBreakHyphen/>
        <w:t>2990, RELATING TO SUSPENSION OF A CONVICTED PERSON</w:t>
      </w:r>
      <w:r>
        <w:t>’</w:t>
      </w:r>
      <w:r w:rsidRPr="00996888">
        <w:t>S DRIVER</w:t>
      </w:r>
      <w:r>
        <w:t>’</w:t>
      </w:r>
      <w:r w:rsidRPr="00996888">
        <w:t>S LICENSE AND THE PERIOD OF SUSPENSION, SO AS TO REQUIRE AN IGNITION INTERLOCK DEVICE IF A FIRST TIME OFFENDER OF DRIVING UNDER THE INFLUENCE SEEKS TO END A SUSPENSION.</w:t>
      </w:r>
    </w:p>
    <w:p w:rsidR="00AB3DC5" w:rsidRDefault="00AB3DC5" w:rsidP="00AB3DC5">
      <w:pPr>
        <w:pStyle w:val="Header"/>
        <w:tabs>
          <w:tab w:val="clear" w:pos="8640"/>
          <w:tab w:val="left" w:pos="4320"/>
        </w:tabs>
      </w:pPr>
      <w:r>
        <w:tab/>
        <w:t>On motion of Senator MALLOY, the Bill was carried over.</w:t>
      </w:r>
    </w:p>
    <w:p w:rsidR="00AB3DC5" w:rsidRDefault="00AB3DC5" w:rsidP="00AB3DC5">
      <w:pPr>
        <w:pStyle w:val="Header"/>
        <w:tabs>
          <w:tab w:val="clear" w:pos="8640"/>
          <w:tab w:val="left" w:pos="4320"/>
        </w:tabs>
      </w:pPr>
    </w:p>
    <w:p w:rsidR="00AB3DC5" w:rsidRPr="00575F1F" w:rsidRDefault="00AB3DC5" w:rsidP="00AB3DC5">
      <w:pPr>
        <w:suppressAutoHyphens/>
      </w:pPr>
      <w:r>
        <w:tab/>
      </w:r>
      <w:r w:rsidRPr="00575F1F">
        <w:t>H. 4705</w:t>
      </w:r>
      <w:r w:rsidRPr="00575F1F">
        <w:fldChar w:fldCharType="begin"/>
      </w:r>
      <w:r w:rsidRPr="00575F1F">
        <w:instrText xml:space="preserve"> XE "H. 4705" \b </w:instrText>
      </w:r>
      <w:r w:rsidRPr="00575F1F">
        <w:fldChar w:fldCharType="end"/>
      </w:r>
      <w:r w:rsidRPr="00575F1F">
        <w:t xml:space="preserve"> -- </w:t>
      </w:r>
      <w:r>
        <w:t>Reps. Bannister, Elliott, Arrington, Long, Chumley, B. Newton, Martin, Henderson</w:t>
      </w:r>
      <w:r>
        <w:noBreakHyphen/>
        <w:t>Myers, G.R. Smith, Trantham, Bryant, Hamilton, Hixon, S. Rivers, Stringer, Brawley and Ballentine</w:t>
      </w:r>
      <w:r w:rsidRPr="00575F1F">
        <w:t xml:space="preserve">:  </w:t>
      </w:r>
      <w:r w:rsidRPr="00575F1F">
        <w:rPr>
          <w:szCs w:val="30"/>
        </w:rPr>
        <w:t xml:space="preserve">A BILL </w:t>
      </w:r>
      <w:r w:rsidRPr="00575F1F">
        <w:rPr>
          <w:color w:val="000000" w:themeColor="text1"/>
          <w:u w:color="000000" w:themeColor="text1"/>
        </w:rPr>
        <w:t>TO AMEND SECTION 63</w:t>
      </w:r>
      <w:r w:rsidRPr="00575F1F">
        <w:rPr>
          <w:color w:val="000000" w:themeColor="text1"/>
          <w:u w:color="000000" w:themeColor="text1"/>
        </w:rPr>
        <w:noBreakHyphen/>
        <w:t>7</w:t>
      </w:r>
      <w:r w:rsidRPr="00575F1F">
        <w:rPr>
          <w:color w:val="000000" w:themeColor="text1"/>
          <w:u w:color="000000" w:themeColor="text1"/>
        </w:rPr>
        <w:noBreakHyphen/>
        <w:t xml:space="preserve">310, AS AMENDED, </w:t>
      </w:r>
      <w:r w:rsidRPr="00575F1F">
        <w:rPr>
          <w:color w:val="000000" w:themeColor="text1"/>
          <w:u w:color="000000" w:themeColor="text1"/>
        </w:rPr>
        <w:lastRenderedPageBreak/>
        <w:t>CODE OF LAWS OF SOUTH CAROLINA, 1976, RELATING TO MANDATED REPORTERS OF CHILD ABUSE OR NEGLECT, SO AS TO ADD RELIGIOUS COUNSELORS AS MANDATED REPORTERS.</w:t>
      </w:r>
    </w:p>
    <w:p w:rsidR="00AB3DC5" w:rsidRDefault="00AB3DC5" w:rsidP="00AB3DC5">
      <w:pPr>
        <w:pStyle w:val="Header"/>
        <w:tabs>
          <w:tab w:val="clear" w:pos="8640"/>
          <w:tab w:val="left" w:pos="4320"/>
        </w:tabs>
      </w:pPr>
      <w:r>
        <w:tab/>
        <w:t>On motion of Senator SHEHEEN, the Bill was carried over.</w:t>
      </w:r>
    </w:p>
    <w:p w:rsidR="00AB3DC5" w:rsidRDefault="00AB3DC5" w:rsidP="00AB3DC5">
      <w:pPr>
        <w:pStyle w:val="Header"/>
        <w:tabs>
          <w:tab w:val="clear" w:pos="8640"/>
          <w:tab w:val="left" w:pos="4320"/>
        </w:tabs>
      </w:pPr>
    </w:p>
    <w:p w:rsidR="00AB3DC5" w:rsidRDefault="00AB3DC5" w:rsidP="00AB3DC5">
      <w:pPr>
        <w:pStyle w:val="Header"/>
        <w:tabs>
          <w:tab w:val="clear" w:pos="8640"/>
          <w:tab w:val="left" w:pos="4320"/>
        </w:tabs>
        <w:jc w:val="center"/>
        <w:rPr>
          <w:b/>
        </w:rPr>
      </w:pPr>
      <w:r>
        <w:rPr>
          <w:b/>
        </w:rPr>
        <w:t>OBJECTION</w:t>
      </w:r>
    </w:p>
    <w:p w:rsidR="00AB3DC5" w:rsidRPr="00861FE1" w:rsidRDefault="00AB3DC5" w:rsidP="00AB3DC5">
      <w:pPr>
        <w:suppressAutoHyphens/>
      </w:pPr>
      <w:r>
        <w:rPr>
          <w:b/>
        </w:rPr>
        <w:tab/>
      </w:r>
      <w:r w:rsidRPr="00861FE1">
        <w:t>S. 431</w:t>
      </w:r>
      <w:r w:rsidRPr="00861FE1">
        <w:fldChar w:fldCharType="begin"/>
      </w:r>
      <w:r w:rsidRPr="00861FE1">
        <w:instrText xml:space="preserve"> XE "S. 431" \b </w:instrText>
      </w:r>
      <w:r w:rsidRPr="00861FE1">
        <w:fldChar w:fldCharType="end"/>
      </w:r>
      <w:r w:rsidRPr="00861FE1">
        <w:t xml:space="preserve"> -- </w:t>
      </w:r>
      <w:r>
        <w:t>Senators Senn, Campsen and Climer</w:t>
      </w:r>
      <w:r w:rsidRPr="00861FE1">
        <w:t xml:space="preserve">:  </w:t>
      </w:r>
      <w:r w:rsidRPr="00861FE1">
        <w:rPr>
          <w:szCs w:val="30"/>
        </w:rPr>
        <w:t xml:space="preserve">A BILL </w:t>
      </w:r>
      <w:r w:rsidRPr="00861FE1">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861FE1">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AB3DC5" w:rsidRPr="00AB3DC5" w:rsidRDefault="00AB3DC5" w:rsidP="00AB3DC5">
      <w:pPr>
        <w:pStyle w:val="Header"/>
        <w:tabs>
          <w:tab w:val="clear" w:pos="8640"/>
          <w:tab w:val="left" w:pos="4320"/>
        </w:tabs>
      </w:pPr>
      <w:r w:rsidRPr="00AB3DC5">
        <w:tab/>
        <w:t>Senator MALLOY objected to the consideration of the Bill.</w:t>
      </w:r>
    </w:p>
    <w:p w:rsidR="00BB5871" w:rsidRPr="00BB5871" w:rsidRDefault="00BB5871" w:rsidP="00BB5871">
      <w:pPr>
        <w:pStyle w:val="Header"/>
        <w:tabs>
          <w:tab w:val="clear" w:pos="8640"/>
          <w:tab w:val="left" w:pos="4320"/>
        </w:tabs>
      </w:pPr>
    </w:p>
    <w:p w:rsidR="00BB5871" w:rsidRDefault="00BB5871" w:rsidP="00BB5871">
      <w:pPr>
        <w:pStyle w:val="Header"/>
        <w:tabs>
          <w:tab w:val="clear" w:pos="8640"/>
          <w:tab w:val="left" w:pos="4320"/>
        </w:tabs>
        <w:jc w:val="center"/>
        <w:rPr>
          <w:b/>
        </w:rPr>
      </w:pPr>
      <w:r>
        <w:rPr>
          <w:b/>
        </w:rPr>
        <w:t>ADOPTED</w:t>
      </w:r>
    </w:p>
    <w:p w:rsidR="00BB5871" w:rsidRPr="00631125" w:rsidRDefault="00BB5871" w:rsidP="00BB5871">
      <w:r>
        <w:rPr>
          <w:b/>
        </w:rPr>
        <w:tab/>
      </w:r>
      <w:r w:rsidRPr="00631125">
        <w:t>H. 5138</w:t>
      </w:r>
      <w:r w:rsidRPr="00631125">
        <w:fldChar w:fldCharType="begin"/>
      </w:r>
      <w:r w:rsidRPr="00631125">
        <w:instrText xml:space="preserve"> XE "H. 5138" \b </w:instrText>
      </w:r>
      <w:r w:rsidRPr="00631125">
        <w:fldChar w:fldCharType="end"/>
      </w:r>
      <w:r w:rsidRPr="00631125">
        <w:t xml:space="preserve"> -- Rep. Lowe:  </w:t>
      </w:r>
      <w:r w:rsidRPr="00631125">
        <w:rPr>
          <w:szCs w:val="30"/>
        </w:rPr>
        <w:t xml:space="preserve">A CONCURRENT RESOLUTION </w:t>
      </w:r>
      <w:r w:rsidRPr="00631125">
        <w:t xml:space="preserve">TO </w:t>
      </w:r>
      <w:r w:rsidRPr="00631125">
        <w:rPr>
          <w:color w:val="000000" w:themeColor="text1"/>
          <w:u w:color="000000" w:themeColor="text1"/>
        </w:rPr>
        <w:t xml:space="preserve">RECOGNIZE THE CASEY FELDMAN FOUNDATION AND THE SOUTH CAROLINA ASSOCIATION FOR JUSTICE FOR THEIR OUTSTANDING WORK IN HELPING PREVENT DISTRACTED DRIVING AND TO DESIGNATE APRIL 2018 AS </w:t>
      </w:r>
      <w:r>
        <w:rPr>
          <w:color w:val="000000" w:themeColor="text1"/>
          <w:u w:color="000000" w:themeColor="text1"/>
        </w:rPr>
        <w:t>“</w:t>
      </w:r>
      <w:r w:rsidRPr="00631125">
        <w:rPr>
          <w:color w:val="000000" w:themeColor="text1"/>
          <w:u w:color="000000" w:themeColor="text1"/>
        </w:rPr>
        <w:t>END DISTRACTED DRIVING</w:t>
      </w:r>
      <w:r>
        <w:rPr>
          <w:color w:val="000000" w:themeColor="text1"/>
          <w:u w:color="000000" w:themeColor="text1"/>
        </w:rPr>
        <w:t>”</w:t>
      </w:r>
      <w:r w:rsidRPr="00631125">
        <w:rPr>
          <w:color w:val="000000" w:themeColor="text1"/>
          <w:u w:color="000000" w:themeColor="text1"/>
        </w:rPr>
        <w:t xml:space="preserve"> AWARENESS MONTH IN SOUTH CAROLINA.</w:t>
      </w:r>
    </w:p>
    <w:p w:rsidR="00BB5871" w:rsidRDefault="00BB5871" w:rsidP="00BB5871">
      <w:pPr>
        <w:pStyle w:val="Header"/>
        <w:tabs>
          <w:tab w:val="clear" w:pos="8640"/>
          <w:tab w:val="left" w:pos="4320"/>
        </w:tabs>
      </w:pPr>
      <w:r w:rsidRPr="00BB5871">
        <w:tab/>
        <w:t>The Resolution was adopted, ordered returned to the House.</w:t>
      </w:r>
    </w:p>
    <w:p w:rsidR="0017681E" w:rsidRDefault="0017681E" w:rsidP="00BB5871">
      <w:pPr>
        <w:pStyle w:val="Header"/>
        <w:tabs>
          <w:tab w:val="clear" w:pos="8640"/>
          <w:tab w:val="left" w:pos="4320"/>
        </w:tabs>
      </w:pPr>
    </w:p>
    <w:p w:rsidR="0017681E" w:rsidRPr="0017681E" w:rsidRDefault="0017681E" w:rsidP="0017681E">
      <w:pPr>
        <w:pStyle w:val="Header"/>
        <w:tabs>
          <w:tab w:val="clear" w:pos="8640"/>
          <w:tab w:val="left" w:pos="4320"/>
        </w:tabs>
        <w:jc w:val="center"/>
      </w:pPr>
      <w:r>
        <w:rPr>
          <w:b/>
        </w:rPr>
        <w:t>PRESIDENT PRESIDES</w:t>
      </w:r>
    </w:p>
    <w:p w:rsidR="0017681E" w:rsidRDefault="0017681E" w:rsidP="00BB5871">
      <w:pPr>
        <w:pStyle w:val="Header"/>
        <w:tabs>
          <w:tab w:val="clear" w:pos="8640"/>
          <w:tab w:val="left" w:pos="4320"/>
        </w:tabs>
      </w:pPr>
      <w:r>
        <w:tab/>
        <w:t>At 1:58 P.M., the PRESIDENT assumed the Chair.</w:t>
      </w:r>
    </w:p>
    <w:p w:rsidR="0017681E" w:rsidRDefault="0017681E" w:rsidP="00BB5871">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A677BA">
        <w:t xml:space="preserve">At </w:t>
      </w:r>
      <w:r w:rsidR="00B9611D">
        <w:t>2</w:t>
      </w:r>
      <w:r w:rsidR="00A677BA">
        <w:t>:</w:t>
      </w:r>
      <w:r w:rsidR="00B9611D">
        <w:t>11</w:t>
      </w:r>
      <w:r w:rsidR="00A677BA">
        <w:t xml:space="preserve"> </w:t>
      </w:r>
      <w:r w:rsidR="002B73E5">
        <w:t>P.M., o</w:t>
      </w:r>
      <w:r>
        <w:t xml:space="preserve">n motion of Senator </w:t>
      </w:r>
      <w:r w:rsidR="00A677BA">
        <w:t>LEATHERMAN</w:t>
      </w:r>
      <w:r>
        <w:t>, the Senate agreed to dispense with the balance of the Motion Period.</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30687" w:rsidRPr="00106618" w:rsidRDefault="00830687" w:rsidP="004C6D87">
      <w:pPr>
        <w:pStyle w:val="Header"/>
        <w:keepNext/>
        <w:keepLines/>
        <w:tabs>
          <w:tab w:val="clear" w:pos="8640"/>
          <w:tab w:val="left" w:pos="4320"/>
        </w:tabs>
        <w:jc w:val="center"/>
        <w:rPr>
          <w:b/>
          <w:color w:val="auto"/>
        </w:rPr>
      </w:pPr>
      <w:r w:rsidRPr="00106618">
        <w:rPr>
          <w:b/>
          <w:color w:val="auto"/>
        </w:rPr>
        <w:t>HOUSE AMENDMENTS AMENDED</w:t>
      </w:r>
    </w:p>
    <w:p w:rsidR="00830687" w:rsidRPr="00830687" w:rsidRDefault="00830687" w:rsidP="004C6D87">
      <w:pPr>
        <w:pStyle w:val="Header"/>
        <w:keepNext/>
        <w:keepLines/>
        <w:tabs>
          <w:tab w:val="clear" w:pos="8640"/>
          <w:tab w:val="left" w:pos="4320"/>
        </w:tabs>
        <w:jc w:val="center"/>
      </w:pPr>
      <w:r w:rsidRPr="00106618">
        <w:rPr>
          <w:b/>
          <w:color w:val="auto"/>
        </w:rPr>
        <w:t>RETURNED TO THE HOUSE WITH AMENDMENTS</w:t>
      </w:r>
    </w:p>
    <w:p w:rsidR="00CF520E" w:rsidRPr="00EE0856" w:rsidRDefault="00CF520E" w:rsidP="004C6D87">
      <w:pPr>
        <w:keepNext/>
        <w:keepLines/>
        <w:suppressAutoHyphens/>
      </w:pPr>
      <w:r>
        <w:rPr>
          <w:b/>
        </w:rPr>
        <w:tab/>
      </w:r>
      <w:r w:rsidRPr="00EE0856">
        <w:t>S. 954</w:t>
      </w:r>
      <w:r w:rsidRPr="00EE0856">
        <w:fldChar w:fldCharType="begin"/>
      </w:r>
      <w:r w:rsidRPr="00EE0856">
        <w:instrText xml:space="preserve"> XE "S. 954" \b </w:instrText>
      </w:r>
      <w:r w:rsidRPr="00EE0856">
        <w:fldChar w:fldCharType="end"/>
      </w:r>
      <w:r w:rsidRPr="00EE0856">
        <w:t xml:space="preserve"> -- Senators Leatherman, Setzler, Massey and Fanning:  </w:t>
      </w:r>
      <w:r w:rsidRPr="00EE0856">
        <w:rPr>
          <w:szCs w:val="30"/>
        </w:rPr>
        <w:t xml:space="preserve">A JOINT RESOLUTION </w:t>
      </w:r>
      <w:r w:rsidRPr="00EE0856">
        <w:rPr>
          <w:color w:val="000000" w:themeColor="text1"/>
          <w:u w:color="000000" w:themeColor="text1"/>
        </w:rPr>
        <w:t>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830687" w:rsidRDefault="00830687" w:rsidP="00830687">
      <w:pPr>
        <w:pStyle w:val="Header"/>
        <w:tabs>
          <w:tab w:val="clear" w:pos="8640"/>
          <w:tab w:val="left" w:pos="4320"/>
        </w:tabs>
      </w:pPr>
      <w:r>
        <w:tab/>
        <w:t>The House returned the Bill with amendments.</w:t>
      </w:r>
    </w:p>
    <w:p w:rsidR="003229F7" w:rsidRPr="003229F7" w:rsidRDefault="003229F7" w:rsidP="00830687">
      <w:pPr>
        <w:pStyle w:val="Header"/>
        <w:tabs>
          <w:tab w:val="clear" w:pos="8640"/>
          <w:tab w:val="left" w:pos="4320"/>
        </w:tabs>
        <w:rPr>
          <w:b/>
        </w:rPr>
      </w:pPr>
    </w:p>
    <w:p w:rsidR="007F4079" w:rsidRPr="007F4079" w:rsidRDefault="007F4079" w:rsidP="007F4079">
      <w:pPr>
        <w:pStyle w:val="Header"/>
        <w:tabs>
          <w:tab w:val="clear" w:pos="8640"/>
          <w:tab w:val="left" w:pos="4320"/>
        </w:tabs>
        <w:jc w:val="center"/>
        <w:rPr>
          <w:color w:val="auto"/>
        </w:rPr>
      </w:pPr>
      <w:r w:rsidRPr="007F4079">
        <w:rPr>
          <w:b/>
          <w:color w:val="auto"/>
        </w:rPr>
        <w:t>Motion Adopted</w:t>
      </w:r>
    </w:p>
    <w:p w:rsidR="007F4079" w:rsidRDefault="007F4079" w:rsidP="007F4079">
      <w:pPr>
        <w:rPr>
          <w:snapToGrid w:val="0"/>
          <w:color w:val="auto"/>
        </w:rPr>
      </w:pPr>
      <w:r>
        <w:rPr>
          <w:snapToGrid w:val="0"/>
          <w:color w:val="auto"/>
        </w:rPr>
        <w:tab/>
        <w:t xml:space="preserve">On motion of Senator FANNING, with unanimous consent, Amendment Nos. 1, </w:t>
      </w:r>
      <w:r w:rsidRPr="00D94855">
        <w:rPr>
          <w:color w:val="C00000"/>
        </w:rPr>
        <w:t xml:space="preserve"> </w:t>
      </w:r>
      <w:r w:rsidRPr="007F4079">
        <w:rPr>
          <w:color w:val="auto"/>
        </w:rPr>
        <w:t>2B, 3A, 4A, 5A, and 7</w:t>
      </w:r>
      <w:r>
        <w:rPr>
          <w:snapToGrid w:val="0"/>
          <w:color w:val="auto"/>
        </w:rPr>
        <w:t xml:space="preserve"> were withdrawn. </w:t>
      </w:r>
    </w:p>
    <w:p w:rsidR="007F4079" w:rsidRDefault="007F4079" w:rsidP="007F4079">
      <w:pPr>
        <w:rPr>
          <w:snapToGrid w:val="0"/>
          <w:color w:val="auto"/>
        </w:rPr>
      </w:pPr>
      <w:r>
        <w:rPr>
          <w:snapToGrid w:val="0"/>
          <w:color w:val="auto"/>
        </w:rPr>
        <w:tab/>
        <w:t>There was no objection</w:t>
      </w:r>
      <w:r w:rsidR="00DA0668">
        <w:rPr>
          <w:snapToGrid w:val="0"/>
          <w:color w:val="auto"/>
        </w:rPr>
        <w:t>.</w:t>
      </w:r>
    </w:p>
    <w:p w:rsidR="003229F7" w:rsidRPr="003229F7" w:rsidRDefault="003229F7">
      <w:pPr>
        <w:pStyle w:val="Header"/>
        <w:tabs>
          <w:tab w:val="clear" w:pos="8640"/>
          <w:tab w:val="left" w:pos="4320"/>
        </w:tabs>
      </w:pPr>
    </w:p>
    <w:p w:rsidR="00CC4990" w:rsidRDefault="00CC4990">
      <w:pPr>
        <w:pStyle w:val="Header"/>
        <w:tabs>
          <w:tab w:val="clear" w:pos="8640"/>
          <w:tab w:val="left" w:pos="4320"/>
        </w:tabs>
      </w:pPr>
      <w:r>
        <w:tab/>
        <w:t xml:space="preserve">The Senate proceeded to a consideration of the Bill, </w:t>
      </w:r>
      <w:r w:rsidR="00A5400D">
        <w:t xml:space="preserve">the question being concurrence </w:t>
      </w:r>
      <w:r>
        <w:t>in the House amendments.</w:t>
      </w:r>
    </w:p>
    <w:p w:rsidR="00CC4990" w:rsidRDefault="00CC4990">
      <w:pPr>
        <w:pStyle w:val="Header"/>
        <w:tabs>
          <w:tab w:val="clear" w:pos="8640"/>
          <w:tab w:val="left" w:pos="4320"/>
        </w:tabs>
      </w:pPr>
    </w:p>
    <w:p w:rsidR="00D94855" w:rsidRDefault="00D94855" w:rsidP="00D94855">
      <w:pPr>
        <w:rPr>
          <w:snapToGrid w:val="0"/>
        </w:rPr>
      </w:pPr>
      <w:r>
        <w:rPr>
          <w:snapToGrid w:val="0"/>
        </w:rPr>
        <w:tab/>
        <w:t>Senator</w:t>
      </w:r>
      <w:r w:rsidR="00063740">
        <w:rPr>
          <w:snapToGrid w:val="0"/>
        </w:rPr>
        <w:t>s</w:t>
      </w:r>
      <w:r>
        <w:rPr>
          <w:snapToGrid w:val="0"/>
        </w:rPr>
        <w:t xml:space="preserve"> HUTTO</w:t>
      </w:r>
      <w:r w:rsidR="00063740">
        <w:rPr>
          <w:snapToGrid w:val="0"/>
        </w:rPr>
        <w:t xml:space="preserve"> and GROOMS</w:t>
      </w:r>
      <w:r>
        <w:rPr>
          <w:snapToGrid w:val="0"/>
        </w:rPr>
        <w:t xml:space="preserve"> proposed the following amendment (954R024.SP.CBH)</w:t>
      </w:r>
      <w:r w:rsidR="007C4B84">
        <w:rPr>
          <w:snapToGrid w:val="0"/>
        </w:rPr>
        <w:t>,</w:t>
      </w:r>
      <w:r w:rsidR="00DA0668">
        <w:rPr>
          <w:snapToGrid w:val="0"/>
        </w:rPr>
        <w:t xml:space="preserve"> which was tabled</w:t>
      </w:r>
      <w:r>
        <w:rPr>
          <w:snapToGrid w:val="0"/>
        </w:rPr>
        <w:t>:</w:t>
      </w:r>
    </w:p>
    <w:p w:rsidR="00D94855" w:rsidRPr="00661BC9" w:rsidRDefault="00D94855" w:rsidP="00D94855">
      <w:pPr>
        <w:rPr>
          <w:snapToGrid w:val="0"/>
          <w:color w:val="auto"/>
        </w:rPr>
      </w:pPr>
      <w:r w:rsidRPr="00661BC9">
        <w:rPr>
          <w:snapToGrid w:val="0"/>
          <w:color w:val="auto"/>
        </w:rPr>
        <w:lastRenderedPageBreak/>
        <w:tab/>
        <w:t>Amend the joint resolution, as and if amended, by striking all after the enacting words and inserting:</w:t>
      </w:r>
    </w:p>
    <w:p w:rsidR="00D94855" w:rsidRPr="00661BC9" w:rsidRDefault="00D94855" w:rsidP="00D94855">
      <w:pPr>
        <w:rPr>
          <w:rFonts w:eastAsia="Calibri"/>
          <w:color w:val="auto"/>
          <w:szCs w:val="24"/>
          <w:u w:color="000000"/>
        </w:rPr>
      </w:pPr>
      <w:r>
        <w:rPr>
          <w:snapToGrid w:val="0"/>
        </w:rPr>
        <w:tab/>
      </w:r>
      <w:r w:rsidRPr="00661BC9">
        <w:rPr>
          <w:snapToGrid w:val="0"/>
          <w:color w:val="auto"/>
        </w:rPr>
        <w:t>/</w:t>
      </w:r>
      <w:r w:rsidRPr="00661BC9">
        <w:rPr>
          <w:rFonts w:eastAsia="Calibri"/>
          <w:color w:val="auto"/>
          <w:szCs w:val="24"/>
          <w:u w:color="000000"/>
        </w:rPr>
        <w:t>SECTION</w:t>
      </w:r>
      <w:r w:rsidRPr="00661BC9">
        <w:rPr>
          <w:rFonts w:eastAsia="Calibri"/>
          <w:color w:val="auto"/>
          <w:szCs w:val="24"/>
          <w:u w:color="000000"/>
        </w:rPr>
        <w:tab/>
        <w:t>1.</w:t>
      </w:r>
      <w:r w:rsidRPr="00661BC9">
        <w:rPr>
          <w:rFonts w:eastAsia="Calibri"/>
          <w:color w:val="auto"/>
          <w:szCs w:val="24"/>
          <w:u w:color="000000"/>
        </w:rPr>
        <w:tab/>
        <w:t xml:space="preserve">The Public Service Commission shall not hold a hearing on the merits </w:t>
      </w:r>
      <w:r w:rsidRPr="00661BC9">
        <w:rPr>
          <w:rFonts w:eastAsia="Calibri"/>
          <w:color w:val="auto"/>
          <w:szCs w:val="24"/>
        </w:rPr>
        <w:t xml:space="preserve">for a docket in which requests were </w:t>
      </w:r>
      <w:r w:rsidRPr="00661BC9">
        <w:rPr>
          <w:rFonts w:eastAsia="Calibri"/>
          <w:color w:val="auto"/>
          <w:szCs w:val="24"/>
          <w:u w:color="000000"/>
        </w:rPr>
        <w:t>made pursuant to the Base Load Review Act before November 1, 2018; however, the Public Service Commission may hold an administrative or procedural hearing for such a docket prior to a hearing on the merits. The Public Service Commission must issue a final order for a docket in which requests were made pursuant to the Base Load Review Act no later than December 21, 2018.</w:t>
      </w:r>
    </w:p>
    <w:p w:rsidR="00D94855" w:rsidRPr="00661BC9" w:rsidRDefault="00D94855" w:rsidP="00D94855">
      <w:pPr>
        <w:rPr>
          <w:rFonts w:eastAsia="Calibri"/>
          <w:color w:val="auto"/>
          <w:szCs w:val="24"/>
          <w:u w:color="000000"/>
        </w:rPr>
      </w:pPr>
      <w:r>
        <w:rPr>
          <w:rFonts w:eastAsia="Calibri"/>
          <w:szCs w:val="24"/>
          <w:u w:color="000000"/>
        </w:rPr>
        <w:tab/>
      </w:r>
      <w:r w:rsidRPr="00661BC9">
        <w:rPr>
          <w:rFonts w:eastAsia="Calibri"/>
          <w:color w:val="auto"/>
          <w:szCs w:val="24"/>
          <w:u w:color="000000"/>
        </w:rPr>
        <w:t>SECTION</w:t>
      </w:r>
      <w:r w:rsidRPr="00661BC9">
        <w:rPr>
          <w:rFonts w:eastAsia="Calibri"/>
          <w:color w:val="auto"/>
          <w:szCs w:val="24"/>
          <w:u w:color="000000"/>
        </w:rPr>
        <w:tab/>
        <w:t>2.</w:t>
      </w:r>
      <w:r w:rsidRPr="00661BC9">
        <w:rPr>
          <w:rFonts w:eastAsia="Calibri"/>
          <w:color w:val="auto"/>
          <w:szCs w:val="24"/>
          <w:u w:color="000000"/>
        </w:rPr>
        <w:tab/>
        <w:t xml:space="preserve">No final determination of these requests,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w:t>
      </w:r>
      <w:r w:rsidRPr="00661BC9">
        <w:rPr>
          <w:rFonts w:eastAsia="Calibri"/>
          <w:color w:val="auto"/>
          <w:szCs w:val="24"/>
        </w:rPr>
        <w:t>and a utility must not put into effect the change in rates that it requested in its schedule</w:t>
      </w:r>
      <w:r w:rsidRPr="00661BC9">
        <w:rPr>
          <w:rFonts w:eastAsia="Calibri"/>
          <w:color w:val="auto"/>
          <w:szCs w:val="24"/>
          <w:u w:color="000000"/>
        </w:rPr>
        <w:t>.</w:t>
      </w:r>
    </w:p>
    <w:p w:rsidR="00D94855" w:rsidRPr="00661BC9" w:rsidRDefault="00D94855" w:rsidP="00D94855">
      <w:pPr>
        <w:rPr>
          <w:color w:val="auto"/>
          <w:szCs w:val="24"/>
          <w:u w:color="000000" w:themeColor="text1"/>
        </w:rPr>
      </w:pPr>
      <w:r>
        <w:rPr>
          <w:szCs w:val="24"/>
          <w:u w:color="000000" w:themeColor="text1"/>
        </w:rPr>
        <w:tab/>
      </w:r>
      <w:r w:rsidRPr="00661BC9">
        <w:rPr>
          <w:color w:val="auto"/>
          <w:szCs w:val="24"/>
          <w:u w:color="000000" w:themeColor="text1"/>
        </w:rPr>
        <w:t>SECTION</w:t>
      </w:r>
      <w:r w:rsidRPr="00661BC9">
        <w:rPr>
          <w:color w:val="auto"/>
          <w:szCs w:val="24"/>
          <w:u w:color="000000" w:themeColor="text1"/>
        </w:rPr>
        <w:tab/>
        <w:t>3.</w:t>
      </w:r>
      <w:r w:rsidRPr="00661BC9">
        <w:rPr>
          <w:color w:val="auto"/>
          <w:szCs w:val="24"/>
          <w:u w:color="000000" w:themeColor="text1"/>
        </w:rPr>
        <w:tab/>
        <w:t>This joint resolution takes effect upon approval by the Governor.</w:t>
      </w:r>
      <w:r w:rsidRPr="00661BC9">
        <w:rPr>
          <w:color w:val="auto"/>
          <w:szCs w:val="24"/>
          <w:u w:color="000000" w:themeColor="text1"/>
        </w:rPr>
        <w:tab/>
      </w:r>
      <w:r w:rsidRPr="00661BC9">
        <w:rPr>
          <w:color w:val="auto"/>
          <w:szCs w:val="24"/>
          <w:u w:color="000000" w:themeColor="text1"/>
        </w:rPr>
        <w:tab/>
        <w:t>/</w:t>
      </w:r>
    </w:p>
    <w:p w:rsidR="00D94855" w:rsidRPr="00661BC9" w:rsidRDefault="00D94855" w:rsidP="00D94855">
      <w:pPr>
        <w:rPr>
          <w:snapToGrid w:val="0"/>
          <w:color w:val="auto"/>
        </w:rPr>
      </w:pPr>
      <w:r w:rsidRPr="00661BC9">
        <w:rPr>
          <w:snapToGrid w:val="0"/>
          <w:color w:val="auto"/>
        </w:rPr>
        <w:tab/>
        <w:t>Renumber sections to conform.</w:t>
      </w:r>
    </w:p>
    <w:p w:rsidR="00D94855" w:rsidRDefault="00D94855" w:rsidP="00D94855">
      <w:pPr>
        <w:rPr>
          <w:snapToGrid w:val="0"/>
          <w:color w:val="auto"/>
        </w:rPr>
      </w:pPr>
      <w:r w:rsidRPr="00661BC9">
        <w:rPr>
          <w:snapToGrid w:val="0"/>
          <w:color w:val="auto"/>
        </w:rPr>
        <w:tab/>
        <w:t>Amend title to conform.</w:t>
      </w:r>
    </w:p>
    <w:p w:rsidR="002D5274" w:rsidRDefault="002D5274" w:rsidP="00D94855">
      <w:pPr>
        <w:rPr>
          <w:snapToGrid w:val="0"/>
        </w:rPr>
      </w:pPr>
    </w:p>
    <w:p w:rsidR="00CC4990" w:rsidRDefault="00CC4990">
      <w:pPr>
        <w:pStyle w:val="Header"/>
        <w:tabs>
          <w:tab w:val="clear" w:pos="8640"/>
          <w:tab w:val="left" w:pos="4320"/>
        </w:tabs>
      </w:pPr>
      <w:r>
        <w:tab/>
        <w:t xml:space="preserve">Senator </w:t>
      </w:r>
      <w:r w:rsidR="00D94855">
        <w:t>HUTTO</w:t>
      </w:r>
      <w:r>
        <w:t xml:space="preserve"> explained the amendment.</w:t>
      </w:r>
    </w:p>
    <w:p w:rsidR="00365D63" w:rsidRDefault="00365D63">
      <w:pPr>
        <w:pStyle w:val="Header"/>
        <w:tabs>
          <w:tab w:val="clear" w:pos="8640"/>
          <w:tab w:val="left" w:pos="4320"/>
        </w:tabs>
      </w:pPr>
      <w:r>
        <w:tab/>
        <w:t>Senator SETZLER spoke on the amendment.</w:t>
      </w:r>
    </w:p>
    <w:p w:rsidR="00DA0668" w:rsidRDefault="00DA0668">
      <w:pPr>
        <w:pStyle w:val="Header"/>
        <w:tabs>
          <w:tab w:val="clear" w:pos="8640"/>
          <w:tab w:val="left" w:pos="4320"/>
        </w:tabs>
      </w:pPr>
    </w:p>
    <w:p w:rsidR="00DA0668" w:rsidRDefault="00DA0668">
      <w:pPr>
        <w:pStyle w:val="Header"/>
        <w:tabs>
          <w:tab w:val="clear" w:pos="8640"/>
          <w:tab w:val="left" w:pos="4320"/>
        </w:tabs>
      </w:pPr>
      <w:r>
        <w:tab/>
        <w:t>Senator MASSEY moved to lay the amendment on the table.</w:t>
      </w:r>
    </w:p>
    <w:p w:rsidR="00DA0668" w:rsidRDefault="00DA0668">
      <w:pPr>
        <w:pStyle w:val="Header"/>
        <w:tabs>
          <w:tab w:val="clear" w:pos="8640"/>
          <w:tab w:val="left" w:pos="4320"/>
        </w:tabs>
      </w:pPr>
    </w:p>
    <w:p w:rsidR="00DA0668" w:rsidRDefault="00DA0668">
      <w:pPr>
        <w:pStyle w:val="Header"/>
        <w:tabs>
          <w:tab w:val="clear" w:pos="8640"/>
          <w:tab w:val="left" w:pos="4320"/>
        </w:tabs>
      </w:pPr>
      <w:r>
        <w:tab/>
        <w:t>The amendment was tabled.</w:t>
      </w:r>
    </w:p>
    <w:p w:rsidR="00DA0668" w:rsidRDefault="00DA0668">
      <w:pPr>
        <w:pStyle w:val="Header"/>
        <w:tabs>
          <w:tab w:val="clear" w:pos="8640"/>
          <w:tab w:val="left" w:pos="4320"/>
        </w:tabs>
      </w:pPr>
    </w:p>
    <w:p w:rsidR="00DA0668" w:rsidRDefault="00DA0668" w:rsidP="00DA0668">
      <w:pPr>
        <w:rPr>
          <w:snapToGrid w:val="0"/>
        </w:rPr>
      </w:pPr>
      <w:r>
        <w:rPr>
          <w:snapToGrid w:val="0"/>
        </w:rPr>
        <w:tab/>
        <w:t>Senator HUTTO proposed the following amendment (954R025.SP.CBH)</w:t>
      </w:r>
      <w:r w:rsidR="00D6546E">
        <w:rPr>
          <w:snapToGrid w:val="0"/>
        </w:rPr>
        <w:t xml:space="preserve"> which was tabled</w:t>
      </w:r>
      <w:r>
        <w:rPr>
          <w:snapToGrid w:val="0"/>
        </w:rPr>
        <w:t>:</w:t>
      </w:r>
    </w:p>
    <w:p w:rsidR="00DA0668" w:rsidRPr="004A57AF" w:rsidRDefault="00DA0668" w:rsidP="00DA0668">
      <w:pPr>
        <w:rPr>
          <w:snapToGrid w:val="0"/>
          <w:color w:val="auto"/>
        </w:rPr>
      </w:pPr>
      <w:r w:rsidRPr="004A57AF">
        <w:rPr>
          <w:snapToGrid w:val="0"/>
          <w:color w:val="auto"/>
        </w:rPr>
        <w:tab/>
        <w:t>Amend the joint resolution, as and if amended, page 8, by striking lines 23-24 and inserting:</w:t>
      </w:r>
    </w:p>
    <w:p w:rsidR="00DA0668" w:rsidRPr="004A57AF" w:rsidRDefault="00DA0668" w:rsidP="00DA0668">
      <w:pPr>
        <w:rPr>
          <w:snapToGrid w:val="0"/>
          <w:color w:val="auto"/>
        </w:rPr>
      </w:pPr>
      <w:r>
        <w:rPr>
          <w:snapToGrid w:val="0"/>
        </w:rPr>
        <w:tab/>
      </w:r>
      <w:r w:rsidRPr="004A57AF">
        <w:rPr>
          <w:snapToGrid w:val="0"/>
          <w:color w:val="auto"/>
        </w:rPr>
        <w:t>/</w:t>
      </w:r>
      <w:r w:rsidRPr="004A57AF">
        <w:rPr>
          <w:snapToGrid w:val="0"/>
          <w:color w:val="auto"/>
        </w:rPr>
        <w:tab/>
      </w:r>
      <w:r w:rsidRPr="004A57AF">
        <w:rPr>
          <w:snapToGrid w:val="0"/>
          <w:color w:val="auto"/>
        </w:rPr>
        <w:tab/>
      </w:r>
      <w:r w:rsidRPr="004A57AF">
        <w:rPr>
          <w:color w:val="auto"/>
          <w:szCs w:val="24"/>
          <w:u w:color="000000" w:themeColor="text1"/>
        </w:rPr>
        <w:t>Commission must enter this order for experimental rates within ten business days after the commission’s denial of the proposed merger between Dominion Energy, Inc. and SCANA Corporation.</w:t>
      </w:r>
      <w:r w:rsidRPr="004A57AF">
        <w:rPr>
          <w:color w:val="auto"/>
          <w:szCs w:val="24"/>
          <w:u w:color="000000" w:themeColor="text1"/>
        </w:rPr>
        <w:tab/>
      </w:r>
      <w:r w:rsidRPr="004A57AF">
        <w:rPr>
          <w:color w:val="auto"/>
          <w:szCs w:val="24"/>
          <w:u w:color="000000" w:themeColor="text1"/>
        </w:rPr>
        <w:tab/>
        <w:t>/</w:t>
      </w:r>
    </w:p>
    <w:p w:rsidR="00DA0668" w:rsidRPr="004A57AF" w:rsidRDefault="00DA0668" w:rsidP="00DA0668">
      <w:pPr>
        <w:rPr>
          <w:snapToGrid w:val="0"/>
          <w:color w:val="auto"/>
        </w:rPr>
      </w:pPr>
      <w:r w:rsidRPr="004A57AF">
        <w:rPr>
          <w:snapToGrid w:val="0"/>
          <w:color w:val="auto"/>
        </w:rPr>
        <w:tab/>
        <w:t>Renumber sections to conform.</w:t>
      </w:r>
    </w:p>
    <w:p w:rsidR="00DA0668" w:rsidRDefault="00DA0668" w:rsidP="00DA0668">
      <w:pPr>
        <w:rPr>
          <w:snapToGrid w:val="0"/>
        </w:rPr>
      </w:pPr>
      <w:r w:rsidRPr="004A57AF">
        <w:rPr>
          <w:snapToGrid w:val="0"/>
          <w:color w:val="auto"/>
        </w:rPr>
        <w:tab/>
        <w:t>Amend title to conform.</w:t>
      </w:r>
    </w:p>
    <w:p w:rsidR="00DA0668" w:rsidRPr="004A57AF" w:rsidRDefault="00DA0668" w:rsidP="00DA0668">
      <w:pPr>
        <w:rPr>
          <w:snapToGrid w:val="0"/>
          <w:color w:val="auto"/>
        </w:rPr>
      </w:pPr>
    </w:p>
    <w:p w:rsidR="00DA0668" w:rsidRDefault="00DA0668" w:rsidP="00DA0668">
      <w:pPr>
        <w:pStyle w:val="Header"/>
        <w:tabs>
          <w:tab w:val="clear" w:pos="8640"/>
          <w:tab w:val="left" w:pos="4320"/>
        </w:tabs>
      </w:pPr>
      <w:r>
        <w:tab/>
        <w:t>Senator HUTTO explained the amendment.</w:t>
      </w:r>
    </w:p>
    <w:p w:rsidR="002D5274" w:rsidRDefault="002D5274">
      <w:pPr>
        <w:pStyle w:val="Header"/>
        <w:tabs>
          <w:tab w:val="clear" w:pos="8640"/>
          <w:tab w:val="left" w:pos="4320"/>
        </w:tabs>
      </w:pPr>
    </w:p>
    <w:p w:rsidR="00D6546E" w:rsidRDefault="00D6546E" w:rsidP="00D6546E">
      <w:pPr>
        <w:pStyle w:val="Header"/>
        <w:tabs>
          <w:tab w:val="clear" w:pos="8640"/>
          <w:tab w:val="left" w:pos="4320"/>
        </w:tabs>
      </w:pPr>
      <w:r>
        <w:lastRenderedPageBreak/>
        <w:tab/>
        <w:t>Senator MASSEY moved to lay the amendment on the table.</w:t>
      </w:r>
    </w:p>
    <w:p w:rsidR="00D6546E" w:rsidRDefault="00D6546E" w:rsidP="00D6546E">
      <w:pPr>
        <w:pStyle w:val="Header"/>
        <w:tabs>
          <w:tab w:val="clear" w:pos="8640"/>
          <w:tab w:val="left" w:pos="4320"/>
        </w:tabs>
      </w:pPr>
    </w:p>
    <w:p w:rsidR="00D6546E" w:rsidRDefault="00D6546E" w:rsidP="00D6546E">
      <w:pPr>
        <w:pStyle w:val="Header"/>
        <w:tabs>
          <w:tab w:val="clear" w:pos="8640"/>
          <w:tab w:val="left" w:pos="4320"/>
        </w:tabs>
      </w:pPr>
      <w:r>
        <w:tab/>
        <w:t>The "ayes" and "nays" were demanded and taken, resulting as follows:</w:t>
      </w:r>
    </w:p>
    <w:p w:rsidR="00D6546E" w:rsidRPr="00D6546E" w:rsidRDefault="00D6546E" w:rsidP="00D6546E">
      <w:pPr>
        <w:pStyle w:val="Header"/>
        <w:tabs>
          <w:tab w:val="clear" w:pos="8640"/>
          <w:tab w:val="left" w:pos="4320"/>
        </w:tabs>
        <w:jc w:val="center"/>
        <w:rPr>
          <w:b/>
        </w:rPr>
      </w:pPr>
      <w:r w:rsidRPr="00D6546E">
        <w:rPr>
          <w:b/>
        </w:rPr>
        <w:t>Ayes 27; Nays 9</w:t>
      </w:r>
    </w:p>
    <w:p w:rsidR="00D6546E" w:rsidRDefault="00D6546E" w:rsidP="00D6546E">
      <w:pPr>
        <w:pStyle w:val="Header"/>
        <w:tabs>
          <w:tab w:val="clear" w:pos="8640"/>
          <w:tab w:val="left" w:pos="4320"/>
        </w:tabs>
      </w:pPr>
    </w:p>
    <w:p w:rsid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546E">
        <w:rPr>
          <w:b/>
        </w:rPr>
        <w:t>AYES</w:t>
      </w:r>
    </w:p>
    <w:p w:rsid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546E">
        <w:t>Alexander</w:t>
      </w:r>
      <w:r>
        <w:tab/>
      </w:r>
      <w:r w:rsidRPr="00D6546E">
        <w:t>Allen</w:t>
      </w:r>
      <w:r>
        <w:tab/>
      </w:r>
      <w:r w:rsidRPr="00D6546E">
        <w:t>Bennett</w:t>
      </w:r>
    </w:p>
    <w:p w:rsid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546E">
        <w:t>Campsen</w:t>
      </w:r>
      <w:r>
        <w:tab/>
      </w:r>
      <w:r w:rsidRPr="00D6546E">
        <w:t>Cash</w:t>
      </w:r>
      <w:r>
        <w:tab/>
      </w:r>
      <w:r w:rsidRPr="00D6546E">
        <w:t>Climer</w:t>
      </w:r>
    </w:p>
    <w:p w:rsid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546E">
        <w:t>Davis</w:t>
      </w:r>
      <w:r>
        <w:tab/>
      </w:r>
      <w:r w:rsidRPr="00D6546E">
        <w:t>Fanning</w:t>
      </w:r>
      <w:r>
        <w:tab/>
      </w:r>
      <w:r w:rsidRPr="00D6546E">
        <w:t>Goldfinch</w:t>
      </w:r>
    </w:p>
    <w:p w:rsid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546E">
        <w:t>Gregory</w:t>
      </w:r>
      <w:r>
        <w:tab/>
      </w:r>
      <w:r w:rsidRPr="00D6546E">
        <w:t>Hembree</w:t>
      </w:r>
      <w:r>
        <w:tab/>
      </w:r>
      <w:r w:rsidRPr="00D6546E">
        <w:t>Leatherman</w:t>
      </w:r>
    </w:p>
    <w:p w:rsid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6546E">
        <w:t>Malloy</w:t>
      </w:r>
      <w:r>
        <w:tab/>
      </w:r>
      <w:r w:rsidRPr="00D6546E">
        <w:t>Massey</w:t>
      </w:r>
      <w:r>
        <w:tab/>
      </w:r>
      <w:r w:rsidRPr="00D6546E">
        <w:rPr>
          <w:i/>
        </w:rPr>
        <w:t>Matthews, Margie</w:t>
      </w:r>
    </w:p>
    <w:p w:rsid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546E">
        <w:t>McElveen</w:t>
      </w:r>
      <w:r>
        <w:tab/>
      </w:r>
      <w:r w:rsidRPr="00D6546E">
        <w:t>McLeod</w:t>
      </w:r>
      <w:r>
        <w:tab/>
      </w:r>
      <w:r w:rsidRPr="00D6546E">
        <w:t>Nicholson</w:t>
      </w:r>
    </w:p>
    <w:p w:rsid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546E">
        <w:t>Rankin</w:t>
      </w:r>
      <w:r>
        <w:tab/>
      </w:r>
      <w:r w:rsidRPr="00D6546E">
        <w:t>Reese</w:t>
      </w:r>
      <w:r>
        <w:tab/>
      </w:r>
      <w:r w:rsidRPr="00D6546E">
        <w:t>Rice</w:t>
      </w:r>
    </w:p>
    <w:p w:rsid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546E">
        <w:t>Sabb</w:t>
      </w:r>
      <w:r>
        <w:tab/>
      </w:r>
      <w:r w:rsidRPr="00D6546E">
        <w:t>Senn</w:t>
      </w:r>
      <w:r>
        <w:tab/>
      </w:r>
      <w:r w:rsidRPr="00D6546E">
        <w:t>Setzler</w:t>
      </w:r>
    </w:p>
    <w:p w:rsid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546E">
        <w:t>Shealy</w:t>
      </w:r>
      <w:r>
        <w:tab/>
      </w:r>
      <w:r w:rsidRPr="00D6546E">
        <w:t>Timmons</w:t>
      </w:r>
      <w:r>
        <w:tab/>
      </w:r>
      <w:r w:rsidRPr="00D6546E">
        <w:t>Young</w:t>
      </w:r>
    </w:p>
    <w:p w:rsid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6546E" w:rsidRP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546E">
        <w:rPr>
          <w:b/>
        </w:rPr>
        <w:t>Total--27</w:t>
      </w:r>
    </w:p>
    <w:p w:rsidR="00D6546E" w:rsidRPr="00D6546E" w:rsidRDefault="00D6546E" w:rsidP="00D6546E">
      <w:pPr>
        <w:pStyle w:val="Header"/>
        <w:tabs>
          <w:tab w:val="clear" w:pos="8640"/>
          <w:tab w:val="left" w:pos="4320"/>
        </w:tabs>
      </w:pPr>
    </w:p>
    <w:p w:rsid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546E">
        <w:rPr>
          <w:b/>
        </w:rPr>
        <w:t>NAYS</w:t>
      </w:r>
    </w:p>
    <w:p w:rsid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546E">
        <w:t>Corbin</w:t>
      </w:r>
      <w:r>
        <w:tab/>
      </w:r>
      <w:r w:rsidRPr="00D6546E">
        <w:t>Gambrell</w:t>
      </w:r>
      <w:r>
        <w:tab/>
      </w:r>
      <w:r w:rsidRPr="00D6546E">
        <w:t>Grooms</w:t>
      </w:r>
    </w:p>
    <w:p w:rsid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546E">
        <w:t>Hutto</w:t>
      </w:r>
      <w:r>
        <w:tab/>
      </w:r>
      <w:r w:rsidRPr="00D6546E">
        <w:t>Jackson</w:t>
      </w:r>
      <w:r>
        <w:tab/>
      </w:r>
      <w:r w:rsidRPr="00D6546E">
        <w:t>Martin</w:t>
      </w:r>
    </w:p>
    <w:p w:rsid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546E">
        <w:t>Peeler</w:t>
      </w:r>
      <w:r>
        <w:tab/>
      </w:r>
      <w:r w:rsidRPr="00D6546E">
        <w:t>Verdin</w:t>
      </w:r>
      <w:r>
        <w:tab/>
      </w:r>
      <w:r w:rsidRPr="00D6546E">
        <w:t>Williams</w:t>
      </w:r>
    </w:p>
    <w:p w:rsid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6546E" w:rsidRPr="00D6546E" w:rsidRDefault="00D6546E" w:rsidP="00D65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546E">
        <w:rPr>
          <w:b/>
        </w:rPr>
        <w:t>Total--9</w:t>
      </w:r>
    </w:p>
    <w:p w:rsidR="00D6546E" w:rsidRPr="00D6546E" w:rsidRDefault="00D6546E" w:rsidP="00D6546E">
      <w:pPr>
        <w:pStyle w:val="Header"/>
        <w:tabs>
          <w:tab w:val="clear" w:pos="8640"/>
          <w:tab w:val="left" w:pos="4320"/>
        </w:tabs>
      </w:pPr>
    </w:p>
    <w:p w:rsidR="00D6546E" w:rsidRPr="00D6546E" w:rsidRDefault="00D6546E" w:rsidP="00D6546E">
      <w:pPr>
        <w:pStyle w:val="Header"/>
        <w:tabs>
          <w:tab w:val="clear" w:pos="8640"/>
          <w:tab w:val="left" w:pos="4320"/>
        </w:tabs>
      </w:pPr>
      <w:r>
        <w:tab/>
        <w:t>The amendment was tabled.</w:t>
      </w:r>
    </w:p>
    <w:p w:rsidR="00D6546E" w:rsidRDefault="00D6546E">
      <w:pPr>
        <w:pStyle w:val="Header"/>
        <w:tabs>
          <w:tab w:val="clear" w:pos="8640"/>
          <w:tab w:val="left" w:pos="4320"/>
        </w:tabs>
      </w:pPr>
    </w:p>
    <w:p w:rsidR="00D6546E" w:rsidRPr="00950024" w:rsidRDefault="00D6546E" w:rsidP="00D6546E">
      <w:r>
        <w:rPr>
          <w:snapToGrid w:val="0"/>
        </w:rPr>
        <w:tab/>
        <w:t>Senator MASSEY proposed the following amendment (JUD0954.011)</w:t>
      </w:r>
      <w:r w:rsidR="00950024" w:rsidRPr="00194D68">
        <w:rPr>
          <w:snapToGrid w:val="0"/>
        </w:rPr>
        <w:t>, which was adopted</w:t>
      </w:r>
      <w:r>
        <w:rPr>
          <w:snapToGrid w:val="0"/>
        </w:rPr>
        <w:t>:</w:t>
      </w:r>
    </w:p>
    <w:p w:rsidR="00D6546E" w:rsidRPr="006B06CF" w:rsidRDefault="00D6546E" w:rsidP="00D6546E">
      <w:pPr>
        <w:rPr>
          <w:snapToGrid w:val="0"/>
          <w:color w:val="auto"/>
        </w:rPr>
      </w:pPr>
      <w:r w:rsidRPr="006B06CF">
        <w:rPr>
          <w:snapToGrid w:val="0"/>
          <w:color w:val="auto"/>
        </w:rPr>
        <w:tab/>
        <w:t xml:space="preserve">Amend the joint resolution, as and if amended, by adding an appropriately numbered SECTION before SECTION 4 to read: </w:t>
      </w:r>
    </w:p>
    <w:p w:rsidR="00D6546E" w:rsidRPr="006B06CF" w:rsidRDefault="00D6546E" w:rsidP="00D6546E">
      <w:pPr>
        <w:rPr>
          <w:snapToGrid w:val="0"/>
          <w:color w:val="auto"/>
        </w:rPr>
      </w:pPr>
      <w:r>
        <w:rPr>
          <w:snapToGrid w:val="0"/>
        </w:rPr>
        <w:tab/>
      </w:r>
      <w:r w:rsidRPr="006B06CF">
        <w:rPr>
          <w:snapToGrid w:val="0"/>
          <w:color w:val="auto"/>
        </w:rPr>
        <w:t>/</w:t>
      </w:r>
      <w:r w:rsidRPr="006B06CF">
        <w:rPr>
          <w:snapToGrid w:val="0"/>
          <w:color w:val="auto"/>
        </w:rPr>
        <w:tab/>
        <w:t xml:space="preserve">SECTION ___.  The Public Service Commission shall order investor-owned utilities to provide to the Office of Regulatory Staff and the Public Service Commission an accounting of their estimated tax savings from January 1, 2018 through December 31, 2018 resulting from the federal Tax Cuts and Jobs Act as expeditiously as possible.  The Public Service Commission shall issue an order within fifteen business days after the receipt of this information to provide that investor-owned utility customers receive these estimated tax savings.  On March 1, 2019, all investor-owned utilities must submit to the Office of Regulatory Staff and the Public Service Commission the actual tax savings, as well as any </w:t>
      </w:r>
      <w:r w:rsidRPr="006B06CF">
        <w:rPr>
          <w:snapToGrid w:val="0"/>
          <w:color w:val="auto"/>
        </w:rPr>
        <w:lastRenderedPageBreak/>
        <w:t xml:space="preserve">related tax benefits received, so that they may have the opportunity to true up the actual savings and benefits received.  </w:t>
      </w:r>
      <w:r w:rsidRPr="006B06CF">
        <w:rPr>
          <w:snapToGrid w:val="0"/>
          <w:color w:val="auto"/>
        </w:rPr>
        <w:tab/>
        <w:t>/</w:t>
      </w:r>
    </w:p>
    <w:p w:rsidR="00D6546E" w:rsidRPr="006B06CF" w:rsidRDefault="00D6546E" w:rsidP="00D6546E">
      <w:pPr>
        <w:rPr>
          <w:snapToGrid w:val="0"/>
          <w:color w:val="auto"/>
        </w:rPr>
      </w:pPr>
      <w:r w:rsidRPr="006B06CF">
        <w:rPr>
          <w:snapToGrid w:val="0"/>
          <w:color w:val="auto"/>
        </w:rPr>
        <w:tab/>
        <w:t>Renumber sections to conform.</w:t>
      </w:r>
    </w:p>
    <w:p w:rsidR="00D6546E" w:rsidRDefault="00D6546E" w:rsidP="00D6546E">
      <w:pPr>
        <w:rPr>
          <w:snapToGrid w:val="0"/>
        </w:rPr>
      </w:pPr>
      <w:r w:rsidRPr="006B06CF">
        <w:rPr>
          <w:snapToGrid w:val="0"/>
          <w:color w:val="auto"/>
        </w:rPr>
        <w:tab/>
        <w:t>Amend title to conform.</w:t>
      </w:r>
    </w:p>
    <w:p w:rsidR="00D6546E" w:rsidRPr="006B06CF" w:rsidRDefault="00D6546E" w:rsidP="00D6546E">
      <w:pPr>
        <w:rPr>
          <w:snapToGrid w:val="0"/>
          <w:color w:val="auto"/>
        </w:rPr>
      </w:pPr>
    </w:p>
    <w:p w:rsidR="00D6546E" w:rsidRDefault="00D6546E" w:rsidP="00D6546E">
      <w:pPr>
        <w:pStyle w:val="Header"/>
        <w:tabs>
          <w:tab w:val="clear" w:pos="8640"/>
          <w:tab w:val="left" w:pos="4320"/>
        </w:tabs>
      </w:pPr>
      <w:r>
        <w:tab/>
        <w:t>Senator MASSEY explained the amendment.</w:t>
      </w:r>
    </w:p>
    <w:p w:rsidR="00D6546E" w:rsidRDefault="00D6546E" w:rsidP="00D6546E">
      <w:pPr>
        <w:pStyle w:val="Header"/>
        <w:tabs>
          <w:tab w:val="clear" w:pos="8640"/>
          <w:tab w:val="left" w:pos="4320"/>
        </w:tabs>
      </w:pPr>
    </w:p>
    <w:p w:rsidR="00582D36" w:rsidRPr="00582D36" w:rsidRDefault="00582D36" w:rsidP="00582D36">
      <w:pPr>
        <w:pStyle w:val="Header"/>
        <w:tabs>
          <w:tab w:val="clear" w:pos="8640"/>
          <w:tab w:val="left" w:pos="4320"/>
        </w:tabs>
        <w:jc w:val="center"/>
      </w:pPr>
      <w:r>
        <w:rPr>
          <w:b/>
        </w:rPr>
        <w:t>ACTING PRESIDENT PRESIDES</w:t>
      </w:r>
    </w:p>
    <w:p w:rsidR="00582D36" w:rsidRDefault="00582D36">
      <w:pPr>
        <w:pStyle w:val="Header"/>
        <w:tabs>
          <w:tab w:val="clear" w:pos="8640"/>
          <w:tab w:val="left" w:pos="4320"/>
        </w:tabs>
      </w:pPr>
      <w:r>
        <w:tab/>
        <w:t>At 4:28 P.M. Senator HUTTO assumed the Chair.</w:t>
      </w:r>
    </w:p>
    <w:p w:rsidR="00582D36" w:rsidRDefault="00582D36">
      <w:pPr>
        <w:pStyle w:val="Header"/>
        <w:tabs>
          <w:tab w:val="clear" w:pos="8640"/>
          <w:tab w:val="left" w:pos="4320"/>
        </w:tabs>
      </w:pPr>
    </w:p>
    <w:p w:rsidR="00950024" w:rsidRDefault="00950024" w:rsidP="00357E81">
      <w:pPr>
        <w:pStyle w:val="Header"/>
        <w:jc w:val="left"/>
      </w:pPr>
      <w:r>
        <w:tab/>
        <w:t>The amendment was adopted.</w:t>
      </w:r>
    </w:p>
    <w:p w:rsidR="00582D36" w:rsidRDefault="00582D36">
      <w:pPr>
        <w:pStyle w:val="Header"/>
        <w:tabs>
          <w:tab w:val="clear" w:pos="8640"/>
          <w:tab w:val="left" w:pos="4320"/>
        </w:tabs>
      </w:pPr>
    </w:p>
    <w:p w:rsidR="00950024" w:rsidRDefault="00950024" w:rsidP="00950024">
      <w:pPr>
        <w:rPr>
          <w:snapToGrid w:val="0"/>
        </w:rPr>
      </w:pPr>
      <w:r>
        <w:rPr>
          <w:snapToGrid w:val="0"/>
        </w:rPr>
        <w:tab/>
        <w:t>Senator DAVIS proposed the following amendment (954R027.SP.TD) ruled out of order:</w:t>
      </w:r>
    </w:p>
    <w:p w:rsidR="00950024" w:rsidRPr="00024D2B" w:rsidRDefault="00950024" w:rsidP="00950024">
      <w:pPr>
        <w:rPr>
          <w:snapToGrid w:val="0"/>
          <w:color w:val="auto"/>
        </w:rPr>
      </w:pPr>
      <w:r w:rsidRPr="00024D2B">
        <w:rPr>
          <w:snapToGrid w:val="0"/>
          <w:color w:val="auto"/>
        </w:rPr>
        <w:tab/>
        <w:t>Amend the joint resolution, as and if amended, page 9, by adding an appropriately numbered new SECTION to read:</w:t>
      </w:r>
    </w:p>
    <w:p w:rsidR="00950024" w:rsidRPr="00024D2B" w:rsidRDefault="00950024" w:rsidP="0095002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7"/>
          <w:u w:color="000000" w:themeColor="text1"/>
        </w:rPr>
      </w:pPr>
      <w:r>
        <w:rPr>
          <w:snapToGrid w:val="0"/>
          <w:sz w:val="22"/>
          <w:szCs w:val="20"/>
        </w:rPr>
        <w:tab/>
      </w:r>
      <w:r w:rsidRPr="00024D2B">
        <w:rPr>
          <w:snapToGrid w:val="0"/>
          <w:sz w:val="22"/>
          <w:szCs w:val="20"/>
        </w:rPr>
        <w:t>/</w:t>
      </w:r>
      <w:r w:rsidRPr="00024D2B">
        <w:rPr>
          <w:snapToGrid w:val="0"/>
          <w:sz w:val="22"/>
          <w:szCs w:val="20"/>
        </w:rPr>
        <w:tab/>
      </w:r>
      <w:r w:rsidRPr="00024D2B">
        <w:rPr>
          <w:snapToGrid w:val="0"/>
          <w:sz w:val="22"/>
          <w:szCs w:val="22"/>
        </w:rPr>
        <w:t>SECTION</w:t>
      </w:r>
      <w:r w:rsidRPr="00024D2B">
        <w:rPr>
          <w:snapToGrid w:val="0"/>
          <w:sz w:val="22"/>
          <w:szCs w:val="22"/>
        </w:rPr>
        <w:tab/>
        <w:t>__.</w:t>
      </w:r>
      <w:r w:rsidRPr="00024D2B">
        <w:rPr>
          <w:snapToGrid w:val="0"/>
          <w:sz w:val="22"/>
          <w:szCs w:val="22"/>
        </w:rPr>
        <w:tab/>
        <w:t>In addition to the experimental rate provided pursuant to this joint resolution, and in order to supplement this rate and to further achieve the public policies outlined above, t</w:t>
      </w:r>
      <w:r w:rsidRPr="00024D2B">
        <w:rPr>
          <w:iCs/>
          <w:sz w:val="22"/>
          <w:szCs w:val="22"/>
          <w:u w:color="000000" w:themeColor="text1"/>
        </w:rPr>
        <w:t>he Public Service Commission shall (1) determine what contract length for power purchase agreements between electrical utilities and qualifying facilities (as defined in the Public Utility Regulatory Policies Act (Pub.L. 95</w:t>
      </w:r>
      <w:r w:rsidRPr="00024D2B">
        <w:rPr>
          <w:iCs/>
          <w:sz w:val="22"/>
          <w:szCs w:val="22"/>
          <w:u w:color="000000" w:themeColor="text1"/>
        </w:rPr>
        <w:noBreakHyphen/>
        <w:t>617, 92 Stat. 3117) (PURPA) is necessary to give such facilities a reasonable opportunity to attract capital; (2) adopt model power purchase agreements for such transactions that contain commercially reasonable terms and conditions, including a prohibition on the uncompensated curtailment of qualifying facilities except as authorized by PURPA; (3) require SCANA to compensate a qualifying facility for all capacity costs avoided by the utility as a result of the construction and operation of the facility; and (4) prohibit SCANA from charging or reducing the price paid to a qualifying facility based on costs incurred by SCANA to respond to the intermittent nature of electrical generation by the facility.</w:t>
      </w:r>
      <w:r w:rsidRPr="00024D2B">
        <w:rPr>
          <w:iCs/>
          <w:sz w:val="22"/>
          <w:szCs w:val="27"/>
          <w:u w:color="000000" w:themeColor="text1"/>
        </w:rPr>
        <w:t>/</w:t>
      </w:r>
    </w:p>
    <w:p w:rsidR="00950024" w:rsidRPr="00024D2B" w:rsidRDefault="00950024" w:rsidP="00950024">
      <w:pPr>
        <w:rPr>
          <w:snapToGrid w:val="0"/>
          <w:color w:val="auto"/>
        </w:rPr>
      </w:pPr>
      <w:r w:rsidRPr="00024D2B">
        <w:rPr>
          <w:snapToGrid w:val="0"/>
          <w:color w:val="auto"/>
        </w:rPr>
        <w:tab/>
        <w:t>Renumber sections to conform.</w:t>
      </w:r>
    </w:p>
    <w:p w:rsidR="00950024" w:rsidRDefault="00950024" w:rsidP="00950024">
      <w:pPr>
        <w:rPr>
          <w:snapToGrid w:val="0"/>
        </w:rPr>
      </w:pPr>
      <w:r w:rsidRPr="00024D2B">
        <w:rPr>
          <w:snapToGrid w:val="0"/>
          <w:color w:val="auto"/>
        </w:rPr>
        <w:tab/>
        <w:t>Amend title to conform.</w:t>
      </w:r>
    </w:p>
    <w:p w:rsidR="00950024" w:rsidRPr="00024D2B" w:rsidRDefault="00950024" w:rsidP="00950024">
      <w:pPr>
        <w:rPr>
          <w:snapToGrid w:val="0"/>
          <w:color w:val="auto"/>
        </w:rPr>
      </w:pPr>
    </w:p>
    <w:p w:rsidR="00950024" w:rsidRDefault="00950024" w:rsidP="00950024">
      <w:pPr>
        <w:pStyle w:val="Header"/>
        <w:tabs>
          <w:tab w:val="clear" w:pos="8640"/>
          <w:tab w:val="left" w:pos="4320"/>
        </w:tabs>
      </w:pPr>
      <w:r>
        <w:tab/>
        <w:t>Senator DAVIS explained the amendment.</w:t>
      </w:r>
    </w:p>
    <w:p w:rsidR="00950024" w:rsidRDefault="00950024" w:rsidP="00950024">
      <w:pPr>
        <w:pStyle w:val="Header"/>
        <w:tabs>
          <w:tab w:val="clear" w:pos="8640"/>
          <w:tab w:val="left" w:pos="4320"/>
        </w:tabs>
      </w:pPr>
    </w:p>
    <w:p w:rsidR="00950024" w:rsidRPr="00950024" w:rsidRDefault="00950024" w:rsidP="00950024">
      <w:pPr>
        <w:pStyle w:val="Header"/>
        <w:tabs>
          <w:tab w:val="clear" w:pos="8640"/>
          <w:tab w:val="left" w:pos="4320"/>
        </w:tabs>
        <w:jc w:val="center"/>
      </w:pPr>
      <w:r>
        <w:rPr>
          <w:b/>
        </w:rPr>
        <w:t>Point of Order</w:t>
      </w:r>
    </w:p>
    <w:p w:rsidR="00950024" w:rsidRDefault="00950024" w:rsidP="00950024">
      <w:pPr>
        <w:pStyle w:val="Header"/>
        <w:tabs>
          <w:tab w:val="clear" w:pos="8640"/>
          <w:tab w:val="left" w:pos="4320"/>
        </w:tabs>
      </w:pPr>
      <w:r>
        <w:tab/>
        <w:t>Senator CLIMER raised a Point of Order under Rule 24A that the amendment was out of order inasmuch as it was not germane to the Bill.</w:t>
      </w:r>
    </w:p>
    <w:p w:rsidR="00950024" w:rsidRDefault="00950024" w:rsidP="00950024">
      <w:pPr>
        <w:pStyle w:val="Header"/>
        <w:tabs>
          <w:tab w:val="clear" w:pos="8640"/>
          <w:tab w:val="left" w:pos="4320"/>
        </w:tabs>
      </w:pPr>
    </w:p>
    <w:p w:rsidR="00950024" w:rsidRDefault="00950024" w:rsidP="00950024">
      <w:pPr>
        <w:pStyle w:val="Header"/>
        <w:tabs>
          <w:tab w:val="clear" w:pos="8640"/>
          <w:tab w:val="left" w:pos="4320"/>
        </w:tabs>
      </w:pPr>
      <w:r>
        <w:lastRenderedPageBreak/>
        <w:tab/>
        <w:t>Senator DAVIS spoke against the Point of Order.</w:t>
      </w:r>
    </w:p>
    <w:p w:rsidR="00950024" w:rsidRDefault="00950024" w:rsidP="00950024">
      <w:pPr>
        <w:pStyle w:val="Header"/>
        <w:tabs>
          <w:tab w:val="clear" w:pos="8640"/>
          <w:tab w:val="left" w:pos="4320"/>
        </w:tabs>
      </w:pPr>
      <w:r>
        <w:tab/>
        <w:t>Senator GROOMS spoke against the Point of Order.</w:t>
      </w:r>
    </w:p>
    <w:p w:rsidR="00950024" w:rsidRDefault="00950024" w:rsidP="00950024">
      <w:pPr>
        <w:pStyle w:val="Header"/>
        <w:tabs>
          <w:tab w:val="clear" w:pos="8640"/>
          <w:tab w:val="left" w:pos="4320"/>
        </w:tabs>
      </w:pPr>
      <w:r>
        <w:tab/>
        <w:t>Senator LEATHERMAN spoke in favor of the Point of Order.</w:t>
      </w:r>
    </w:p>
    <w:p w:rsidR="00950024" w:rsidRDefault="00950024" w:rsidP="00950024">
      <w:pPr>
        <w:pStyle w:val="Header"/>
        <w:tabs>
          <w:tab w:val="clear" w:pos="8640"/>
          <w:tab w:val="left" w:pos="4320"/>
        </w:tabs>
      </w:pPr>
      <w:r>
        <w:tab/>
        <w:t>Senator CLIMER spoke in favor of the Point of Order.</w:t>
      </w:r>
    </w:p>
    <w:p w:rsidR="00950024" w:rsidRDefault="00950024" w:rsidP="00950024">
      <w:pPr>
        <w:pStyle w:val="Header"/>
        <w:tabs>
          <w:tab w:val="clear" w:pos="8640"/>
          <w:tab w:val="left" w:pos="4320"/>
        </w:tabs>
      </w:pPr>
      <w:r>
        <w:tab/>
        <w:t>Senator RANKIN spoke in favor of the Point of Order.</w:t>
      </w:r>
    </w:p>
    <w:p w:rsidR="00950024" w:rsidRDefault="00950024" w:rsidP="00950024">
      <w:pPr>
        <w:pStyle w:val="Header"/>
        <w:tabs>
          <w:tab w:val="clear" w:pos="8640"/>
          <w:tab w:val="left" w:pos="4320"/>
        </w:tabs>
      </w:pPr>
    </w:p>
    <w:p w:rsidR="00950024" w:rsidRDefault="00950024" w:rsidP="00950024">
      <w:pPr>
        <w:pStyle w:val="Header"/>
        <w:tabs>
          <w:tab w:val="clear" w:pos="8640"/>
          <w:tab w:val="left" w:pos="4320"/>
        </w:tabs>
        <w:rPr>
          <w:color w:val="auto"/>
        </w:rPr>
      </w:pPr>
      <w:r w:rsidRPr="00950024">
        <w:rPr>
          <w:color w:val="auto"/>
        </w:rPr>
        <w:tab/>
        <w:t>The PRESIDENT sustained the Point of Order.</w:t>
      </w:r>
    </w:p>
    <w:p w:rsidR="008A3AA3" w:rsidRDefault="008A3AA3" w:rsidP="00950024">
      <w:pPr>
        <w:pStyle w:val="Header"/>
        <w:tabs>
          <w:tab w:val="clear" w:pos="8640"/>
          <w:tab w:val="left" w:pos="4320"/>
        </w:tabs>
        <w:rPr>
          <w:color w:val="auto"/>
        </w:rPr>
      </w:pPr>
    </w:p>
    <w:p w:rsidR="008A3AA3" w:rsidRDefault="008A3AA3" w:rsidP="00950024">
      <w:pPr>
        <w:pStyle w:val="Header"/>
        <w:tabs>
          <w:tab w:val="clear" w:pos="8640"/>
          <w:tab w:val="left" w:pos="4320"/>
        </w:tabs>
        <w:rPr>
          <w:color w:val="auto"/>
        </w:rPr>
      </w:pPr>
      <w:r>
        <w:rPr>
          <w:color w:val="auto"/>
        </w:rPr>
        <w:tab/>
        <w:t>The amendment was ruled out of order.</w:t>
      </w:r>
    </w:p>
    <w:p w:rsidR="00950024" w:rsidRDefault="00950024" w:rsidP="00950024">
      <w:pPr>
        <w:pStyle w:val="Header"/>
        <w:tabs>
          <w:tab w:val="clear" w:pos="8640"/>
          <w:tab w:val="left" w:pos="4320"/>
        </w:tabs>
        <w:jc w:val="center"/>
      </w:pPr>
    </w:p>
    <w:p w:rsidR="00950024" w:rsidRDefault="00950024" w:rsidP="00950024">
      <w:pPr>
        <w:rPr>
          <w:snapToGrid w:val="0"/>
        </w:rPr>
      </w:pPr>
      <w:r>
        <w:rPr>
          <w:snapToGrid w:val="0"/>
        </w:rPr>
        <w:tab/>
        <w:t>Senator GROOMS proposed the following amendment (954R028.SP.LKG)</w:t>
      </w:r>
      <w:r w:rsidR="00450C9F">
        <w:rPr>
          <w:snapToGrid w:val="0"/>
        </w:rPr>
        <w:t xml:space="preserve"> which was tabled</w:t>
      </w:r>
      <w:r>
        <w:rPr>
          <w:snapToGrid w:val="0"/>
        </w:rPr>
        <w:t>:</w:t>
      </w:r>
    </w:p>
    <w:p w:rsidR="00950024" w:rsidRPr="00953D5D" w:rsidRDefault="00950024" w:rsidP="00950024">
      <w:pPr>
        <w:rPr>
          <w:snapToGrid w:val="0"/>
          <w:color w:val="auto"/>
        </w:rPr>
      </w:pPr>
      <w:r w:rsidRPr="00953D5D">
        <w:rPr>
          <w:snapToGrid w:val="0"/>
          <w:color w:val="auto"/>
        </w:rPr>
        <w:tab/>
        <w:t>Amend the joint resolution, as and if amended, by striking all after the enacting words and inserting:</w:t>
      </w:r>
    </w:p>
    <w:p w:rsidR="00950024" w:rsidRPr="00953D5D" w:rsidRDefault="00950024" w:rsidP="00950024">
      <w:pPr>
        <w:rPr>
          <w:rFonts w:eastAsia="Calibri"/>
          <w:color w:val="auto"/>
          <w:szCs w:val="24"/>
          <w:u w:color="000000"/>
        </w:rPr>
      </w:pPr>
      <w:r>
        <w:rPr>
          <w:snapToGrid w:val="0"/>
        </w:rPr>
        <w:tab/>
      </w:r>
      <w:r w:rsidRPr="00953D5D">
        <w:rPr>
          <w:snapToGrid w:val="0"/>
          <w:color w:val="auto"/>
        </w:rPr>
        <w:t>/</w:t>
      </w:r>
      <w:r w:rsidRPr="00953D5D">
        <w:rPr>
          <w:rFonts w:eastAsia="Calibri"/>
          <w:color w:val="auto"/>
          <w:szCs w:val="24"/>
          <w:u w:color="000000"/>
        </w:rPr>
        <w:t>SECTION</w:t>
      </w:r>
      <w:r w:rsidRPr="00953D5D">
        <w:rPr>
          <w:rFonts w:eastAsia="Calibri"/>
          <w:color w:val="auto"/>
          <w:szCs w:val="24"/>
          <w:u w:color="000000"/>
        </w:rPr>
        <w:tab/>
        <w:t>1.</w:t>
      </w:r>
      <w:r w:rsidRPr="00953D5D">
        <w:rPr>
          <w:rFonts w:eastAsia="Calibri"/>
          <w:color w:val="auto"/>
          <w:szCs w:val="24"/>
          <w:u w:color="000000"/>
        </w:rPr>
        <w:tab/>
        <w:t xml:space="preserve">The Public Service Commission shall not hold a hearing on the merits </w:t>
      </w:r>
      <w:r w:rsidRPr="00953D5D">
        <w:rPr>
          <w:rFonts w:eastAsia="Calibri"/>
          <w:color w:val="auto"/>
          <w:szCs w:val="24"/>
        </w:rPr>
        <w:t xml:space="preserve">for a docket in which requests were </w:t>
      </w:r>
      <w:r w:rsidRPr="00953D5D">
        <w:rPr>
          <w:rFonts w:eastAsia="Calibri"/>
          <w:color w:val="auto"/>
          <w:szCs w:val="24"/>
          <w:u w:color="000000"/>
        </w:rPr>
        <w:t>made pursuant to the Base Load Review Act before November 1, 2018; however, the Public Service Commission may hold an administrative or procedural hearing for such a docket prior to a hearing on the merits. The Public Service Commission must issue a final order for a docket in which requests were made pursuant to the Base Load Review Act no later than January 31, 2019.</w:t>
      </w:r>
    </w:p>
    <w:p w:rsidR="00950024" w:rsidRPr="00953D5D" w:rsidRDefault="00950024" w:rsidP="00950024">
      <w:pPr>
        <w:rPr>
          <w:rFonts w:eastAsia="Calibri"/>
          <w:color w:val="auto"/>
          <w:szCs w:val="24"/>
          <w:u w:color="000000"/>
        </w:rPr>
      </w:pPr>
      <w:r>
        <w:rPr>
          <w:rFonts w:eastAsia="Calibri"/>
          <w:szCs w:val="24"/>
          <w:u w:color="000000"/>
        </w:rPr>
        <w:tab/>
      </w:r>
      <w:r w:rsidRPr="00953D5D">
        <w:rPr>
          <w:rFonts w:eastAsia="Calibri"/>
          <w:color w:val="auto"/>
          <w:szCs w:val="24"/>
          <w:u w:color="000000"/>
        </w:rPr>
        <w:t>SECTION</w:t>
      </w:r>
      <w:r w:rsidRPr="00953D5D">
        <w:rPr>
          <w:rFonts w:eastAsia="Calibri"/>
          <w:color w:val="auto"/>
          <w:szCs w:val="24"/>
          <w:u w:color="000000"/>
        </w:rPr>
        <w:tab/>
        <w:t>2.</w:t>
      </w:r>
      <w:r w:rsidRPr="00953D5D">
        <w:rPr>
          <w:rFonts w:eastAsia="Calibri"/>
          <w:color w:val="auto"/>
          <w:szCs w:val="24"/>
          <w:u w:color="000000"/>
        </w:rPr>
        <w:tab/>
        <w:t xml:space="preserve">No final determination of these requests,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w:t>
      </w:r>
      <w:r w:rsidRPr="00953D5D">
        <w:rPr>
          <w:rFonts w:eastAsia="Calibri"/>
          <w:color w:val="auto"/>
          <w:szCs w:val="24"/>
        </w:rPr>
        <w:t>and a utility must not put into effect the change in rates that it requested in its schedule</w:t>
      </w:r>
      <w:r w:rsidRPr="00953D5D">
        <w:rPr>
          <w:rFonts w:eastAsia="Calibri"/>
          <w:color w:val="auto"/>
          <w:szCs w:val="24"/>
          <w:u w:color="000000"/>
        </w:rPr>
        <w:t>.</w:t>
      </w:r>
    </w:p>
    <w:p w:rsidR="00950024" w:rsidRPr="00953D5D" w:rsidRDefault="00950024" w:rsidP="00950024">
      <w:pPr>
        <w:rPr>
          <w:color w:val="auto"/>
          <w:szCs w:val="24"/>
          <w:u w:color="000000" w:themeColor="text1"/>
        </w:rPr>
      </w:pPr>
      <w:r>
        <w:rPr>
          <w:szCs w:val="24"/>
          <w:u w:color="000000" w:themeColor="text1"/>
        </w:rPr>
        <w:tab/>
      </w:r>
      <w:r w:rsidRPr="00953D5D">
        <w:rPr>
          <w:color w:val="auto"/>
          <w:szCs w:val="24"/>
          <w:u w:color="000000" w:themeColor="text1"/>
        </w:rPr>
        <w:t>SECTION</w:t>
      </w:r>
      <w:r w:rsidRPr="00953D5D">
        <w:rPr>
          <w:color w:val="auto"/>
          <w:szCs w:val="24"/>
          <w:u w:color="000000" w:themeColor="text1"/>
        </w:rPr>
        <w:tab/>
        <w:t>3.</w:t>
      </w:r>
      <w:r w:rsidRPr="00953D5D">
        <w:rPr>
          <w:color w:val="auto"/>
          <w:szCs w:val="24"/>
          <w:u w:color="000000" w:themeColor="text1"/>
        </w:rPr>
        <w:tab/>
        <w:t>This joint resolution takes effect upon approval by the Governor.</w:t>
      </w:r>
      <w:r w:rsidRPr="00953D5D">
        <w:rPr>
          <w:color w:val="auto"/>
          <w:szCs w:val="24"/>
          <w:u w:color="000000" w:themeColor="text1"/>
        </w:rPr>
        <w:tab/>
      </w:r>
      <w:r w:rsidRPr="00953D5D">
        <w:rPr>
          <w:color w:val="auto"/>
          <w:szCs w:val="24"/>
          <w:u w:color="000000" w:themeColor="text1"/>
        </w:rPr>
        <w:tab/>
        <w:t>/</w:t>
      </w:r>
    </w:p>
    <w:p w:rsidR="00950024" w:rsidRPr="00953D5D" w:rsidRDefault="00950024" w:rsidP="00950024">
      <w:pPr>
        <w:rPr>
          <w:snapToGrid w:val="0"/>
          <w:color w:val="auto"/>
        </w:rPr>
      </w:pPr>
      <w:r w:rsidRPr="00953D5D">
        <w:rPr>
          <w:snapToGrid w:val="0"/>
          <w:color w:val="auto"/>
        </w:rPr>
        <w:tab/>
        <w:t>Renumber sections to conform.</w:t>
      </w:r>
    </w:p>
    <w:p w:rsidR="00950024" w:rsidRDefault="00950024" w:rsidP="00950024">
      <w:pPr>
        <w:rPr>
          <w:snapToGrid w:val="0"/>
        </w:rPr>
      </w:pPr>
      <w:r w:rsidRPr="00953D5D">
        <w:rPr>
          <w:snapToGrid w:val="0"/>
          <w:color w:val="auto"/>
        </w:rPr>
        <w:tab/>
        <w:t>Amend title to conform.</w:t>
      </w:r>
    </w:p>
    <w:p w:rsidR="00950024" w:rsidRPr="00953D5D" w:rsidRDefault="00950024" w:rsidP="00950024">
      <w:pPr>
        <w:rPr>
          <w:snapToGrid w:val="0"/>
          <w:color w:val="auto"/>
        </w:rPr>
      </w:pPr>
    </w:p>
    <w:p w:rsidR="00950024" w:rsidRDefault="00950024" w:rsidP="00950024">
      <w:pPr>
        <w:pStyle w:val="Header"/>
        <w:tabs>
          <w:tab w:val="clear" w:pos="8640"/>
          <w:tab w:val="left" w:pos="4320"/>
        </w:tabs>
      </w:pPr>
      <w:r>
        <w:tab/>
        <w:t>Senator GROOMS explained the amendment.</w:t>
      </w:r>
    </w:p>
    <w:p w:rsidR="00950024" w:rsidRDefault="00950024" w:rsidP="00950024">
      <w:pPr>
        <w:pStyle w:val="Header"/>
        <w:tabs>
          <w:tab w:val="clear" w:pos="8640"/>
          <w:tab w:val="left" w:pos="4320"/>
        </w:tabs>
      </w:pPr>
    </w:p>
    <w:p w:rsidR="00950024" w:rsidRDefault="00450C9F">
      <w:pPr>
        <w:pStyle w:val="Header"/>
        <w:tabs>
          <w:tab w:val="clear" w:pos="8640"/>
          <w:tab w:val="left" w:pos="4320"/>
        </w:tabs>
      </w:pPr>
      <w:r>
        <w:tab/>
        <w:t>Senator MASSEY moved to lay the amendment on the table.</w:t>
      </w:r>
    </w:p>
    <w:p w:rsidR="00450C9F" w:rsidRDefault="00450C9F">
      <w:pPr>
        <w:pStyle w:val="Header"/>
        <w:tabs>
          <w:tab w:val="clear" w:pos="8640"/>
          <w:tab w:val="left" w:pos="4320"/>
        </w:tabs>
      </w:pPr>
    </w:p>
    <w:p w:rsidR="00450C9F" w:rsidRDefault="00450C9F">
      <w:pPr>
        <w:pStyle w:val="Header"/>
        <w:tabs>
          <w:tab w:val="clear" w:pos="8640"/>
          <w:tab w:val="left" w:pos="4320"/>
        </w:tabs>
      </w:pPr>
      <w:r>
        <w:tab/>
        <w:t>The "ayes" and "nays" were demanded and taken, resulting as follows:</w:t>
      </w:r>
    </w:p>
    <w:p w:rsidR="00450C9F" w:rsidRPr="00450C9F" w:rsidRDefault="00450C9F" w:rsidP="00450C9F">
      <w:pPr>
        <w:pStyle w:val="Header"/>
        <w:tabs>
          <w:tab w:val="clear" w:pos="8640"/>
          <w:tab w:val="left" w:pos="4320"/>
        </w:tabs>
        <w:jc w:val="center"/>
        <w:rPr>
          <w:b/>
        </w:rPr>
      </w:pPr>
      <w:r w:rsidRPr="00450C9F">
        <w:rPr>
          <w:b/>
        </w:rPr>
        <w:t>Ayes 30; Nays 7</w:t>
      </w:r>
    </w:p>
    <w:p w:rsidR="00450C9F" w:rsidRDefault="00450C9F">
      <w:pPr>
        <w:pStyle w:val="Header"/>
        <w:tabs>
          <w:tab w:val="clear" w:pos="8640"/>
          <w:tab w:val="left" w:pos="4320"/>
        </w:tabs>
      </w:pP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0C9F">
        <w:rPr>
          <w:b/>
        </w:rPr>
        <w:lastRenderedPageBreak/>
        <w:t>AYES</w:t>
      </w: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C9F">
        <w:t>Alexander</w:t>
      </w:r>
      <w:r>
        <w:tab/>
      </w:r>
      <w:r w:rsidRPr="00450C9F">
        <w:t>Allen</w:t>
      </w:r>
      <w:r>
        <w:tab/>
      </w:r>
      <w:r w:rsidRPr="00450C9F">
        <w:t>Bennett</w:t>
      </w: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C9F">
        <w:t>Campsen</w:t>
      </w:r>
      <w:r>
        <w:tab/>
      </w:r>
      <w:r w:rsidRPr="00450C9F">
        <w:t>Cash</w:t>
      </w:r>
      <w:r>
        <w:tab/>
      </w:r>
      <w:r w:rsidRPr="00450C9F">
        <w:t>Climer</w:t>
      </w: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C9F">
        <w:t>Corbin</w:t>
      </w:r>
      <w:r>
        <w:tab/>
      </w:r>
      <w:r w:rsidRPr="00450C9F">
        <w:t>Davis</w:t>
      </w:r>
      <w:r>
        <w:tab/>
      </w:r>
      <w:r w:rsidRPr="00450C9F">
        <w:t>Fanning</w:t>
      </w: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C9F">
        <w:t>Gambrell</w:t>
      </w:r>
      <w:r>
        <w:tab/>
      </w:r>
      <w:r w:rsidRPr="00450C9F">
        <w:t>Goldfinch</w:t>
      </w:r>
      <w:r>
        <w:tab/>
      </w:r>
      <w:r w:rsidRPr="00450C9F">
        <w:t>Gregory</w:t>
      </w: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C9F">
        <w:t>Hembree</w:t>
      </w:r>
      <w:r>
        <w:tab/>
      </w:r>
      <w:r w:rsidRPr="00450C9F">
        <w:t>Leatherman</w:t>
      </w:r>
      <w:r>
        <w:tab/>
      </w:r>
      <w:r w:rsidRPr="00450C9F">
        <w:t>Malloy</w:t>
      </w: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C9F">
        <w:t>Massey</w:t>
      </w:r>
      <w:r>
        <w:tab/>
      </w:r>
      <w:r w:rsidRPr="00450C9F">
        <w:t>McElveen</w:t>
      </w:r>
      <w:r>
        <w:tab/>
      </w:r>
      <w:r w:rsidRPr="00450C9F">
        <w:t>McLeod</w:t>
      </w: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C9F">
        <w:t>Nicholson</w:t>
      </w:r>
      <w:r>
        <w:tab/>
      </w:r>
      <w:r w:rsidRPr="00450C9F">
        <w:t>Rankin</w:t>
      </w:r>
      <w:r>
        <w:tab/>
      </w:r>
      <w:r w:rsidRPr="00450C9F">
        <w:t>Reese</w:t>
      </w: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C9F">
        <w:t>Rice</w:t>
      </w:r>
      <w:r>
        <w:tab/>
      </w:r>
      <w:r w:rsidRPr="00450C9F">
        <w:t>Sabb</w:t>
      </w:r>
      <w:r>
        <w:tab/>
      </w:r>
      <w:r w:rsidRPr="00450C9F">
        <w:t>Senn</w:t>
      </w: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C9F">
        <w:t>Setzler</w:t>
      </w:r>
      <w:r>
        <w:tab/>
      </w:r>
      <w:r w:rsidRPr="00450C9F">
        <w:t>Shealy</w:t>
      </w:r>
      <w:r>
        <w:tab/>
      </w:r>
      <w:r w:rsidRPr="00450C9F">
        <w:t>Timmons</w:t>
      </w: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C9F">
        <w:t>Turner</w:t>
      </w:r>
      <w:r>
        <w:tab/>
      </w:r>
      <w:r w:rsidRPr="00450C9F">
        <w:t>Williams</w:t>
      </w:r>
      <w:r>
        <w:tab/>
      </w:r>
      <w:r w:rsidRPr="00450C9F">
        <w:t>Young</w:t>
      </w: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0C9F" w:rsidRP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0C9F">
        <w:rPr>
          <w:b/>
        </w:rPr>
        <w:t>Total--30</w:t>
      </w:r>
    </w:p>
    <w:p w:rsidR="00450C9F" w:rsidRPr="00450C9F" w:rsidRDefault="00450C9F" w:rsidP="00450C9F">
      <w:pPr>
        <w:pStyle w:val="Header"/>
        <w:tabs>
          <w:tab w:val="clear" w:pos="8640"/>
          <w:tab w:val="left" w:pos="4320"/>
        </w:tabs>
      </w:pP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0C9F">
        <w:rPr>
          <w:b/>
        </w:rPr>
        <w:t>NAYS</w:t>
      </w: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C9F">
        <w:t>Grooms</w:t>
      </w:r>
      <w:r>
        <w:tab/>
      </w:r>
      <w:r w:rsidRPr="00450C9F">
        <w:t>Hutto</w:t>
      </w:r>
      <w:r>
        <w:tab/>
      </w:r>
      <w:r w:rsidRPr="00450C9F">
        <w:t>Jackson</w:t>
      </w: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C9F">
        <w:t>Martin</w:t>
      </w:r>
      <w:r>
        <w:tab/>
      </w:r>
      <w:r w:rsidRPr="00450C9F">
        <w:rPr>
          <w:i/>
        </w:rPr>
        <w:t>Matthews, Margie</w:t>
      </w:r>
      <w:r>
        <w:rPr>
          <w:i/>
        </w:rPr>
        <w:tab/>
      </w:r>
      <w:r w:rsidRPr="00450C9F">
        <w:t>Peeler</w:t>
      </w: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C9F">
        <w:t>Verdin</w:t>
      </w:r>
    </w:p>
    <w:p w:rsid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0C9F" w:rsidRPr="00450C9F" w:rsidRDefault="00450C9F" w:rsidP="00450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0C9F">
        <w:rPr>
          <w:b/>
        </w:rPr>
        <w:t>Total--7</w:t>
      </w:r>
    </w:p>
    <w:p w:rsidR="00450C9F" w:rsidRPr="00450C9F" w:rsidRDefault="00450C9F" w:rsidP="00450C9F">
      <w:pPr>
        <w:pStyle w:val="Header"/>
        <w:tabs>
          <w:tab w:val="clear" w:pos="8640"/>
          <w:tab w:val="left" w:pos="4320"/>
        </w:tabs>
      </w:pPr>
    </w:p>
    <w:p w:rsidR="00450C9F" w:rsidRDefault="00450C9F">
      <w:pPr>
        <w:pStyle w:val="Header"/>
        <w:tabs>
          <w:tab w:val="clear" w:pos="8640"/>
          <w:tab w:val="left" w:pos="4320"/>
        </w:tabs>
      </w:pPr>
      <w:r>
        <w:tab/>
        <w:t>The amendment was laid on the table.</w:t>
      </w:r>
    </w:p>
    <w:p w:rsidR="00450C9F" w:rsidRDefault="00450C9F">
      <w:pPr>
        <w:pStyle w:val="Header"/>
        <w:tabs>
          <w:tab w:val="clear" w:pos="8640"/>
          <w:tab w:val="left" w:pos="4320"/>
        </w:tabs>
      </w:pPr>
    </w:p>
    <w:p w:rsidR="00450C9F" w:rsidRDefault="00450C9F" w:rsidP="00450C9F">
      <w:pPr>
        <w:rPr>
          <w:snapToGrid w:val="0"/>
        </w:rPr>
      </w:pPr>
      <w:r>
        <w:rPr>
          <w:snapToGrid w:val="0"/>
        </w:rPr>
        <w:tab/>
        <w:t>Senator GROOMS proposed the following amendment (954R021.SP.LKG) which was tabled:</w:t>
      </w:r>
    </w:p>
    <w:p w:rsidR="00450C9F" w:rsidRPr="006C0329" w:rsidRDefault="00450C9F" w:rsidP="00450C9F">
      <w:pPr>
        <w:rPr>
          <w:snapToGrid w:val="0"/>
          <w:color w:val="auto"/>
        </w:rPr>
      </w:pPr>
      <w:r w:rsidRPr="006C0329">
        <w:rPr>
          <w:snapToGrid w:val="0"/>
          <w:color w:val="auto"/>
        </w:rPr>
        <w:tab/>
        <w:t>Amend the joint resolution, as and if amended, by striking all after the enacting words and inserting:</w:t>
      </w:r>
    </w:p>
    <w:p w:rsidR="00450C9F" w:rsidRPr="006C0329" w:rsidRDefault="00450C9F" w:rsidP="00450C9F">
      <w:pPr>
        <w:rPr>
          <w:rFonts w:eastAsia="Calibri"/>
          <w:color w:val="auto"/>
          <w:szCs w:val="24"/>
          <w:u w:color="000000"/>
        </w:rPr>
      </w:pPr>
      <w:r>
        <w:rPr>
          <w:snapToGrid w:val="0"/>
        </w:rPr>
        <w:tab/>
      </w:r>
      <w:r w:rsidRPr="006C0329">
        <w:rPr>
          <w:snapToGrid w:val="0"/>
          <w:color w:val="auto"/>
        </w:rPr>
        <w:t>/</w:t>
      </w:r>
      <w:r w:rsidRPr="006C0329">
        <w:rPr>
          <w:rFonts w:eastAsia="Calibri"/>
          <w:color w:val="auto"/>
          <w:szCs w:val="24"/>
          <w:u w:color="000000"/>
        </w:rPr>
        <w:t>SECTION</w:t>
      </w:r>
      <w:r w:rsidRPr="006C0329">
        <w:rPr>
          <w:rFonts w:eastAsia="Calibri"/>
          <w:color w:val="auto"/>
          <w:szCs w:val="24"/>
          <w:u w:color="000000"/>
        </w:rPr>
        <w:tab/>
        <w:t>1.</w:t>
      </w:r>
      <w:r w:rsidRPr="006C0329">
        <w:rPr>
          <w:rFonts w:eastAsia="Calibri"/>
          <w:color w:val="auto"/>
          <w:szCs w:val="24"/>
          <w:u w:color="000000"/>
        </w:rPr>
        <w:tab/>
        <w:t xml:space="preserve">The Public Service Commission shall not hold a hearing on the merits </w:t>
      </w:r>
      <w:r w:rsidRPr="006C0329">
        <w:rPr>
          <w:rFonts w:eastAsia="Calibri"/>
          <w:color w:val="auto"/>
          <w:szCs w:val="24"/>
        </w:rPr>
        <w:t xml:space="preserve">for a docket in which requests were </w:t>
      </w:r>
      <w:r w:rsidRPr="006C0329">
        <w:rPr>
          <w:rFonts w:eastAsia="Calibri"/>
          <w:color w:val="auto"/>
          <w:szCs w:val="24"/>
          <w:u w:color="000000"/>
        </w:rPr>
        <w:t>made pursuant to the Base Load Review Act before November 1, 2018; however, the Public Service Commission may hold an administrative or procedural hearing for such a docket prior to a hearing on the merits. The Public Service Commission must issue a final order for a docket in which requests were made pursuant to the Base Load Review Act no later than December 21, 2018.</w:t>
      </w:r>
    </w:p>
    <w:p w:rsidR="00450C9F" w:rsidRPr="006C0329" w:rsidRDefault="00450C9F" w:rsidP="00450C9F">
      <w:pPr>
        <w:rPr>
          <w:rFonts w:eastAsia="Calibri"/>
          <w:color w:val="auto"/>
          <w:szCs w:val="24"/>
          <w:u w:color="000000"/>
        </w:rPr>
      </w:pPr>
      <w:r>
        <w:rPr>
          <w:rFonts w:eastAsia="Calibri"/>
          <w:szCs w:val="24"/>
          <w:u w:color="000000"/>
        </w:rPr>
        <w:tab/>
      </w:r>
      <w:r w:rsidRPr="006C0329">
        <w:rPr>
          <w:rFonts w:eastAsia="Calibri"/>
          <w:color w:val="auto"/>
          <w:szCs w:val="24"/>
          <w:u w:color="000000"/>
        </w:rPr>
        <w:t>SECTION</w:t>
      </w:r>
      <w:r w:rsidRPr="006C0329">
        <w:rPr>
          <w:rFonts w:eastAsia="Calibri"/>
          <w:color w:val="auto"/>
          <w:szCs w:val="24"/>
          <w:u w:color="000000"/>
        </w:rPr>
        <w:tab/>
        <w:t>2.</w:t>
      </w:r>
      <w:r w:rsidRPr="006C0329">
        <w:rPr>
          <w:rFonts w:eastAsia="Calibri"/>
          <w:color w:val="auto"/>
          <w:szCs w:val="24"/>
          <w:u w:color="000000"/>
        </w:rPr>
        <w:tab/>
        <w:t xml:space="preserve">No final determination of these requests,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w:t>
      </w:r>
      <w:r w:rsidRPr="006C0329">
        <w:rPr>
          <w:rFonts w:eastAsia="Calibri"/>
          <w:color w:val="auto"/>
          <w:szCs w:val="24"/>
          <w:u w:color="000000"/>
        </w:rPr>
        <w:lastRenderedPageBreak/>
        <w:t xml:space="preserve">approval by the Public Service Commission, </w:t>
      </w:r>
      <w:r w:rsidRPr="006C0329">
        <w:rPr>
          <w:rFonts w:eastAsia="Calibri"/>
          <w:color w:val="auto"/>
          <w:szCs w:val="24"/>
        </w:rPr>
        <w:t>and a utility must not put into effect the change in rates that it requested in its schedule</w:t>
      </w:r>
      <w:r w:rsidRPr="006C0329">
        <w:rPr>
          <w:rFonts w:eastAsia="Calibri"/>
          <w:color w:val="auto"/>
          <w:szCs w:val="24"/>
          <w:u w:color="000000"/>
        </w:rPr>
        <w:t>.</w:t>
      </w:r>
    </w:p>
    <w:p w:rsidR="00450C9F" w:rsidRPr="006C0329" w:rsidRDefault="00450C9F" w:rsidP="00450C9F">
      <w:pPr>
        <w:rPr>
          <w:color w:val="auto"/>
          <w:szCs w:val="24"/>
          <w:u w:color="000000" w:themeColor="text1"/>
        </w:rPr>
      </w:pPr>
      <w:r>
        <w:rPr>
          <w:szCs w:val="24"/>
          <w:u w:color="000000" w:themeColor="text1"/>
        </w:rPr>
        <w:tab/>
      </w:r>
      <w:r w:rsidRPr="006C0329">
        <w:rPr>
          <w:color w:val="auto"/>
          <w:szCs w:val="24"/>
          <w:u w:color="000000" w:themeColor="text1"/>
        </w:rPr>
        <w:t>SECTION</w:t>
      </w:r>
      <w:r w:rsidRPr="006C0329">
        <w:rPr>
          <w:color w:val="auto"/>
          <w:szCs w:val="24"/>
          <w:u w:color="000000" w:themeColor="text1"/>
        </w:rPr>
        <w:tab/>
        <w:t>3.</w:t>
      </w:r>
      <w:r w:rsidRPr="006C0329">
        <w:rPr>
          <w:color w:val="auto"/>
          <w:szCs w:val="24"/>
          <w:u w:color="000000" w:themeColor="text1"/>
        </w:rPr>
        <w:tab/>
        <w:t>This joint resolution takes effect upon approval by the Governor.</w:t>
      </w:r>
      <w:r w:rsidRPr="006C0329">
        <w:rPr>
          <w:color w:val="auto"/>
          <w:szCs w:val="24"/>
          <w:u w:color="000000" w:themeColor="text1"/>
        </w:rPr>
        <w:tab/>
      </w:r>
      <w:r w:rsidRPr="006C0329">
        <w:rPr>
          <w:color w:val="auto"/>
          <w:szCs w:val="24"/>
          <w:u w:color="000000" w:themeColor="text1"/>
        </w:rPr>
        <w:tab/>
        <w:t>/</w:t>
      </w:r>
    </w:p>
    <w:p w:rsidR="00450C9F" w:rsidRPr="006C0329" w:rsidRDefault="00450C9F" w:rsidP="00450C9F">
      <w:pPr>
        <w:rPr>
          <w:snapToGrid w:val="0"/>
          <w:color w:val="auto"/>
        </w:rPr>
      </w:pPr>
      <w:r w:rsidRPr="006C0329">
        <w:rPr>
          <w:snapToGrid w:val="0"/>
          <w:color w:val="auto"/>
        </w:rPr>
        <w:tab/>
        <w:t>Renumber sections to conform.</w:t>
      </w:r>
    </w:p>
    <w:p w:rsidR="00450C9F" w:rsidRDefault="00450C9F" w:rsidP="00450C9F">
      <w:pPr>
        <w:rPr>
          <w:snapToGrid w:val="0"/>
        </w:rPr>
      </w:pPr>
      <w:r w:rsidRPr="006C0329">
        <w:rPr>
          <w:snapToGrid w:val="0"/>
          <w:color w:val="auto"/>
        </w:rPr>
        <w:tab/>
        <w:t>Amend title to conform.</w:t>
      </w:r>
    </w:p>
    <w:p w:rsidR="00450C9F" w:rsidRPr="006C0329" w:rsidRDefault="00450C9F" w:rsidP="00450C9F">
      <w:pPr>
        <w:rPr>
          <w:snapToGrid w:val="0"/>
          <w:color w:val="auto"/>
        </w:rPr>
      </w:pPr>
    </w:p>
    <w:p w:rsidR="00450C9F" w:rsidRDefault="00450C9F">
      <w:pPr>
        <w:pStyle w:val="Header"/>
        <w:tabs>
          <w:tab w:val="clear" w:pos="8640"/>
          <w:tab w:val="left" w:pos="4320"/>
        </w:tabs>
      </w:pPr>
      <w:r>
        <w:tab/>
        <w:t>Senator MASSEY moved to lay the amendment on the table.</w:t>
      </w:r>
    </w:p>
    <w:p w:rsidR="00450C9F" w:rsidRDefault="00450C9F">
      <w:pPr>
        <w:pStyle w:val="Header"/>
        <w:tabs>
          <w:tab w:val="clear" w:pos="8640"/>
          <w:tab w:val="left" w:pos="4320"/>
        </w:tabs>
      </w:pPr>
    </w:p>
    <w:p w:rsidR="00450C9F" w:rsidRDefault="00450C9F">
      <w:pPr>
        <w:pStyle w:val="Header"/>
        <w:tabs>
          <w:tab w:val="clear" w:pos="8640"/>
          <w:tab w:val="left" w:pos="4320"/>
        </w:tabs>
      </w:pPr>
      <w:r>
        <w:tab/>
        <w:t>The amendment was laid on the table.</w:t>
      </w:r>
    </w:p>
    <w:p w:rsidR="00450C9F" w:rsidRDefault="00450C9F">
      <w:pPr>
        <w:pStyle w:val="Header"/>
        <w:tabs>
          <w:tab w:val="clear" w:pos="8640"/>
          <w:tab w:val="left" w:pos="4320"/>
        </w:tabs>
      </w:pPr>
    </w:p>
    <w:p w:rsidR="00450C9F" w:rsidRPr="00450C9F" w:rsidRDefault="00450C9F" w:rsidP="00450C9F">
      <w:pPr>
        <w:pStyle w:val="Header"/>
        <w:tabs>
          <w:tab w:val="clear" w:pos="8640"/>
          <w:tab w:val="left" w:pos="4320"/>
        </w:tabs>
        <w:jc w:val="center"/>
      </w:pPr>
      <w:r>
        <w:rPr>
          <w:b/>
        </w:rPr>
        <w:t>ACTING PRESIDENT PRESIDES</w:t>
      </w:r>
    </w:p>
    <w:p w:rsidR="00450C9F" w:rsidRDefault="00450C9F">
      <w:pPr>
        <w:pStyle w:val="Header"/>
        <w:tabs>
          <w:tab w:val="clear" w:pos="8640"/>
          <w:tab w:val="left" w:pos="4320"/>
        </w:tabs>
      </w:pPr>
      <w:r>
        <w:tab/>
        <w:t>At 5:15 P.M., Senator CAMPSEN assumed the Chair.</w:t>
      </w:r>
    </w:p>
    <w:p w:rsidR="00450C9F" w:rsidRDefault="00450C9F" w:rsidP="00450C9F">
      <w:pPr>
        <w:rPr>
          <w:snapToGrid w:val="0"/>
        </w:rPr>
      </w:pPr>
      <w:r>
        <w:rPr>
          <w:snapToGrid w:val="0"/>
        </w:rPr>
        <w:tab/>
        <w:t>Senator HUTTO proposed the following amendment (954R026.SP.CBH)</w:t>
      </w:r>
      <w:r w:rsidR="005555E6">
        <w:rPr>
          <w:snapToGrid w:val="0"/>
        </w:rPr>
        <w:t xml:space="preserve"> which was withdrawn</w:t>
      </w:r>
      <w:r>
        <w:rPr>
          <w:snapToGrid w:val="0"/>
        </w:rPr>
        <w:t>:</w:t>
      </w:r>
    </w:p>
    <w:p w:rsidR="00450C9F" w:rsidRPr="00040822" w:rsidRDefault="00450C9F" w:rsidP="00450C9F">
      <w:pPr>
        <w:rPr>
          <w:snapToGrid w:val="0"/>
          <w:color w:val="auto"/>
        </w:rPr>
      </w:pPr>
      <w:r w:rsidRPr="00040822">
        <w:rPr>
          <w:snapToGrid w:val="0"/>
          <w:color w:val="auto"/>
        </w:rPr>
        <w:tab/>
        <w:t>Amend the joint resolution, as and if amended, by striking all after the title and inserting:</w:t>
      </w:r>
    </w:p>
    <w:p w:rsidR="00450C9F" w:rsidRPr="00040822" w:rsidRDefault="00450C9F" w:rsidP="00450C9F">
      <w:pPr>
        <w:rPr>
          <w:color w:val="auto"/>
        </w:rPr>
      </w:pPr>
      <w:r>
        <w:rPr>
          <w:snapToGrid w:val="0"/>
        </w:rPr>
        <w:tab/>
      </w:r>
      <w:r w:rsidRPr="00040822">
        <w:rPr>
          <w:snapToGrid w:val="0"/>
          <w:color w:val="auto"/>
        </w:rPr>
        <w:t>/</w:t>
      </w:r>
      <w:r w:rsidRPr="00040822">
        <w:rPr>
          <w:snapToGrid w:val="0"/>
          <w:color w:val="auto"/>
        </w:rPr>
        <w:tab/>
      </w:r>
      <w:r w:rsidRPr="00040822">
        <w:rPr>
          <w:snapToGrid w:val="0"/>
          <w:color w:val="auto"/>
        </w:rPr>
        <w:tab/>
      </w:r>
      <w:r w:rsidRPr="00040822">
        <w:rPr>
          <w:color w:val="auto"/>
        </w:rPr>
        <w:t>Be it enacted by the General Assembly of the State of South Carolina:</w:t>
      </w:r>
    </w:p>
    <w:p w:rsidR="00450C9F" w:rsidRPr="00040822" w:rsidRDefault="00450C9F" w:rsidP="00450C9F">
      <w:pPr>
        <w:rPr>
          <w:color w:val="auto"/>
          <w:szCs w:val="24"/>
          <w:u w:color="000000" w:themeColor="text1"/>
        </w:rPr>
      </w:pPr>
      <w:r>
        <w:rPr>
          <w:szCs w:val="24"/>
          <w:u w:color="000000" w:themeColor="text1"/>
        </w:rPr>
        <w:tab/>
      </w:r>
      <w:r w:rsidRPr="00040822">
        <w:rPr>
          <w:color w:val="auto"/>
          <w:szCs w:val="24"/>
          <w:u w:color="000000" w:themeColor="text1"/>
        </w:rPr>
        <w:t>SECTION</w:t>
      </w:r>
      <w:r w:rsidRPr="00040822">
        <w:rPr>
          <w:color w:val="auto"/>
          <w:szCs w:val="24"/>
          <w:u w:color="000000" w:themeColor="text1"/>
        </w:rPr>
        <w:tab/>
        <w:t>1.</w:t>
      </w:r>
      <w:r w:rsidRPr="00040822">
        <w:rPr>
          <w:color w:val="auto"/>
          <w:szCs w:val="24"/>
          <w:u w:color="000000" w:themeColor="text1"/>
        </w:rPr>
        <w:tab/>
        <w:t>The Public Service Commission shall hold a hearing and issue a final order on the merits for a docket in which requests were made pursuant to the Base Load Review Act no later than September 30, 2018.</w:t>
      </w:r>
    </w:p>
    <w:p w:rsidR="00450C9F" w:rsidRPr="00040822" w:rsidRDefault="00450C9F" w:rsidP="00450C9F">
      <w:pPr>
        <w:rPr>
          <w:color w:val="auto"/>
          <w:szCs w:val="24"/>
          <w:u w:color="000000" w:themeColor="text1"/>
        </w:rPr>
      </w:pPr>
      <w:r>
        <w:rPr>
          <w:szCs w:val="24"/>
          <w:u w:color="000000" w:themeColor="text1"/>
        </w:rPr>
        <w:tab/>
      </w:r>
      <w:r w:rsidRPr="00040822">
        <w:rPr>
          <w:color w:val="auto"/>
          <w:szCs w:val="24"/>
          <w:u w:color="000000" w:themeColor="text1"/>
        </w:rPr>
        <w:t>SECTION</w:t>
      </w:r>
      <w:r w:rsidRPr="00040822">
        <w:rPr>
          <w:color w:val="auto"/>
          <w:szCs w:val="24"/>
          <w:u w:color="000000" w:themeColor="text1"/>
        </w:rPr>
        <w:tab/>
        <w:t>2.</w:t>
      </w:r>
      <w:r w:rsidRPr="00040822">
        <w:rPr>
          <w:color w:val="auto"/>
          <w:szCs w:val="24"/>
          <w:u w:color="000000" w:themeColor="text1"/>
        </w:rPr>
        <w:tab/>
        <w:t>Any such final order on the merits issued by the Public Service Commission approving terms proposed and agreed to by any petitioning parties requesting approval of a business combination shall provide for one billion three hundred million in up</w:t>
      </w:r>
      <w:r w:rsidRPr="00040822">
        <w:rPr>
          <w:color w:val="auto"/>
          <w:szCs w:val="24"/>
          <w:u w:color="000000" w:themeColor="text1"/>
        </w:rPr>
        <w:noBreakHyphen/>
        <w:t>front, one</w:t>
      </w:r>
      <w:r w:rsidRPr="00040822">
        <w:rPr>
          <w:color w:val="auto"/>
          <w:szCs w:val="24"/>
          <w:u w:color="000000" w:themeColor="text1"/>
        </w:rPr>
        <w:noBreakHyphen/>
        <w:t xml:space="preserve">time aggregate rate credits or refunds to eligible customers, to be apportioned based on a reasonable methodology as determined by the Public Service Commission. It is the intent of the General Assembly that a typical residential customer of the utility shall receive a rate credit or refund of no less than one thousand, issued in the form of a check and payable no later than ninety days following the closing date of any utility combination allowed pursuant to the Public Service Commission final order. It is also the intent of the General Assembly that any such final order on the merits provide for overall retail electric rate reductions for the utility’s customers of seven percent from 2017 levels (excluding fuel charge adjustments), including the effect of federal tax reform, as well as other commitments, findings and cost recovery directives associated with the customer benefits plan as described in the petition for approval </w:t>
      </w:r>
      <w:r w:rsidRPr="00040822">
        <w:rPr>
          <w:color w:val="auto"/>
          <w:szCs w:val="24"/>
          <w:u w:color="000000" w:themeColor="text1"/>
        </w:rPr>
        <w:lastRenderedPageBreak/>
        <w:t>of business combination and related issues filed with the Public Service Commission.</w:t>
      </w:r>
    </w:p>
    <w:p w:rsidR="00450C9F" w:rsidRPr="00040822" w:rsidRDefault="00450C9F" w:rsidP="00450C9F">
      <w:pPr>
        <w:rPr>
          <w:color w:val="auto"/>
          <w:szCs w:val="24"/>
          <w:u w:color="000000" w:themeColor="text1"/>
        </w:rPr>
      </w:pPr>
      <w:r>
        <w:rPr>
          <w:szCs w:val="24"/>
          <w:u w:color="000000" w:themeColor="text1"/>
        </w:rPr>
        <w:tab/>
      </w:r>
      <w:r w:rsidRPr="00040822">
        <w:rPr>
          <w:color w:val="auto"/>
          <w:szCs w:val="24"/>
          <w:u w:color="000000" w:themeColor="text1"/>
        </w:rPr>
        <w:t>SECTION</w:t>
      </w:r>
      <w:r w:rsidRPr="00040822">
        <w:rPr>
          <w:color w:val="auto"/>
          <w:szCs w:val="24"/>
          <w:u w:color="000000" w:themeColor="text1"/>
        </w:rPr>
        <w:tab/>
        <w:t>3.</w:t>
      </w:r>
      <w:r w:rsidRPr="00040822">
        <w:rPr>
          <w:color w:val="auto"/>
          <w:szCs w:val="24"/>
          <w:u w:color="000000" w:themeColor="text1"/>
        </w:rPr>
        <w:tab/>
        <w:t>This joint resolution takes effect upon approval by the Governor.</w:t>
      </w:r>
      <w:r w:rsidRPr="00040822">
        <w:rPr>
          <w:color w:val="auto"/>
          <w:szCs w:val="24"/>
          <w:u w:color="000000" w:themeColor="text1"/>
        </w:rPr>
        <w:tab/>
      </w:r>
      <w:r w:rsidRPr="00040822">
        <w:rPr>
          <w:color w:val="auto"/>
          <w:szCs w:val="24"/>
          <w:u w:color="000000" w:themeColor="text1"/>
        </w:rPr>
        <w:tab/>
        <w:t>/</w:t>
      </w:r>
    </w:p>
    <w:p w:rsidR="00450C9F" w:rsidRPr="00040822" w:rsidRDefault="00450C9F" w:rsidP="00450C9F">
      <w:pPr>
        <w:rPr>
          <w:snapToGrid w:val="0"/>
          <w:color w:val="auto"/>
        </w:rPr>
      </w:pPr>
      <w:r w:rsidRPr="00040822">
        <w:rPr>
          <w:snapToGrid w:val="0"/>
          <w:color w:val="auto"/>
        </w:rPr>
        <w:tab/>
        <w:t>Renumber sections to conform.</w:t>
      </w:r>
    </w:p>
    <w:p w:rsidR="00450C9F" w:rsidRDefault="00450C9F" w:rsidP="00450C9F">
      <w:pPr>
        <w:rPr>
          <w:snapToGrid w:val="0"/>
        </w:rPr>
      </w:pPr>
      <w:r w:rsidRPr="00040822">
        <w:rPr>
          <w:snapToGrid w:val="0"/>
          <w:color w:val="auto"/>
        </w:rPr>
        <w:tab/>
        <w:t>Amend title to conform.</w:t>
      </w:r>
    </w:p>
    <w:p w:rsidR="00450C9F" w:rsidRPr="00040822" w:rsidRDefault="00450C9F" w:rsidP="00450C9F">
      <w:pPr>
        <w:rPr>
          <w:snapToGrid w:val="0"/>
          <w:color w:val="auto"/>
        </w:rPr>
      </w:pPr>
    </w:p>
    <w:p w:rsidR="00450C9F" w:rsidRDefault="00450C9F">
      <w:pPr>
        <w:pStyle w:val="Header"/>
        <w:tabs>
          <w:tab w:val="clear" w:pos="8640"/>
          <w:tab w:val="left" w:pos="4320"/>
        </w:tabs>
      </w:pPr>
      <w:r>
        <w:tab/>
        <w:t>Senator HUTTO explained the amendment.</w:t>
      </w:r>
    </w:p>
    <w:p w:rsidR="005555E6" w:rsidRDefault="005555E6">
      <w:pPr>
        <w:pStyle w:val="Header"/>
        <w:tabs>
          <w:tab w:val="clear" w:pos="8640"/>
          <w:tab w:val="left" w:pos="4320"/>
        </w:tabs>
      </w:pPr>
    </w:p>
    <w:p w:rsidR="005555E6" w:rsidRDefault="005555E6">
      <w:pPr>
        <w:pStyle w:val="Header"/>
        <w:tabs>
          <w:tab w:val="clear" w:pos="8640"/>
          <w:tab w:val="left" w:pos="4320"/>
        </w:tabs>
      </w:pPr>
      <w:r>
        <w:tab/>
        <w:t>Senator HUTTO moved to withdraw the amendment.</w:t>
      </w:r>
    </w:p>
    <w:p w:rsidR="00450C9F" w:rsidRDefault="00450C9F">
      <w:pPr>
        <w:pStyle w:val="Header"/>
        <w:tabs>
          <w:tab w:val="clear" w:pos="8640"/>
          <w:tab w:val="left" w:pos="4320"/>
        </w:tabs>
      </w:pPr>
    </w:p>
    <w:p w:rsidR="00450C9F" w:rsidRDefault="005555E6">
      <w:pPr>
        <w:pStyle w:val="Header"/>
        <w:tabs>
          <w:tab w:val="clear" w:pos="8640"/>
          <w:tab w:val="left" w:pos="4320"/>
        </w:tabs>
      </w:pPr>
      <w:r>
        <w:tab/>
        <w:t>The amendment was withdrawn.</w:t>
      </w:r>
    </w:p>
    <w:p w:rsidR="005555E6" w:rsidRDefault="005555E6">
      <w:pPr>
        <w:pStyle w:val="Header"/>
        <w:tabs>
          <w:tab w:val="clear" w:pos="8640"/>
          <w:tab w:val="left" w:pos="4320"/>
        </w:tabs>
      </w:pPr>
    </w:p>
    <w:p w:rsidR="005555E6" w:rsidRDefault="005555E6" w:rsidP="005555E6">
      <w:pPr>
        <w:rPr>
          <w:snapToGrid w:val="0"/>
        </w:rPr>
      </w:pPr>
      <w:r>
        <w:rPr>
          <w:snapToGrid w:val="0"/>
        </w:rPr>
        <w:tab/>
        <w:t>Senator MALLOY proposed the following amendment (JUD0954.013) which was withdrawn:</w:t>
      </w:r>
    </w:p>
    <w:p w:rsidR="005555E6" w:rsidRPr="00B9125A" w:rsidRDefault="005555E6" w:rsidP="005555E6">
      <w:pPr>
        <w:rPr>
          <w:snapToGrid w:val="0"/>
          <w:color w:val="auto"/>
        </w:rPr>
      </w:pPr>
      <w:r w:rsidRPr="00B9125A">
        <w:rPr>
          <w:snapToGrid w:val="0"/>
          <w:color w:val="auto"/>
        </w:rPr>
        <w:tab/>
        <w:t>Amend the joint resolution, as and if amended, by striking all after the enacting language and inserting:</w:t>
      </w:r>
    </w:p>
    <w:p w:rsidR="005555E6" w:rsidRPr="00B9125A" w:rsidRDefault="005555E6" w:rsidP="005555E6">
      <w:pPr>
        <w:rPr>
          <w:snapToGrid w:val="0"/>
          <w:color w:val="auto"/>
        </w:rPr>
      </w:pPr>
      <w:r>
        <w:rPr>
          <w:snapToGrid w:val="0"/>
        </w:rPr>
        <w:tab/>
      </w:r>
      <w:r w:rsidRPr="00B9125A">
        <w:rPr>
          <w:snapToGrid w:val="0"/>
          <w:color w:val="auto"/>
        </w:rPr>
        <w:t>/</w:t>
      </w:r>
      <w:r w:rsidRPr="00B9125A">
        <w:rPr>
          <w:snapToGrid w:val="0"/>
          <w:color w:val="auto"/>
        </w:rPr>
        <w:tab/>
        <w:t>SECTION 1.</w:t>
      </w:r>
      <w:r w:rsidRPr="00B9125A">
        <w:rPr>
          <w:snapToGrid w:val="0"/>
          <w:color w:val="auto"/>
        </w:rPr>
        <w:tab/>
        <w:t xml:space="preserve">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 </w:t>
      </w:r>
    </w:p>
    <w:p w:rsidR="005555E6" w:rsidRPr="00B9125A" w:rsidRDefault="005555E6" w:rsidP="005555E6">
      <w:pPr>
        <w:rPr>
          <w:snapToGrid w:val="0"/>
          <w:color w:val="auto"/>
        </w:rPr>
      </w:pPr>
      <w:r w:rsidRPr="00B9125A">
        <w:rPr>
          <w:snapToGrid w:val="0"/>
          <w:color w:val="auto"/>
        </w:rPr>
        <w:tab/>
        <w:t>SECTION 2.</w:t>
      </w:r>
      <w:r w:rsidRPr="00B9125A">
        <w:rPr>
          <w:snapToGrid w:val="0"/>
          <w:color w:val="auto"/>
        </w:rPr>
        <w:tab/>
        <w:t xml:space="preserve">Any such final order on the merits issued by the Public Service Commission approving terms proposed and agreed to by any petitioning parties requesting approval of a business combination shall provide for $1.3 billion in up-front, one-time aggregate rate credits or refunds to eligible customers, to be apportioned based on a reasonable methodology as determined by the Public Service Commission under the terms and conditions outlined below.  It is the intent of the General Assembly that a typical residential customer of the utility shall receive a rate credit or refund of no less than $1,500, issued in the form of a check and payable no later than 90 days following the closing date of any utility combination allowed pursuant to the Public Service Commission final order, with the balance of the aggregate $1.3 billion credit amount to be allocated to non-residential customers.  It is also the intent of the General Assembly that any such final order on the merits provide for overall retail electric rate reductions for the utility’s customers of 7 percent from 2017 levels (excluding fuel charge adjustments), including the effect of federal </w:t>
      </w:r>
      <w:r w:rsidRPr="00B9125A">
        <w:rPr>
          <w:snapToGrid w:val="0"/>
          <w:color w:val="auto"/>
        </w:rPr>
        <w:lastRenderedPageBreak/>
        <w:t xml:space="preserve">tax reform, as well as other commitments, findings and cost recovery directives associated with the customer benefits plan as described in the Petition for approval of business combination and related issues filed with the Public Service Commission.  </w:t>
      </w:r>
    </w:p>
    <w:p w:rsidR="005555E6" w:rsidRPr="00B9125A" w:rsidRDefault="005555E6" w:rsidP="005555E6">
      <w:pPr>
        <w:rPr>
          <w:snapToGrid w:val="0"/>
          <w:color w:val="auto"/>
        </w:rPr>
      </w:pPr>
      <w:r w:rsidRPr="00B9125A">
        <w:rPr>
          <w:snapToGrid w:val="0"/>
          <w:color w:val="auto"/>
        </w:rPr>
        <w:tab/>
        <w:t>SECTION 3.</w:t>
      </w:r>
      <w:r w:rsidRPr="00B9125A">
        <w:rPr>
          <w:snapToGrid w:val="0"/>
          <w:color w:val="auto"/>
        </w:rPr>
        <w:tab/>
        <w:t xml:space="preserve">This joint resolution takes effect upon approval by the Governor. </w:t>
      </w:r>
      <w:r w:rsidRPr="00B9125A">
        <w:rPr>
          <w:snapToGrid w:val="0"/>
          <w:color w:val="auto"/>
        </w:rPr>
        <w:tab/>
      </w:r>
      <w:r w:rsidRPr="00B9125A">
        <w:rPr>
          <w:snapToGrid w:val="0"/>
          <w:color w:val="auto"/>
        </w:rPr>
        <w:tab/>
        <w:t xml:space="preserve">/ </w:t>
      </w:r>
    </w:p>
    <w:p w:rsidR="005555E6" w:rsidRPr="00B9125A" w:rsidRDefault="005555E6" w:rsidP="005555E6">
      <w:pPr>
        <w:rPr>
          <w:snapToGrid w:val="0"/>
          <w:color w:val="auto"/>
        </w:rPr>
      </w:pPr>
      <w:r w:rsidRPr="00B9125A">
        <w:rPr>
          <w:snapToGrid w:val="0"/>
          <w:color w:val="auto"/>
        </w:rPr>
        <w:tab/>
        <w:t>Renumber sections to conform.</w:t>
      </w:r>
    </w:p>
    <w:p w:rsidR="005555E6" w:rsidRDefault="005555E6" w:rsidP="005555E6">
      <w:pPr>
        <w:rPr>
          <w:snapToGrid w:val="0"/>
        </w:rPr>
      </w:pPr>
      <w:r w:rsidRPr="00B9125A">
        <w:rPr>
          <w:snapToGrid w:val="0"/>
          <w:color w:val="auto"/>
        </w:rPr>
        <w:tab/>
        <w:t>Amend title to conform.</w:t>
      </w:r>
    </w:p>
    <w:p w:rsidR="005555E6" w:rsidRPr="00B9125A" w:rsidRDefault="005555E6" w:rsidP="005555E6">
      <w:pPr>
        <w:rPr>
          <w:snapToGrid w:val="0"/>
          <w:color w:val="auto"/>
        </w:rPr>
      </w:pPr>
    </w:p>
    <w:p w:rsidR="005555E6" w:rsidRDefault="005555E6" w:rsidP="005555E6">
      <w:pPr>
        <w:pStyle w:val="Header"/>
        <w:tabs>
          <w:tab w:val="clear" w:pos="8640"/>
          <w:tab w:val="left" w:pos="4320"/>
        </w:tabs>
      </w:pPr>
      <w:r>
        <w:tab/>
        <w:t>Senator MALLOY explained the amendment.</w:t>
      </w:r>
    </w:p>
    <w:p w:rsidR="005555E6" w:rsidRDefault="005555E6" w:rsidP="005555E6">
      <w:pPr>
        <w:pStyle w:val="Header"/>
        <w:tabs>
          <w:tab w:val="clear" w:pos="8640"/>
          <w:tab w:val="left" w:pos="4320"/>
        </w:tabs>
      </w:pPr>
      <w:r>
        <w:tab/>
        <w:t>Senator FANNING spoke on the amendment.</w:t>
      </w:r>
    </w:p>
    <w:p w:rsidR="00CE3524" w:rsidRDefault="00CE3524" w:rsidP="005555E6">
      <w:pPr>
        <w:pStyle w:val="Header"/>
        <w:tabs>
          <w:tab w:val="clear" w:pos="8640"/>
          <w:tab w:val="left" w:pos="4320"/>
        </w:tabs>
      </w:pPr>
    </w:p>
    <w:p w:rsidR="005555E6" w:rsidRDefault="005555E6" w:rsidP="005555E6">
      <w:pPr>
        <w:pStyle w:val="Header"/>
        <w:tabs>
          <w:tab w:val="clear" w:pos="8640"/>
          <w:tab w:val="left" w:pos="4320"/>
        </w:tabs>
      </w:pPr>
      <w:r>
        <w:tab/>
      </w:r>
      <w:r w:rsidR="008A3AA3">
        <w:t>On motion of Senator MALLOY, t</w:t>
      </w:r>
      <w:r>
        <w:t>he amendment was withdrawn.</w:t>
      </w:r>
    </w:p>
    <w:p w:rsidR="00CC4990" w:rsidRDefault="00CC4990">
      <w:pPr>
        <w:pStyle w:val="Header"/>
        <w:tabs>
          <w:tab w:val="clear" w:pos="8640"/>
          <w:tab w:val="left" w:pos="4320"/>
        </w:tabs>
      </w:pPr>
      <w:r>
        <w:tab/>
        <w:t xml:space="preserve">The </w:t>
      </w:r>
      <w:r w:rsidR="003E4CC6">
        <w:t>Resolution</w:t>
      </w:r>
      <w:r>
        <w:t xml:space="preserve"> was ordered returned to the House of Representatives with amendments.</w:t>
      </w:r>
    </w:p>
    <w:p w:rsidR="00DB74A4" w:rsidRDefault="00DB74A4">
      <w:pPr>
        <w:pStyle w:val="Header"/>
        <w:tabs>
          <w:tab w:val="clear" w:pos="8640"/>
          <w:tab w:val="left" w:pos="4320"/>
        </w:tabs>
      </w:pPr>
    </w:p>
    <w:p w:rsidR="008A3AA3" w:rsidRPr="00BA3D39" w:rsidRDefault="008A3AA3" w:rsidP="008A3AA3">
      <w:pPr>
        <w:jc w:val="center"/>
        <w:rPr>
          <w:b/>
        </w:rPr>
      </w:pPr>
      <w:r w:rsidRPr="00BA3D39">
        <w:rPr>
          <w:b/>
        </w:rPr>
        <w:t>Statement by Senator SENN</w:t>
      </w:r>
    </w:p>
    <w:p w:rsidR="008A3AA3" w:rsidRDefault="008A3AA3" w:rsidP="008A3AA3">
      <w:pPr>
        <w:rPr>
          <w:color w:val="auto"/>
        </w:rPr>
      </w:pPr>
      <w:r>
        <w:tab/>
        <w:t>After the House voted to cut the entire 18% of the customer’s rates, many in the Senate feared that we would end up in a lawsuit.  That aside, the reason I did not vote for Senate Amendment No. 11</w:t>
      </w:r>
      <w:r w:rsidR="003E4CC6">
        <w:t xml:space="preserve"> (which was adopted on March 28, 2018)</w:t>
      </w:r>
      <w:r>
        <w:t xml:space="preserve"> is that the amendment brought the rate cut to only 13%.    I felt as though the rate should have been cut further, based on my recollection of the testimony, that the lying from SCANA officials began in 2010.  At that time, they had convinced the PSC to add 3.41% to our bills when the project had already experienced problems.  I recognize that at first the project was on solid footing and there were good intentions and efforts.  But after the lies began then that’s the point where I think the bills should revert.  So, I think we should have been striking 14.59% of the rates from the bills.  I hoped a further amendment would occur to implement further cuts but it was not successful. </w:t>
      </w:r>
    </w:p>
    <w:p w:rsidR="008A3AA3" w:rsidRDefault="008A3AA3">
      <w:pPr>
        <w:pStyle w:val="Header"/>
        <w:tabs>
          <w:tab w:val="clear" w:pos="8640"/>
          <w:tab w:val="left" w:pos="4320"/>
        </w:tabs>
      </w:pPr>
    </w:p>
    <w:p w:rsidR="00357E81" w:rsidRPr="00357E81" w:rsidRDefault="00357E81" w:rsidP="00357E81">
      <w:pPr>
        <w:pStyle w:val="Header"/>
        <w:tabs>
          <w:tab w:val="clear" w:pos="8640"/>
          <w:tab w:val="left" w:pos="4320"/>
        </w:tabs>
        <w:jc w:val="center"/>
        <w:rPr>
          <w:color w:val="auto"/>
          <w:szCs w:val="22"/>
        </w:rPr>
      </w:pPr>
      <w:r w:rsidRPr="00357E81">
        <w:rPr>
          <w:b/>
          <w:color w:val="auto"/>
          <w:szCs w:val="22"/>
        </w:rPr>
        <w:t>NONCONCURRENCE</w:t>
      </w:r>
    </w:p>
    <w:p w:rsidR="00357E81" w:rsidRPr="00357E81" w:rsidRDefault="00357E81" w:rsidP="00357E81">
      <w:pPr>
        <w:suppressAutoHyphens/>
        <w:rPr>
          <w:color w:val="auto"/>
        </w:rPr>
      </w:pPr>
      <w:r w:rsidRPr="00357E81">
        <w:rPr>
          <w:b/>
          <w:color w:val="auto"/>
          <w:szCs w:val="22"/>
        </w:rPr>
        <w:tab/>
      </w:r>
      <w:r w:rsidRPr="00357E81">
        <w:rPr>
          <w:color w:val="auto"/>
        </w:rPr>
        <w:t>H. 4612</w:t>
      </w:r>
      <w:r w:rsidRPr="00357E81">
        <w:rPr>
          <w:color w:val="auto"/>
        </w:rPr>
        <w:fldChar w:fldCharType="begin"/>
      </w:r>
      <w:r w:rsidRPr="00357E81">
        <w:rPr>
          <w:color w:val="auto"/>
        </w:rPr>
        <w:instrText xml:space="preserve"> XE "H. 4612" \b </w:instrText>
      </w:r>
      <w:r w:rsidRPr="00357E81">
        <w:rPr>
          <w:color w:val="auto"/>
        </w:rPr>
        <w:fldChar w:fldCharType="end"/>
      </w:r>
      <w:r w:rsidRPr="00357E81">
        <w:rPr>
          <w:color w:val="auto"/>
        </w:rPr>
        <w:t xml:space="preserve"> -- Reps. Sandifer and Toole:  </w:t>
      </w:r>
      <w:r w:rsidRPr="00357E81">
        <w:rPr>
          <w:color w:val="auto"/>
          <w:szCs w:val="30"/>
        </w:rPr>
        <w:t xml:space="preserve">A BILL </w:t>
      </w:r>
      <w:r w:rsidRPr="00357E81">
        <w:rPr>
          <w:color w:val="auto"/>
        </w:rPr>
        <w:t>TO AMEND THE CODE OF LAWS OF SOUTH CAROLINA, 1976, BY ADDING SECTION 40</w:t>
      </w:r>
      <w:r w:rsidRPr="00357E81">
        <w:rPr>
          <w:color w:val="auto"/>
        </w:rPr>
        <w:noBreakHyphen/>
        <w:t>11</w:t>
      </w:r>
      <w:r w:rsidRPr="00357E81">
        <w:rPr>
          <w:color w:val="auto"/>
        </w:rPr>
        <w:noBreakHyphen/>
        <w:t>262 SO AS TO PROVIDE APPLICANTS FOR GENERAL AND MECHANICAL LICENSURE SUBJECT TO FINANCIAL STATEMENT REQUIREMENTS MAY INSTEAD PROVIDE CERTAIN SURETY BONDS, AND TO PROVIDE REQUIREMENTS CONCERNING THE SURETY BONDS.</w:t>
      </w:r>
    </w:p>
    <w:p w:rsidR="00357E81" w:rsidRPr="00357E81" w:rsidRDefault="00357E81" w:rsidP="00357E81">
      <w:pPr>
        <w:pStyle w:val="Header"/>
        <w:tabs>
          <w:tab w:val="clear" w:pos="8640"/>
          <w:tab w:val="left" w:pos="4320"/>
        </w:tabs>
        <w:rPr>
          <w:color w:val="auto"/>
          <w:szCs w:val="22"/>
        </w:rPr>
      </w:pPr>
      <w:r w:rsidRPr="00357E81">
        <w:rPr>
          <w:color w:val="auto"/>
          <w:szCs w:val="22"/>
        </w:rPr>
        <w:tab/>
        <w:t>The House returned the Bill with amendments, the question being concurrence in the House amendments.</w:t>
      </w:r>
    </w:p>
    <w:p w:rsidR="00357E81" w:rsidRPr="00357E81" w:rsidRDefault="00357E81" w:rsidP="00357E81">
      <w:pPr>
        <w:pStyle w:val="Header"/>
        <w:tabs>
          <w:tab w:val="clear" w:pos="8640"/>
          <w:tab w:val="left" w:pos="4320"/>
        </w:tabs>
        <w:rPr>
          <w:color w:val="auto"/>
          <w:szCs w:val="22"/>
        </w:rPr>
      </w:pPr>
    </w:p>
    <w:p w:rsidR="00357E81" w:rsidRPr="00357E81" w:rsidRDefault="00357E81" w:rsidP="00357E81">
      <w:pPr>
        <w:pStyle w:val="Header"/>
        <w:tabs>
          <w:tab w:val="clear" w:pos="8640"/>
          <w:tab w:val="left" w:pos="4320"/>
        </w:tabs>
        <w:rPr>
          <w:color w:val="auto"/>
          <w:szCs w:val="22"/>
        </w:rPr>
      </w:pPr>
      <w:r w:rsidRPr="00357E81">
        <w:rPr>
          <w:color w:val="auto"/>
          <w:szCs w:val="22"/>
        </w:rPr>
        <w:tab/>
        <w:t xml:space="preserve">Senator </w:t>
      </w:r>
      <w:r>
        <w:rPr>
          <w:color w:val="auto"/>
          <w:szCs w:val="22"/>
        </w:rPr>
        <w:t>BENNETT</w:t>
      </w:r>
      <w:r w:rsidRPr="00357E81">
        <w:rPr>
          <w:color w:val="auto"/>
          <w:szCs w:val="22"/>
        </w:rPr>
        <w:t xml:space="preserve"> explained the amendments.</w:t>
      </w:r>
    </w:p>
    <w:p w:rsidR="00357E81" w:rsidRPr="00357E81" w:rsidRDefault="00357E81" w:rsidP="00357E81">
      <w:pPr>
        <w:pStyle w:val="Header"/>
        <w:tabs>
          <w:tab w:val="clear" w:pos="8640"/>
          <w:tab w:val="left" w:pos="4320"/>
        </w:tabs>
        <w:rPr>
          <w:color w:val="auto"/>
          <w:szCs w:val="22"/>
        </w:rPr>
      </w:pPr>
    </w:p>
    <w:p w:rsidR="00357E81" w:rsidRPr="00357E81" w:rsidRDefault="00357E81" w:rsidP="00357E81">
      <w:pPr>
        <w:pStyle w:val="Header"/>
        <w:tabs>
          <w:tab w:val="clear" w:pos="8640"/>
          <w:tab w:val="left" w:pos="4320"/>
        </w:tabs>
        <w:rPr>
          <w:color w:val="auto"/>
          <w:szCs w:val="22"/>
        </w:rPr>
      </w:pPr>
      <w:r w:rsidRPr="00357E81">
        <w:rPr>
          <w:color w:val="auto"/>
          <w:szCs w:val="22"/>
        </w:rPr>
        <w:tab/>
        <w:t>The "ayes" and "nays" were demanded and taken, resulting as follows:</w:t>
      </w:r>
    </w:p>
    <w:p w:rsidR="007C561D" w:rsidRPr="007C561D" w:rsidRDefault="007C561D" w:rsidP="007C561D">
      <w:pPr>
        <w:pStyle w:val="Header"/>
        <w:tabs>
          <w:tab w:val="clear" w:pos="8640"/>
          <w:tab w:val="left" w:pos="4320"/>
        </w:tabs>
        <w:jc w:val="center"/>
        <w:rPr>
          <w:b/>
          <w:color w:val="auto"/>
          <w:szCs w:val="22"/>
        </w:rPr>
      </w:pPr>
      <w:r w:rsidRPr="007C561D">
        <w:rPr>
          <w:b/>
          <w:color w:val="auto"/>
          <w:szCs w:val="22"/>
        </w:rPr>
        <w:t>Ayes 0; Nays 37</w:t>
      </w:r>
    </w:p>
    <w:p w:rsidR="007C561D" w:rsidRDefault="007C561D" w:rsidP="00357E81">
      <w:pPr>
        <w:pStyle w:val="Header"/>
        <w:tabs>
          <w:tab w:val="clear" w:pos="8640"/>
          <w:tab w:val="left" w:pos="4320"/>
        </w:tabs>
        <w:rPr>
          <w:color w:val="auto"/>
          <w:szCs w:val="22"/>
        </w:rPr>
      </w:pP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C561D">
        <w:rPr>
          <w:b/>
          <w:color w:val="auto"/>
          <w:szCs w:val="22"/>
        </w:rPr>
        <w:t>AYES</w:t>
      </w: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7C561D" w:rsidRP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C561D">
        <w:rPr>
          <w:b/>
          <w:color w:val="auto"/>
          <w:szCs w:val="22"/>
        </w:rPr>
        <w:t>Total--0</w:t>
      </w:r>
    </w:p>
    <w:p w:rsidR="007C561D" w:rsidRPr="007C561D" w:rsidRDefault="007C561D" w:rsidP="007C561D">
      <w:pPr>
        <w:pStyle w:val="Header"/>
        <w:tabs>
          <w:tab w:val="clear" w:pos="8640"/>
          <w:tab w:val="left" w:pos="4320"/>
        </w:tabs>
        <w:rPr>
          <w:color w:val="auto"/>
          <w:szCs w:val="22"/>
        </w:rPr>
      </w:pP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C561D">
        <w:rPr>
          <w:b/>
          <w:color w:val="auto"/>
          <w:szCs w:val="22"/>
        </w:rPr>
        <w:t>NAYS</w:t>
      </w: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C561D">
        <w:rPr>
          <w:color w:val="auto"/>
          <w:szCs w:val="22"/>
        </w:rPr>
        <w:t>Alexander</w:t>
      </w:r>
      <w:r>
        <w:rPr>
          <w:color w:val="auto"/>
          <w:szCs w:val="22"/>
        </w:rPr>
        <w:tab/>
      </w:r>
      <w:r w:rsidRPr="007C561D">
        <w:rPr>
          <w:color w:val="auto"/>
          <w:szCs w:val="22"/>
        </w:rPr>
        <w:t>Allen</w:t>
      </w:r>
      <w:r>
        <w:rPr>
          <w:color w:val="auto"/>
          <w:szCs w:val="22"/>
        </w:rPr>
        <w:tab/>
      </w:r>
      <w:r w:rsidRPr="007C561D">
        <w:rPr>
          <w:color w:val="auto"/>
          <w:szCs w:val="22"/>
        </w:rPr>
        <w:t>Bennett</w:t>
      </w: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C561D">
        <w:rPr>
          <w:color w:val="auto"/>
          <w:szCs w:val="22"/>
        </w:rPr>
        <w:t>Campsen</w:t>
      </w:r>
      <w:r>
        <w:rPr>
          <w:color w:val="auto"/>
          <w:szCs w:val="22"/>
        </w:rPr>
        <w:tab/>
      </w:r>
      <w:r w:rsidRPr="007C561D">
        <w:rPr>
          <w:color w:val="auto"/>
          <w:szCs w:val="22"/>
        </w:rPr>
        <w:t>Cash</w:t>
      </w:r>
      <w:r>
        <w:rPr>
          <w:color w:val="auto"/>
          <w:szCs w:val="22"/>
        </w:rPr>
        <w:tab/>
      </w:r>
      <w:r w:rsidRPr="007C561D">
        <w:rPr>
          <w:color w:val="auto"/>
          <w:szCs w:val="22"/>
        </w:rPr>
        <w:t>Climer</w:t>
      </w: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C561D">
        <w:rPr>
          <w:color w:val="auto"/>
          <w:szCs w:val="22"/>
        </w:rPr>
        <w:t>Corbin</w:t>
      </w:r>
      <w:r>
        <w:rPr>
          <w:color w:val="auto"/>
          <w:szCs w:val="22"/>
        </w:rPr>
        <w:tab/>
      </w:r>
      <w:r w:rsidRPr="007C561D">
        <w:rPr>
          <w:color w:val="auto"/>
          <w:szCs w:val="22"/>
        </w:rPr>
        <w:t>Davis</w:t>
      </w:r>
      <w:r>
        <w:rPr>
          <w:color w:val="auto"/>
          <w:szCs w:val="22"/>
        </w:rPr>
        <w:tab/>
      </w:r>
      <w:r w:rsidRPr="007C561D">
        <w:rPr>
          <w:color w:val="auto"/>
          <w:szCs w:val="22"/>
        </w:rPr>
        <w:t>Fanning</w:t>
      </w: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C561D">
        <w:rPr>
          <w:color w:val="auto"/>
          <w:szCs w:val="22"/>
        </w:rPr>
        <w:t>Gambrell</w:t>
      </w:r>
      <w:r>
        <w:rPr>
          <w:color w:val="auto"/>
          <w:szCs w:val="22"/>
        </w:rPr>
        <w:tab/>
      </w:r>
      <w:r w:rsidRPr="007C561D">
        <w:rPr>
          <w:color w:val="auto"/>
          <w:szCs w:val="22"/>
        </w:rPr>
        <w:t>Goldfinch</w:t>
      </w:r>
      <w:r>
        <w:rPr>
          <w:color w:val="auto"/>
          <w:szCs w:val="22"/>
        </w:rPr>
        <w:tab/>
      </w:r>
      <w:r w:rsidRPr="007C561D">
        <w:rPr>
          <w:color w:val="auto"/>
          <w:szCs w:val="22"/>
        </w:rPr>
        <w:t>Gregory</w:t>
      </w: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C561D">
        <w:rPr>
          <w:color w:val="auto"/>
          <w:szCs w:val="22"/>
        </w:rPr>
        <w:t>Grooms</w:t>
      </w:r>
      <w:r>
        <w:rPr>
          <w:color w:val="auto"/>
          <w:szCs w:val="22"/>
        </w:rPr>
        <w:tab/>
      </w:r>
      <w:r w:rsidRPr="007C561D">
        <w:rPr>
          <w:color w:val="auto"/>
          <w:szCs w:val="22"/>
        </w:rPr>
        <w:t>Hembree</w:t>
      </w:r>
      <w:r>
        <w:rPr>
          <w:color w:val="auto"/>
          <w:szCs w:val="22"/>
        </w:rPr>
        <w:tab/>
      </w:r>
      <w:r w:rsidRPr="007C561D">
        <w:rPr>
          <w:color w:val="auto"/>
          <w:szCs w:val="22"/>
        </w:rPr>
        <w:t>Hutto</w:t>
      </w: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C561D">
        <w:rPr>
          <w:color w:val="auto"/>
          <w:szCs w:val="22"/>
        </w:rPr>
        <w:t>Jackson</w:t>
      </w:r>
      <w:r>
        <w:rPr>
          <w:color w:val="auto"/>
          <w:szCs w:val="22"/>
        </w:rPr>
        <w:tab/>
      </w:r>
      <w:r w:rsidRPr="007C561D">
        <w:rPr>
          <w:color w:val="auto"/>
          <w:szCs w:val="22"/>
        </w:rPr>
        <w:t>Leatherman</w:t>
      </w:r>
      <w:r>
        <w:rPr>
          <w:color w:val="auto"/>
          <w:szCs w:val="22"/>
        </w:rPr>
        <w:tab/>
      </w:r>
      <w:r w:rsidRPr="007C561D">
        <w:rPr>
          <w:color w:val="auto"/>
          <w:szCs w:val="22"/>
        </w:rPr>
        <w:t>Malloy</w:t>
      </w: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7C561D">
        <w:rPr>
          <w:color w:val="auto"/>
          <w:szCs w:val="22"/>
        </w:rPr>
        <w:t>Martin</w:t>
      </w:r>
      <w:r>
        <w:rPr>
          <w:color w:val="auto"/>
          <w:szCs w:val="22"/>
        </w:rPr>
        <w:tab/>
      </w:r>
      <w:r w:rsidRPr="007C561D">
        <w:rPr>
          <w:color w:val="auto"/>
          <w:szCs w:val="22"/>
        </w:rPr>
        <w:t>Massey</w:t>
      </w:r>
      <w:r>
        <w:rPr>
          <w:color w:val="auto"/>
          <w:szCs w:val="22"/>
        </w:rPr>
        <w:tab/>
      </w:r>
      <w:r w:rsidRPr="007C561D">
        <w:rPr>
          <w:i/>
          <w:color w:val="auto"/>
          <w:szCs w:val="22"/>
        </w:rPr>
        <w:t>Matthews, Margie</w:t>
      </w: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C561D">
        <w:rPr>
          <w:color w:val="auto"/>
          <w:szCs w:val="22"/>
        </w:rPr>
        <w:t>McElveen</w:t>
      </w:r>
      <w:r>
        <w:rPr>
          <w:color w:val="auto"/>
          <w:szCs w:val="22"/>
        </w:rPr>
        <w:tab/>
      </w:r>
      <w:r w:rsidRPr="007C561D">
        <w:rPr>
          <w:color w:val="auto"/>
          <w:szCs w:val="22"/>
        </w:rPr>
        <w:t>McLeod</w:t>
      </w:r>
      <w:r>
        <w:rPr>
          <w:color w:val="auto"/>
          <w:szCs w:val="22"/>
        </w:rPr>
        <w:tab/>
      </w:r>
      <w:r w:rsidRPr="007C561D">
        <w:rPr>
          <w:color w:val="auto"/>
          <w:szCs w:val="22"/>
        </w:rPr>
        <w:t>Nicholson</w:t>
      </w: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C561D">
        <w:rPr>
          <w:color w:val="auto"/>
          <w:szCs w:val="22"/>
        </w:rPr>
        <w:t>Peeler</w:t>
      </w:r>
      <w:r>
        <w:rPr>
          <w:color w:val="auto"/>
          <w:szCs w:val="22"/>
        </w:rPr>
        <w:tab/>
      </w:r>
      <w:r w:rsidRPr="007C561D">
        <w:rPr>
          <w:color w:val="auto"/>
          <w:szCs w:val="22"/>
        </w:rPr>
        <w:t>Rankin</w:t>
      </w:r>
      <w:r>
        <w:rPr>
          <w:color w:val="auto"/>
          <w:szCs w:val="22"/>
        </w:rPr>
        <w:tab/>
      </w:r>
      <w:r w:rsidRPr="007C561D">
        <w:rPr>
          <w:color w:val="auto"/>
          <w:szCs w:val="22"/>
        </w:rPr>
        <w:t>Reese</w:t>
      </w: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C561D">
        <w:rPr>
          <w:color w:val="auto"/>
          <w:szCs w:val="22"/>
        </w:rPr>
        <w:t>Rice</w:t>
      </w:r>
      <w:r>
        <w:rPr>
          <w:color w:val="auto"/>
          <w:szCs w:val="22"/>
        </w:rPr>
        <w:tab/>
      </w:r>
      <w:r w:rsidRPr="007C561D">
        <w:rPr>
          <w:color w:val="auto"/>
          <w:szCs w:val="22"/>
        </w:rPr>
        <w:t>Sabb</w:t>
      </w:r>
      <w:r>
        <w:rPr>
          <w:color w:val="auto"/>
          <w:szCs w:val="22"/>
        </w:rPr>
        <w:tab/>
      </w:r>
      <w:r w:rsidRPr="007C561D">
        <w:rPr>
          <w:color w:val="auto"/>
          <w:szCs w:val="22"/>
        </w:rPr>
        <w:t>Senn</w:t>
      </w: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C561D">
        <w:rPr>
          <w:color w:val="auto"/>
          <w:szCs w:val="22"/>
        </w:rPr>
        <w:t>Setzler</w:t>
      </w:r>
      <w:r>
        <w:rPr>
          <w:color w:val="auto"/>
          <w:szCs w:val="22"/>
        </w:rPr>
        <w:tab/>
      </w:r>
      <w:r w:rsidRPr="007C561D">
        <w:rPr>
          <w:color w:val="auto"/>
          <w:szCs w:val="22"/>
        </w:rPr>
        <w:t>Shealy</w:t>
      </w:r>
      <w:r>
        <w:rPr>
          <w:color w:val="auto"/>
          <w:szCs w:val="22"/>
        </w:rPr>
        <w:tab/>
      </w:r>
      <w:r w:rsidRPr="007C561D">
        <w:rPr>
          <w:color w:val="auto"/>
          <w:szCs w:val="22"/>
        </w:rPr>
        <w:t>Timmons</w:t>
      </w: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C561D">
        <w:rPr>
          <w:color w:val="auto"/>
          <w:szCs w:val="22"/>
        </w:rPr>
        <w:t>Turner</w:t>
      </w:r>
      <w:r>
        <w:rPr>
          <w:color w:val="auto"/>
          <w:szCs w:val="22"/>
        </w:rPr>
        <w:tab/>
      </w:r>
      <w:r w:rsidRPr="007C561D">
        <w:rPr>
          <w:color w:val="auto"/>
          <w:szCs w:val="22"/>
        </w:rPr>
        <w:t>Verdin</w:t>
      </w:r>
      <w:r>
        <w:rPr>
          <w:color w:val="auto"/>
          <w:szCs w:val="22"/>
        </w:rPr>
        <w:tab/>
      </w:r>
      <w:r w:rsidRPr="007C561D">
        <w:rPr>
          <w:color w:val="auto"/>
          <w:szCs w:val="22"/>
        </w:rPr>
        <w:t>Williams</w:t>
      </w: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C561D">
        <w:rPr>
          <w:color w:val="auto"/>
          <w:szCs w:val="22"/>
        </w:rPr>
        <w:t>Young</w:t>
      </w:r>
    </w:p>
    <w:p w:rsid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C561D" w:rsidRPr="007C561D" w:rsidRDefault="007C561D" w:rsidP="007C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C561D">
        <w:rPr>
          <w:b/>
          <w:color w:val="auto"/>
          <w:szCs w:val="22"/>
        </w:rPr>
        <w:t>Total--37</w:t>
      </w:r>
    </w:p>
    <w:p w:rsidR="007C561D" w:rsidRPr="007C561D" w:rsidRDefault="007C561D" w:rsidP="007C561D">
      <w:pPr>
        <w:pStyle w:val="Header"/>
        <w:tabs>
          <w:tab w:val="clear" w:pos="8640"/>
          <w:tab w:val="left" w:pos="4320"/>
        </w:tabs>
        <w:rPr>
          <w:color w:val="auto"/>
          <w:szCs w:val="22"/>
        </w:rPr>
      </w:pPr>
    </w:p>
    <w:p w:rsidR="00357E81" w:rsidRPr="00357E81" w:rsidRDefault="00357E81" w:rsidP="00357E81">
      <w:pPr>
        <w:pStyle w:val="Header"/>
        <w:tabs>
          <w:tab w:val="clear" w:pos="8640"/>
          <w:tab w:val="left" w:pos="4320"/>
        </w:tabs>
        <w:rPr>
          <w:color w:val="auto"/>
          <w:szCs w:val="22"/>
        </w:rPr>
      </w:pPr>
      <w:r w:rsidRPr="00357E81">
        <w:rPr>
          <w:color w:val="auto"/>
          <w:szCs w:val="22"/>
        </w:rPr>
        <w:tab/>
        <w:t xml:space="preserve">On motion of Senator </w:t>
      </w:r>
      <w:r>
        <w:rPr>
          <w:color w:val="auto"/>
          <w:szCs w:val="22"/>
        </w:rPr>
        <w:t>BENNETT</w:t>
      </w:r>
      <w:r w:rsidRPr="00357E81">
        <w:rPr>
          <w:color w:val="auto"/>
          <w:szCs w:val="22"/>
        </w:rPr>
        <w:t>, the Senate nonconcurred in the House amendments and a message was sent to the House accordingly.</w:t>
      </w:r>
    </w:p>
    <w:p w:rsidR="00357E81" w:rsidRDefault="00357E81" w:rsidP="00357E81">
      <w:pPr>
        <w:pStyle w:val="Header"/>
        <w:tabs>
          <w:tab w:val="clear" w:pos="8640"/>
          <w:tab w:val="left" w:pos="4320"/>
        </w:tabs>
        <w:jc w:val="center"/>
        <w:rPr>
          <w:b/>
          <w:color w:val="C00000"/>
          <w:szCs w:val="22"/>
        </w:rPr>
      </w:pP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1F4ACF">
        <w:rPr>
          <w:rFonts w:eastAsiaTheme="minorHAnsi" w:cstheme="minorBidi"/>
          <w:b/>
          <w:color w:val="auto"/>
          <w:szCs w:val="22"/>
        </w:rPr>
        <w:t>LOCAL APPOINTMENTS</w:t>
      </w: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1F4ACF">
        <w:rPr>
          <w:rFonts w:eastAsiaTheme="minorHAnsi" w:cstheme="minorBidi"/>
          <w:b/>
          <w:color w:val="auto"/>
          <w:szCs w:val="22"/>
        </w:rPr>
        <w:t>Confirmations</w:t>
      </w: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F4ACF">
        <w:rPr>
          <w:rFonts w:eastAsiaTheme="minorHAnsi" w:cstheme="minorBidi"/>
          <w:color w:val="auto"/>
          <w:szCs w:val="22"/>
        </w:rPr>
        <w:t>Having received a favorable report from the Senate, the following appointments were confirmed in open session:</w:t>
      </w: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F4079" w:rsidRPr="001F4ACF" w:rsidRDefault="007F4079" w:rsidP="007F407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F4ACF">
        <w:rPr>
          <w:rFonts w:eastAsiaTheme="minorHAnsi" w:cstheme="minorBidi"/>
          <w:color w:val="auto"/>
          <w:szCs w:val="22"/>
          <w:u w:val="single"/>
        </w:rPr>
        <w:t>Initial Appointment, Fairfield County Part-Time Magistrate, with the term to commence April 30, 2018, and to expire April 30, 2022</w:t>
      </w: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F4ACF">
        <w:rPr>
          <w:rFonts w:eastAsiaTheme="minorHAnsi" w:cstheme="minorBidi"/>
          <w:color w:val="auto"/>
          <w:szCs w:val="22"/>
        </w:rPr>
        <w:t>Russell Feaster, 396 Dawkins Rd., Blair, SC 29015-8925</w:t>
      </w:r>
      <w:r w:rsidRPr="001F4ACF">
        <w:rPr>
          <w:rFonts w:eastAsiaTheme="minorHAnsi" w:cstheme="minorBidi"/>
          <w:i/>
          <w:color w:val="auto"/>
          <w:szCs w:val="22"/>
        </w:rPr>
        <w:t xml:space="preserve"> VICE </w:t>
      </w:r>
      <w:r w:rsidRPr="001F4ACF">
        <w:rPr>
          <w:rFonts w:eastAsiaTheme="minorHAnsi" w:cstheme="minorBidi"/>
          <w:color w:val="auto"/>
          <w:szCs w:val="22"/>
        </w:rPr>
        <w:t>Russell Price</w:t>
      </w: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F4079" w:rsidRPr="001F4ACF" w:rsidRDefault="007F4079" w:rsidP="007F407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F4ACF">
        <w:rPr>
          <w:rFonts w:eastAsiaTheme="minorHAnsi" w:cstheme="minorBidi"/>
          <w:color w:val="auto"/>
          <w:szCs w:val="22"/>
          <w:u w:val="single"/>
        </w:rPr>
        <w:lastRenderedPageBreak/>
        <w:t>Reappointment, Marion County Magistrate, with the term to commence April 30, 2018, and to expire April 30, 2022</w:t>
      </w: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F4ACF">
        <w:rPr>
          <w:rFonts w:eastAsiaTheme="minorHAnsi" w:cstheme="minorBidi"/>
          <w:color w:val="auto"/>
          <w:szCs w:val="22"/>
        </w:rPr>
        <w:t>Danny Barker, 2715 East Highway 76, Suite B, Mullins, SC 29574-6015</w:t>
      </w: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F4079" w:rsidRPr="001F4ACF" w:rsidRDefault="007F4079" w:rsidP="007F407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F4ACF">
        <w:rPr>
          <w:rFonts w:eastAsiaTheme="minorHAnsi" w:cstheme="minorBidi"/>
          <w:color w:val="auto"/>
          <w:szCs w:val="22"/>
          <w:u w:val="single"/>
        </w:rPr>
        <w:t>Reappointment, Dillon County Part-Time Magistrate, with the term to commence April 30, 2018, and to expire April 30, 2022</w:t>
      </w:r>
    </w:p>
    <w:p w:rsidR="007F4079" w:rsidRPr="001F4ACF" w:rsidRDefault="007F4079" w:rsidP="007F40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F4ACF">
        <w:rPr>
          <w:rFonts w:eastAsiaTheme="minorHAnsi" w:cstheme="minorBidi"/>
          <w:color w:val="auto"/>
          <w:szCs w:val="22"/>
        </w:rPr>
        <w:t>Mackie Hayes, P. O. Box 1204, Dillon, SC 29536</w:t>
      </w:r>
    </w:p>
    <w:p w:rsidR="00DB74A4" w:rsidRDefault="000A7610">
      <w:pPr>
        <w:pStyle w:val="Header"/>
        <w:tabs>
          <w:tab w:val="clear" w:pos="8640"/>
          <w:tab w:val="left" w:pos="4320"/>
        </w:tabs>
      </w:pPr>
      <w:r>
        <w:tab/>
      </w:r>
    </w:p>
    <w:p w:rsidR="00A725C3" w:rsidRPr="00A677BA" w:rsidRDefault="00A677BA" w:rsidP="00A677BA">
      <w:pPr>
        <w:pStyle w:val="Header"/>
        <w:tabs>
          <w:tab w:val="clear" w:pos="8640"/>
          <w:tab w:val="left" w:pos="4320"/>
        </w:tabs>
        <w:jc w:val="center"/>
      </w:pPr>
      <w:r>
        <w:rPr>
          <w:b/>
        </w:rPr>
        <w:t>Motion Adopted</w:t>
      </w:r>
    </w:p>
    <w:p w:rsidR="00A677BA" w:rsidRDefault="00A677BA">
      <w:pPr>
        <w:pStyle w:val="Header"/>
        <w:tabs>
          <w:tab w:val="clear" w:pos="8640"/>
          <w:tab w:val="left" w:pos="4320"/>
        </w:tabs>
      </w:pPr>
      <w:r>
        <w:tab/>
        <w:t>On motion of Senator LEATHERMAN, the Senate agreed to stand adjourned.</w:t>
      </w:r>
    </w:p>
    <w:p w:rsidR="00590A06" w:rsidRDefault="00590A06" w:rsidP="00590A06">
      <w:pPr>
        <w:pStyle w:val="Header"/>
        <w:tabs>
          <w:tab w:val="left" w:pos="4320"/>
        </w:tabs>
        <w:rPr>
          <w:sz w:val="20"/>
        </w:rPr>
      </w:pPr>
    </w:p>
    <w:p w:rsidR="00CE3524" w:rsidRDefault="00CE3524" w:rsidP="00590A06">
      <w:pPr>
        <w:pStyle w:val="Header"/>
        <w:tabs>
          <w:tab w:val="left" w:pos="4320"/>
        </w:tabs>
        <w:rPr>
          <w:sz w:val="20"/>
        </w:rPr>
      </w:pPr>
    </w:p>
    <w:p w:rsidR="00590A06" w:rsidRDefault="00590A06" w:rsidP="00590A06">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590A06" w:rsidRDefault="00590A06" w:rsidP="00590A06">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PEELER, with unanimous consent, the Senate stood adjourned out of respect to the memory of former First Lady Barbara Bush.  Mrs. Bush was one of the best known and most influential first ladies in American history.  She was a champion for literacy and civil rights who was a lifelong volunteer.  Mrs. Bush was a loving wife, devoted mother and doting grandmother who will be dearly missed. </w:t>
      </w:r>
    </w:p>
    <w:p w:rsidR="00590A06" w:rsidRDefault="00590A06" w:rsidP="00590A06">
      <w:pPr>
        <w:pStyle w:val="Header"/>
        <w:tabs>
          <w:tab w:val="left" w:pos="4320"/>
        </w:tabs>
        <w:rPr>
          <w:sz w:val="20"/>
        </w:rPr>
      </w:pPr>
    </w:p>
    <w:p w:rsidR="00590A06" w:rsidRDefault="00590A06" w:rsidP="00590A06">
      <w:pPr>
        <w:jc w:val="center"/>
      </w:pPr>
      <w:r>
        <w:t>and</w:t>
      </w:r>
    </w:p>
    <w:p w:rsidR="00590A06" w:rsidRDefault="00590A06" w:rsidP="00590A06">
      <w:pPr>
        <w:pStyle w:val="Header"/>
        <w:tabs>
          <w:tab w:val="left" w:pos="4320"/>
        </w:tabs>
        <w:rPr>
          <w:sz w:val="20"/>
        </w:rPr>
      </w:pPr>
    </w:p>
    <w:p w:rsidR="00590A06" w:rsidRDefault="00590A06" w:rsidP="00590A06">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590A06" w:rsidRDefault="00590A06" w:rsidP="00590A06">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RANKIN, with unanimous consent, the Senate stood adjourned out of respect to the memory of Mr. Dan Gray of Myrtle Beach, S.C.  Dan was a graduate of Clemson University and served in the U.S. Marine Corps Reserve.  He was president of Grayco Steel Corporation for more than 50 years. He was owner of the Dan Gray Company, past president of the Chicora Rotary Club, past vice president of the myrtle Beach Area Chamber of Commerce, past chair of the Horry County chapter of the American Cancer Society and Horry County Planning Commission to mention a few. Dan was a loving husband, devoted father and doting grandfather who will be dearly missed. </w:t>
      </w:r>
    </w:p>
    <w:p w:rsidR="00590A06" w:rsidRDefault="00590A06" w:rsidP="00590A06">
      <w:pPr>
        <w:pStyle w:val="Header"/>
        <w:tabs>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A677BA">
      <w:pPr>
        <w:pStyle w:val="Header"/>
        <w:keepLines/>
        <w:tabs>
          <w:tab w:val="clear" w:pos="8640"/>
          <w:tab w:val="left" w:pos="4320"/>
        </w:tabs>
      </w:pPr>
      <w:r>
        <w:lastRenderedPageBreak/>
        <w:tab/>
        <w:t xml:space="preserve">At </w:t>
      </w:r>
      <w:r w:rsidR="008A3AA3">
        <w:t>5</w:t>
      </w:r>
      <w:r w:rsidR="00FA32B8">
        <w:t>:</w:t>
      </w:r>
      <w:r w:rsidR="008A3AA3">
        <w:t>59</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CE3524" w:rsidRDefault="00CE3524" w:rsidP="00AA4E53">
      <w:pPr>
        <w:pStyle w:val="Header"/>
        <w:tabs>
          <w:tab w:val="clear" w:pos="8640"/>
          <w:tab w:val="left" w:pos="4320"/>
        </w:tabs>
        <w:rPr>
          <w:noProof/>
        </w:rPr>
        <w:sectPr w:rsidR="00CE3524" w:rsidSect="00CE352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E3524" w:rsidRDefault="00CE3524">
      <w:pPr>
        <w:pStyle w:val="Index1"/>
        <w:tabs>
          <w:tab w:val="right" w:leader="dot" w:pos="2798"/>
        </w:tabs>
        <w:rPr>
          <w:bCs/>
          <w:noProof/>
        </w:rPr>
      </w:pPr>
      <w:r>
        <w:rPr>
          <w:noProof/>
        </w:rPr>
        <w:t>S. 431</w:t>
      </w:r>
      <w:r>
        <w:rPr>
          <w:noProof/>
        </w:rPr>
        <w:tab/>
      </w:r>
      <w:r>
        <w:rPr>
          <w:b/>
          <w:bCs/>
          <w:noProof/>
        </w:rPr>
        <w:t>34</w:t>
      </w:r>
    </w:p>
    <w:p w:rsidR="00CE3524" w:rsidRDefault="00CE3524">
      <w:pPr>
        <w:pStyle w:val="Index1"/>
        <w:tabs>
          <w:tab w:val="right" w:leader="dot" w:pos="2798"/>
        </w:tabs>
        <w:rPr>
          <w:bCs/>
          <w:noProof/>
        </w:rPr>
      </w:pPr>
      <w:r>
        <w:rPr>
          <w:noProof/>
        </w:rPr>
        <w:t>S. 516</w:t>
      </w:r>
      <w:r>
        <w:rPr>
          <w:noProof/>
        </w:rPr>
        <w:tab/>
      </w:r>
      <w:r>
        <w:rPr>
          <w:b/>
          <w:bCs/>
          <w:noProof/>
        </w:rPr>
        <w:t>9</w:t>
      </w:r>
    </w:p>
    <w:p w:rsidR="00CE3524" w:rsidRDefault="00CE3524">
      <w:pPr>
        <w:pStyle w:val="Index1"/>
        <w:tabs>
          <w:tab w:val="right" w:leader="dot" w:pos="2798"/>
        </w:tabs>
        <w:rPr>
          <w:bCs/>
          <w:noProof/>
        </w:rPr>
      </w:pPr>
      <w:r>
        <w:rPr>
          <w:noProof/>
        </w:rPr>
        <w:t>S. 759</w:t>
      </w:r>
      <w:r>
        <w:rPr>
          <w:noProof/>
        </w:rPr>
        <w:tab/>
      </w:r>
      <w:r>
        <w:rPr>
          <w:b/>
          <w:bCs/>
          <w:noProof/>
        </w:rPr>
        <w:t>32</w:t>
      </w:r>
    </w:p>
    <w:p w:rsidR="00CE3524" w:rsidRDefault="00CE3524">
      <w:pPr>
        <w:pStyle w:val="Index1"/>
        <w:tabs>
          <w:tab w:val="right" w:leader="dot" w:pos="2798"/>
        </w:tabs>
        <w:rPr>
          <w:bCs/>
          <w:noProof/>
        </w:rPr>
      </w:pPr>
      <w:r>
        <w:rPr>
          <w:noProof/>
        </w:rPr>
        <w:t>S. 773</w:t>
      </w:r>
      <w:r>
        <w:rPr>
          <w:noProof/>
        </w:rPr>
        <w:tab/>
      </w:r>
      <w:r>
        <w:rPr>
          <w:b/>
          <w:bCs/>
          <w:noProof/>
        </w:rPr>
        <w:t>32</w:t>
      </w:r>
    </w:p>
    <w:p w:rsidR="00CE3524" w:rsidRDefault="00CE3524">
      <w:pPr>
        <w:pStyle w:val="Index1"/>
        <w:tabs>
          <w:tab w:val="right" w:leader="dot" w:pos="2798"/>
        </w:tabs>
        <w:rPr>
          <w:bCs/>
          <w:noProof/>
        </w:rPr>
      </w:pPr>
      <w:r>
        <w:rPr>
          <w:noProof/>
        </w:rPr>
        <w:t>S. 777</w:t>
      </w:r>
      <w:r>
        <w:rPr>
          <w:noProof/>
        </w:rPr>
        <w:tab/>
      </w:r>
      <w:r>
        <w:rPr>
          <w:b/>
          <w:bCs/>
          <w:noProof/>
        </w:rPr>
        <w:t>31</w:t>
      </w:r>
    </w:p>
    <w:p w:rsidR="00CE3524" w:rsidRDefault="00CE3524">
      <w:pPr>
        <w:pStyle w:val="Index1"/>
        <w:tabs>
          <w:tab w:val="right" w:leader="dot" w:pos="2798"/>
        </w:tabs>
        <w:rPr>
          <w:bCs/>
          <w:noProof/>
        </w:rPr>
      </w:pPr>
      <w:r>
        <w:rPr>
          <w:noProof/>
        </w:rPr>
        <w:t>S. 954</w:t>
      </w:r>
      <w:r>
        <w:rPr>
          <w:noProof/>
        </w:rPr>
        <w:tab/>
      </w:r>
      <w:r>
        <w:rPr>
          <w:b/>
          <w:bCs/>
          <w:noProof/>
        </w:rPr>
        <w:t>36</w:t>
      </w:r>
    </w:p>
    <w:p w:rsidR="00CE3524" w:rsidRDefault="00CE3524">
      <w:pPr>
        <w:pStyle w:val="Index1"/>
        <w:tabs>
          <w:tab w:val="right" w:leader="dot" w:pos="2798"/>
        </w:tabs>
        <w:rPr>
          <w:bCs/>
          <w:noProof/>
        </w:rPr>
      </w:pPr>
      <w:r>
        <w:rPr>
          <w:noProof/>
        </w:rPr>
        <w:t>S. 982</w:t>
      </w:r>
      <w:r>
        <w:rPr>
          <w:noProof/>
        </w:rPr>
        <w:tab/>
      </w:r>
      <w:r>
        <w:rPr>
          <w:b/>
          <w:bCs/>
          <w:noProof/>
        </w:rPr>
        <w:t>33</w:t>
      </w:r>
    </w:p>
    <w:p w:rsidR="00CE3524" w:rsidRDefault="00CE3524">
      <w:pPr>
        <w:pStyle w:val="Index1"/>
        <w:tabs>
          <w:tab w:val="right" w:leader="dot" w:pos="2798"/>
        </w:tabs>
        <w:rPr>
          <w:bCs/>
          <w:noProof/>
        </w:rPr>
      </w:pPr>
      <w:r>
        <w:rPr>
          <w:noProof/>
        </w:rPr>
        <w:t>S. 1160</w:t>
      </w:r>
      <w:r>
        <w:rPr>
          <w:noProof/>
        </w:rPr>
        <w:tab/>
      </w:r>
      <w:r>
        <w:rPr>
          <w:b/>
          <w:bCs/>
          <w:noProof/>
        </w:rPr>
        <w:t>22</w:t>
      </w:r>
    </w:p>
    <w:p w:rsidR="00CE3524" w:rsidRDefault="00CE3524">
      <w:pPr>
        <w:pStyle w:val="Index1"/>
        <w:tabs>
          <w:tab w:val="right" w:leader="dot" w:pos="2798"/>
        </w:tabs>
        <w:rPr>
          <w:bCs/>
          <w:noProof/>
        </w:rPr>
      </w:pPr>
      <w:r>
        <w:rPr>
          <w:noProof/>
        </w:rPr>
        <w:t>S. 1161</w:t>
      </w:r>
      <w:r>
        <w:rPr>
          <w:noProof/>
        </w:rPr>
        <w:tab/>
      </w:r>
      <w:r>
        <w:rPr>
          <w:b/>
          <w:bCs/>
          <w:noProof/>
        </w:rPr>
        <w:t>15</w:t>
      </w:r>
    </w:p>
    <w:p w:rsidR="00CE3524" w:rsidRDefault="00CE3524">
      <w:pPr>
        <w:pStyle w:val="Index1"/>
        <w:tabs>
          <w:tab w:val="right" w:leader="dot" w:pos="2798"/>
        </w:tabs>
        <w:rPr>
          <w:bCs/>
          <w:noProof/>
        </w:rPr>
      </w:pPr>
      <w:r>
        <w:rPr>
          <w:noProof/>
        </w:rPr>
        <w:t>S. 1177</w:t>
      </w:r>
      <w:r>
        <w:rPr>
          <w:noProof/>
        </w:rPr>
        <w:tab/>
      </w:r>
      <w:r>
        <w:rPr>
          <w:b/>
          <w:bCs/>
          <w:noProof/>
        </w:rPr>
        <w:t>7</w:t>
      </w:r>
    </w:p>
    <w:p w:rsidR="00CE3524" w:rsidRDefault="00CE3524">
      <w:pPr>
        <w:pStyle w:val="Index1"/>
        <w:tabs>
          <w:tab w:val="right" w:leader="dot" w:pos="2798"/>
        </w:tabs>
        <w:rPr>
          <w:bCs/>
          <w:noProof/>
        </w:rPr>
      </w:pPr>
      <w:r>
        <w:rPr>
          <w:noProof/>
        </w:rPr>
        <w:t>S. 1178</w:t>
      </w:r>
      <w:r>
        <w:rPr>
          <w:noProof/>
        </w:rPr>
        <w:tab/>
      </w:r>
      <w:r>
        <w:rPr>
          <w:b/>
          <w:bCs/>
          <w:noProof/>
        </w:rPr>
        <w:t>7</w:t>
      </w:r>
    </w:p>
    <w:p w:rsidR="00CE3524" w:rsidRDefault="00CE3524">
      <w:pPr>
        <w:pStyle w:val="Index1"/>
        <w:tabs>
          <w:tab w:val="right" w:leader="dot" w:pos="2798"/>
        </w:tabs>
        <w:rPr>
          <w:bCs/>
          <w:noProof/>
        </w:rPr>
      </w:pPr>
      <w:r>
        <w:rPr>
          <w:noProof/>
        </w:rPr>
        <w:t>S. 1179</w:t>
      </w:r>
      <w:r>
        <w:rPr>
          <w:noProof/>
        </w:rPr>
        <w:tab/>
      </w:r>
      <w:r>
        <w:rPr>
          <w:b/>
          <w:bCs/>
          <w:noProof/>
        </w:rPr>
        <w:t>8</w:t>
      </w:r>
    </w:p>
    <w:p w:rsidR="00CE3524" w:rsidRDefault="00CE3524">
      <w:pPr>
        <w:pStyle w:val="Index1"/>
        <w:tabs>
          <w:tab w:val="right" w:leader="dot" w:pos="2798"/>
        </w:tabs>
        <w:rPr>
          <w:bCs/>
          <w:noProof/>
        </w:rPr>
      </w:pPr>
      <w:r>
        <w:rPr>
          <w:noProof/>
        </w:rPr>
        <w:t>S. 1180</w:t>
      </w:r>
      <w:r>
        <w:rPr>
          <w:noProof/>
        </w:rPr>
        <w:tab/>
      </w:r>
      <w:r>
        <w:rPr>
          <w:b/>
          <w:bCs/>
          <w:noProof/>
        </w:rPr>
        <w:t>8</w:t>
      </w:r>
    </w:p>
    <w:p w:rsidR="00CE3524" w:rsidRDefault="00CE3524">
      <w:pPr>
        <w:pStyle w:val="Index1"/>
        <w:tabs>
          <w:tab w:val="right" w:leader="dot" w:pos="2798"/>
        </w:tabs>
        <w:rPr>
          <w:bCs/>
          <w:noProof/>
        </w:rPr>
      </w:pPr>
      <w:r>
        <w:rPr>
          <w:noProof/>
        </w:rPr>
        <w:t>S. 1181</w:t>
      </w:r>
      <w:r>
        <w:rPr>
          <w:noProof/>
        </w:rPr>
        <w:tab/>
      </w:r>
      <w:r>
        <w:rPr>
          <w:b/>
          <w:bCs/>
          <w:noProof/>
        </w:rPr>
        <w:t>8</w:t>
      </w:r>
    </w:p>
    <w:p w:rsidR="00CE3524" w:rsidRDefault="00CE3524">
      <w:pPr>
        <w:pStyle w:val="Index1"/>
        <w:tabs>
          <w:tab w:val="right" w:leader="dot" w:pos="2798"/>
        </w:tabs>
        <w:rPr>
          <w:bCs/>
          <w:noProof/>
        </w:rPr>
      </w:pPr>
      <w:r>
        <w:rPr>
          <w:noProof/>
        </w:rPr>
        <w:t>S. 1182</w:t>
      </w:r>
      <w:r>
        <w:rPr>
          <w:noProof/>
        </w:rPr>
        <w:tab/>
      </w:r>
      <w:r>
        <w:rPr>
          <w:b/>
          <w:bCs/>
          <w:noProof/>
        </w:rPr>
        <w:t>8</w:t>
      </w:r>
    </w:p>
    <w:p w:rsidR="00CE3524" w:rsidRDefault="00CE3524">
      <w:pPr>
        <w:pStyle w:val="Index1"/>
        <w:tabs>
          <w:tab w:val="right" w:leader="dot" w:pos="2798"/>
        </w:tabs>
        <w:rPr>
          <w:noProof/>
        </w:rPr>
      </w:pPr>
    </w:p>
    <w:p w:rsidR="00CE3524" w:rsidRDefault="00CE3524">
      <w:pPr>
        <w:pStyle w:val="Index1"/>
        <w:tabs>
          <w:tab w:val="right" w:leader="dot" w:pos="2798"/>
        </w:tabs>
        <w:rPr>
          <w:bCs/>
          <w:noProof/>
        </w:rPr>
      </w:pPr>
      <w:r>
        <w:rPr>
          <w:noProof/>
        </w:rPr>
        <w:t>H. 3055</w:t>
      </w:r>
      <w:r>
        <w:rPr>
          <w:noProof/>
        </w:rPr>
        <w:tab/>
      </w:r>
      <w:r>
        <w:rPr>
          <w:b/>
          <w:bCs/>
          <w:noProof/>
        </w:rPr>
        <w:t>32</w:t>
      </w:r>
    </w:p>
    <w:p w:rsidR="00CE3524" w:rsidRDefault="00CE3524">
      <w:pPr>
        <w:pStyle w:val="Index1"/>
        <w:tabs>
          <w:tab w:val="right" w:leader="dot" w:pos="2798"/>
        </w:tabs>
        <w:rPr>
          <w:bCs/>
          <w:noProof/>
        </w:rPr>
      </w:pPr>
      <w:r>
        <w:rPr>
          <w:noProof/>
        </w:rPr>
        <w:t>H. 3138</w:t>
      </w:r>
      <w:r>
        <w:rPr>
          <w:noProof/>
        </w:rPr>
        <w:tab/>
      </w:r>
      <w:r>
        <w:rPr>
          <w:b/>
          <w:bCs/>
          <w:noProof/>
        </w:rPr>
        <w:t>11</w:t>
      </w:r>
    </w:p>
    <w:p w:rsidR="00CE3524" w:rsidRDefault="00CE3524">
      <w:pPr>
        <w:pStyle w:val="Index1"/>
        <w:tabs>
          <w:tab w:val="right" w:leader="dot" w:pos="2798"/>
        </w:tabs>
        <w:rPr>
          <w:bCs/>
          <w:noProof/>
        </w:rPr>
      </w:pPr>
      <w:r>
        <w:rPr>
          <w:noProof/>
        </w:rPr>
        <w:t>H. 3139</w:t>
      </w:r>
      <w:r>
        <w:rPr>
          <w:noProof/>
        </w:rPr>
        <w:tab/>
      </w:r>
      <w:r>
        <w:rPr>
          <w:b/>
          <w:bCs/>
          <w:noProof/>
        </w:rPr>
        <w:t>12</w:t>
      </w:r>
    </w:p>
    <w:p w:rsidR="00CE3524" w:rsidRDefault="00CE3524">
      <w:pPr>
        <w:pStyle w:val="Index1"/>
        <w:tabs>
          <w:tab w:val="right" w:leader="dot" w:pos="2798"/>
        </w:tabs>
        <w:rPr>
          <w:bCs/>
          <w:noProof/>
        </w:rPr>
      </w:pPr>
      <w:r>
        <w:rPr>
          <w:noProof/>
        </w:rPr>
        <w:t>H. 3177</w:t>
      </w:r>
      <w:r>
        <w:rPr>
          <w:noProof/>
        </w:rPr>
        <w:tab/>
      </w:r>
      <w:r>
        <w:rPr>
          <w:b/>
          <w:bCs/>
          <w:noProof/>
        </w:rPr>
        <w:t>12</w:t>
      </w:r>
    </w:p>
    <w:p w:rsidR="00CE3524" w:rsidRDefault="00CE3524">
      <w:pPr>
        <w:pStyle w:val="Index1"/>
        <w:tabs>
          <w:tab w:val="right" w:leader="dot" w:pos="2798"/>
        </w:tabs>
        <w:rPr>
          <w:bCs/>
          <w:noProof/>
        </w:rPr>
      </w:pPr>
      <w:r>
        <w:rPr>
          <w:noProof/>
        </w:rPr>
        <w:t>H. 3549</w:t>
      </w:r>
      <w:r>
        <w:rPr>
          <w:noProof/>
        </w:rPr>
        <w:tab/>
      </w:r>
      <w:r>
        <w:rPr>
          <w:b/>
          <w:bCs/>
          <w:noProof/>
        </w:rPr>
        <w:t>12</w:t>
      </w:r>
    </w:p>
    <w:p w:rsidR="00CE3524" w:rsidRDefault="00CE3524">
      <w:pPr>
        <w:pStyle w:val="Index1"/>
        <w:tabs>
          <w:tab w:val="right" w:leader="dot" w:pos="2798"/>
        </w:tabs>
        <w:rPr>
          <w:bCs/>
          <w:noProof/>
        </w:rPr>
      </w:pPr>
      <w:r>
        <w:rPr>
          <w:noProof/>
        </w:rPr>
        <w:t>H. 3656</w:t>
      </w:r>
      <w:r>
        <w:rPr>
          <w:noProof/>
        </w:rPr>
        <w:tab/>
      </w:r>
      <w:r>
        <w:rPr>
          <w:b/>
          <w:bCs/>
          <w:noProof/>
        </w:rPr>
        <w:t>5</w:t>
      </w:r>
    </w:p>
    <w:p w:rsidR="00CE3524" w:rsidRDefault="00CE3524">
      <w:pPr>
        <w:pStyle w:val="Index1"/>
        <w:tabs>
          <w:tab w:val="right" w:leader="dot" w:pos="2798"/>
        </w:tabs>
        <w:rPr>
          <w:bCs/>
          <w:noProof/>
        </w:rPr>
      </w:pPr>
      <w:r>
        <w:rPr>
          <w:noProof/>
        </w:rPr>
        <w:t>H. 3698</w:t>
      </w:r>
      <w:r>
        <w:rPr>
          <w:noProof/>
        </w:rPr>
        <w:tab/>
      </w:r>
      <w:r>
        <w:rPr>
          <w:b/>
          <w:bCs/>
          <w:noProof/>
        </w:rPr>
        <w:t>14</w:t>
      </w:r>
    </w:p>
    <w:p w:rsidR="00CE3524" w:rsidRDefault="00CE3524">
      <w:pPr>
        <w:pStyle w:val="Index1"/>
        <w:tabs>
          <w:tab w:val="right" w:leader="dot" w:pos="2798"/>
        </w:tabs>
        <w:rPr>
          <w:bCs/>
          <w:noProof/>
        </w:rPr>
      </w:pPr>
      <w:r>
        <w:rPr>
          <w:noProof/>
        </w:rPr>
        <w:t>H. 3699</w:t>
      </w:r>
      <w:r>
        <w:rPr>
          <w:noProof/>
        </w:rPr>
        <w:tab/>
      </w:r>
      <w:r>
        <w:rPr>
          <w:b/>
          <w:bCs/>
          <w:noProof/>
        </w:rPr>
        <w:t>21</w:t>
      </w:r>
    </w:p>
    <w:p w:rsidR="00CE3524" w:rsidRDefault="00CE3524">
      <w:pPr>
        <w:pStyle w:val="Index1"/>
        <w:tabs>
          <w:tab w:val="right" w:leader="dot" w:pos="2798"/>
        </w:tabs>
        <w:rPr>
          <w:bCs/>
          <w:noProof/>
        </w:rPr>
      </w:pPr>
      <w:r>
        <w:rPr>
          <w:noProof/>
        </w:rPr>
        <w:t>H. 4411</w:t>
      </w:r>
      <w:r>
        <w:rPr>
          <w:noProof/>
        </w:rPr>
        <w:tab/>
      </w:r>
      <w:r>
        <w:rPr>
          <w:b/>
          <w:bCs/>
          <w:noProof/>
        </w:rPr>
        <w:t>30</w:t>
      </w:r>
    </w:p>
    <w:p w:rsidR="00CE3524" w:rsidRDefault="00CE3524">
      <w:pPr>
        <w:pStyle w:val="Index1"/>
        <w:tabs>
          <w:tab w:val="right" w:leader="dot" w:pos="2798"/>
        </w:tabs>
        <w:rPr>
          <w:bCs/>
          <w:noProof/>
        </w:rPr>
      </w:pPr>
      <w:r>
        <w:rPr>
          <w:noProof/>
        </w:rPr>
        <w:t>H. 4434</w:t>
      </w:r>
      <w:r>
        <w:rPr>
          <w:noProof/>
        </w:rPr>
        <w:tab/>
      </w:r>
      <w:r>
        <w:rPr>
          <w:b/>
          <w:bCs/>
          <w:noProof/>
        </w:rPr>
        <w:t>31</w:t>
      </w:r>
    </w:p>
    <w:p w:rsidR="00CE3524" w:rsidRDefault="00CE3524">
      <w:pPr>
        <w:pStyle w:val="Index1"/>
        <w:tabs>
          <w:tab w:val="right" w:leader="dot" w:pos="2798"/>
        </w:tabs>
        <w:rPr>
          <w:bCs/>
          <w:noProof/>
        </w:rPr>
      </w:pPr>
      <w:r>
        <w:rPr>
          <w:noProof/>
        </w:rPr>
        <w:t>H. 4488</w:t>
      </w:r>
      <w:r>
        <w:rPr>
          <w:noProof/>
        </w:rPr>
        <w:tab/>
      </w:r>
      <w:r>
        <w:rPr>
          <w:b/>
          <w:bCs/>
          <w:noProof/>
        </w:rPr>
        <w:t>20</w:t>
      </w:r>
    </w:p>
    <w:p w:rsidR="00CE3524" w:rsidRDefault="00CE3524">
      <w:pPr>
        <w:pStyle w:val="Index1"/>
        <w:tabs>
          <w:tab w:val="right" w:leader="dot" w:pos="2798"/>
        </w:tabs>
        <w:rPr>
          <w:bCs/>
          <w:noProof/>
        </w:rPr>
      </w:pPr>
      <w:r>
        <w:rPr>
          <w:noProof/>
        </w:rPr>
        <w:t>H. 4612</w:t>
      </w:r>
      <w:r>
        <w:rPr>
          <w:noProof/>
        </w:rPr>
        <w:tab/>
      </w:r>
      <w:r>
        <w:rPr>
          <w:b/>
          <w:bCs/>
          <w:noProof/>
        </w:rPr>
        <w:t>44</w:t>
      </w:r>
    </w:p>
    <w:p w:rsidR="00CE3524" w:rsidRDefault="00CE3524">
      <w:pPr>
        <w:pStyle w:val="Index1"/>
        <w:tabs>
          <w:tab w:val="right" w:leader="dot" w:pos="2798"/>
        </w:tabs>
        <w:rPr>
          <w:bCs/>
          <w:noProof/>
        </w:rPr>
      </w:pPr>
      <w:r>
        <w:rPr>
          <w:noProof/>
        </w:rPr>
        <w:t>H. 4655</w:t>
      </w:r>
      <w:r>
        <w:rPr>
          <w:noProof/>
        </w:rPr>
        <w:tab/>
      </w:r>
      <w:r>
        <w:rPr>
          <w:b/>
          <w:bCs/>
          <w:noProof/>
        </w:rPr>
        <w:t>17</w:t>
      </w:r>
    </w:p>
    <w:p w:rsidR="00CE3524" w:rsidRDefault="00CE3524">
      <w:pPr>
        <w:pStyle w:val="Index1"/>
        <w:tabs>
          <w:tab w:val="right" w:leader="dot" w:pos="2798"/>
        </w:tabs>
        <w:rPr>
          <w:bCs/>
          <w:noProof/>
        </w:rPr>
      </w:pPr>
      <w:r>
        <w:rPr>
          <w:noProof/>
        </w:rPr>
        <w:t>H. 4656</w:t>
      </w:r>
      <w:r>
        <w:rPr>
          <w:noProof/>
        </w:rPr>
        <w:tab/>
      </w:r>
      <w:r>
        <w:rPr>
          <w:b/>
          <w:bCs/>
          <w:noProof/>
        </w:rPr>
        <w:t>19</w:t>
      </w:r>
    </w:p>
    <w:p w:rsidR="00CE3524" w:rsidRDefault="00CE3524">
      <w:pPr>
        <w:pStyle w:val="Index1"/>
        <w:tabs>
          <w:tab w:val="right" w:leader="dot" w:pos="2798"/>
        </w:tabs>
        <w:rPr>
          <w:bCs/>
          <w:noProof/>
        </w:rPr>
      </w:pPr>
      <w:r>
        <w:rPr>
          <w:noProof/>
        </w:rPr>
        <w:t>H. 4672</w:t>
      </w:r>
      <w:r>
        <w:rPr>
          <w:noProof/>
        </w:rPr>
        <w:tab/>
      </w:r>
      <w:r>
        <w:rPr>
          <w:b/>
          <w:bCs/>
          <w:noProof/>
        </w:rPr>
        <w:t>13</w:t>
      </w:r>
    </w:p>
    <w:p w:rsidR="00CE3524" w:rsidRDefault="00CE3524">
      <w:pPr>
        <w:pStyle w:val="Index1"/>
        <w:tabs>
          <w:tab w:val="right" w:leader="dot" w:pos="2798"/>
        </w:tabs>
        <w:rPr>
          <w:bCs/>
          <w:noProof/>
        </w:rPr>
      </w:pPr>
      <w:r>
        <w:rPr>
          <w:noProof/>
        </w:rPr>
        <w:t>H. 4673</w:t>
      </w:r>
      <w:r>
        <w:rPr>
          <w:noProof/>
        </w:rPr>
        <w:tab/>
      </w:r>
      <w:r>
        <w:rPr>
          <w:b/>
          <w:bCs/>
          <w:noProof/>
        </w:rPr>
        <w:t>13</w:t>
      </w:r>
    </w:p>
    <w:p w:rsidR="00CE3524" w:rsidRDefault="00CE3524">
      <w:pPr>
        <w:pStyle w:val="Index1"/>
        <w:tabs>
          <w:tab w:val="right" w:leader="dot" w:pos="2798"/>
        </w:tabs>
        <w:rPr>
          <w:bCs/>
          <w:noProof/>
        </w:rPr>
      </w:pPr>
      <w:r>
        <w:rPr>
          <w:noProof/>
        </w:rPr>
        <w:t>H. 4683</w:t>
      </w:r>
      <w:r>
        <w:rPr>
          <w:noProof/>
        </w:rPr>
        <w:tab/>
      </w:r>
      <w:r>
        <w:rPr>
          <w:b/>
          <w:bCs/>
          <w:noProof/>
        </w:rPr>
        <w:t>23</w:t>
      </w:r>
    </w:p>
    <w:p w:rsidR="00CE3524" w:rsidRDefault="00CE3524">
      <w:pPr>
        <w:pStyle w:val="Index1"/>
        <w:tabs>
          <w:tab w:val="right" w:leader="dot" w:pos="2798"/>
        </w:tabs>
        <w:rPr>
          <w:bCs/>
          <w:noProof/>
        </w:rPr>
      </w:pPr>
      <w:r>
        <w:rPr>
          <w:noProof/>
        </w:rPr>
        <w:t>H. 4704</w:t>
      </w:r>
      <w:r>
        <w:rPr>
          <w:noProof/>
        </w:rPr>
        <w:tab/>
      </w:r>
      <w:r>
        <w:rPr>
          <w:b/>
          <w:bCs/>
          <w:noProof/>
        </w:rPr>
        <w:t>20</w:t>
      </w:r>
    </w:p>
    <w:p w:rsidR="00CE3524" w:rsidRDefault="00CE3524">
      <w:pPr>
        <w:pStyle w:val="Index1"/>
        <w:tabs>
          <w:tab w:val="right" w:leader="dot" w:pos="2798"/>
        </w:tabs>
        <w:rPr>
          <w:bCs/>
          <w:noProof/>
        </w:rPr>
      </w:pPr>
      <w:r>
        <w:rPr>
          <w:noProof/>
        </w:rPr>
        <w:t>H. 4705</w:t>
      </w:r>
      <w:r>
        <w:rPr>
          <w:noProof/>
        </w:rPr>
        <w:tab/>
      </w:r>
      <w:r>
        <w:rPr>
          <w:b/>
          <w:bCs/>
          <w:noProof/>
        </w:rPr>
        <w:t>34</w:t>
      </w:r>
    </w:p>
    <w:p w:rsidR="00CE3524" w:rsidRDefault="00CE3524">
      <w:pPr>
        <w:pStyle w:val="Index1"/>
        <w:tabs>
          <w:tab w:val="right" w:leader="dot" w:pos="2798"/>
        </w:tabs>
        <w:rPr>
          <w:bCs/>
          <w:noProof/>
        </w:rPr>
      </w:pPr>
      <w:r>
        <w:rPr>
          <w:noProof/>
        </w:rPr>
        <w:t>H. 4817</w:t>
      </w:r>
      <w:r>
        <w:rPr>
          <w:noProof/>
        </w:rPr>
        <w:tab/>
      </w:r>
      <w:r>
        <w:rPr>
          <w:b/>
          <w:bCs/>
          <w:noProof/>
        </w:rPr>
        <w:t>5</w:t>
      </w:r>
    </w:p>
    <w:p w:rsidR="00CE3524" w:rsidRDefault="00CE3524">
      <w:pPr>
        <w:pStyle w:val="Index1"/>
        <w:tabs>
          <w:tab w:val="right" w:leader="dot" w:pos="2798"/>
        </w:tabs>
        <w:rPr>
          <w:bCs/>
          <w:noProof/>
        </w:rPr>
      </w:pPr>
      <w:r>
        <w:rPr>
          <w:noProof/>
        </w:rPr>
        <w:t>H. 4832</w:t>
      </w:r>
      <w:r>
        <w:rPr>
          <w:noProof/>
        </w:rPr>
        <w:tab/>
      </w:r>
      <w:r>
        <w:rPr>
          <w:b/>
          <w:bCs/>
          <w:noProof/>
        </w:rPr>
        <w:t>22</w:t>
      </w:r>
    </w:p>
    <w:p w:rsidR="00CE3524" w:rsidRDefault="00CE3524">
      <w:pPr>
        <w:pStyle w:val="Index1"/>
        <w:tabs>
          <w:tab w:val="right" w:leader="dot" w:pos="2798"/>
        </w:tabs>
        <w:rPr>
          <w:bCs/>
          <w:noProof/>
        </w:rPr>
      </w:pPr>
      <w:r>
        <w:rPr>
          <w:noProof/>
        </w:rPr>
        <w:t>H. 4946</w:t>
      </w:r>
      <w:r>
        <w:rPr>
          <w:noProof/>
        </w:rPr>
        <w:tab/>
      </w:r>
      <w:r>
        <w:rPr>
          <w:b/>
          <w:bCs/>
          <w:noProof/>
        </w:rPr>
        <w:t>13</w:t>
      </w:r>
    </w:p>
    <w:p w:rsidR="00CE3524" w:rsidRDefault="00CE3524">
      <w:pPr>
        <w:pStyle w:val="Index1"/>
        <w:tabs>
          <w:tab w:val="right" w:leader="dot" w:pos="2798"/>
        </w:tabs>
        <w:rPr>
          <w:bCs/>
          <w:noProof/>
        </w:rPr>
      </w:pPr>
      <w:r>
        <w:rPr>
          <w:noProof/>
        </w:rPr>
        <w:t>H. 5033</w:t>
      </w:r>
      <w:r>
        <w:rPr>
          <w:noProof/>
        </w:rPr>
        <w:tab/>
      </w:r>
      <w:r>
        <w:rPr>
          <w:b/>
          <w:bCs/>
          <w:noProof/>
        </w:rPr>
        <w:t>4</w:t>
      </w:r>
    </w:p>
    <w:p w:rsidR="00CE3524" w:rsidRDefault="00CE3524">
      <w:pPr>
        <w:pStyle w:val="Index1"/>
        <w:tabs>
          <w:tab w:val="right" w:leader="dot" w:pos="2798"/>
        </w:tabs>
        <w:rPr>
          <w:bCs/>
          <w:noProof/>
        </w:rPr>
      </w:pPr>
      <w:r>
        <w:rPr>
          <w:noProof/>
        </w:rPr>
        <w:t>H. 5038</w:t>
      </w:r>
      <w:r>
        <w:rPr>
          <w:noProof/>
        </w:rPr>
        <w:tab/>
      </w:r>
      <w:r>
        <w:rPr>
          <w:b/>
          <w:bCs/>
          <w:noProof/>
        </w:rPr>
        <w:t>7</w:t>
      </w:r>
    </w:p>
    <w:p w:rsidR="00CE3524" w:rsidRDefault="00CE3524">
      <w:pPr>
        <w:pStyle w:val="Index1"/>
        <w:tabs>
          <w:tab w:val="right" w:leader="dot" w:pos="2798"/>
        </w:tabs>
        <w:rPr>
          <w:bCs/>
          <w:noProof/>
        </w:rPr>
      </w:pPr>
      <w:r>
        <w:rPr>
          <w:noProof/>
        </w:rPr>
        <w:t>H. 5126</w:t>
      </w:r>
      <w:r>
        <w:rPr>
          <w:noProof/>
        </w:rPr>
        <w:tab/>
      </w:r>
      <w:r>
        <w:rPr>
          <w:b/>
          <w:bCs/>
          <w:noProof/>
        </w:rPr>
        <w:t>6</w:t>
      </w:r>
    </w:p>
    <w:p w:rsidR="00CE3524" w:rsidRDefault="00CE3524">
      <w:pPr>
        <w:pStyle w:val="Index1"/>
        <w:tabs>
          <w:tab w:val="right" w:leader="dot" w:pos="2798"/>
        </w:tabs>
        <w:rPr>
          <w:bCs/>
          <w:noProof/>
        </w:rPr>
      </w:pPr>
      <w:r>
        <w:rPr>
          <w:noProof/>
        </w:rPr>
        <w:t>H. 5138</w:t>
      </w:r>
      <w:r>
        <w:rPr>
          <w:noProof/>
        </w:rPr>
        <w:tab/>
      </w:r>
      <w:r>
        <w:rPr>
          <w:b/>
          <w:bCs/>
          <w:noProof/>
        </w:rPr>
        <w:t>35</w:t>
      </w:r>
    </w:p>
    <w:p w:rsidR="00CE3524" w:rsidRDefault="00CE3524">
      <w:pPr>
        <w:pStyle w:val="Index1"/>
        <w:tabs>
          <w:tab w:val="right" w:leader="dot" w:pos="2798"/>
        </w:tabs>
        <w:rPr>
          <w:bCs/>
          <w:noProof/>
        </w:rPr>
      </w:pPr>
      <w:r>
        <w:rPr>
          <w:noProof/>
        </w:rPr>
        <w:t>H. 5153</w:t>
      </w:r>
      <w:r>
        <w:rPr>
          <w:noProof/>
        </w:rPr>
        <w:tab/>
      </w:r>
      <w:r>
        <w:rPr>
          <w:b/>
          <w:bCs/>
          <w:noProof/>
        </w:rPr>
        <w:t>14</w:t>
      </w:r>
    </w:p>
    <w:p w:rsidR="00CE3524" w:rsidRDefault="00CE3524">
      <w:pPr>
        <w:pStyle w:val="Index1"/>
        <w:tabs>
          <w:tab w:val="right" w:leader="dot" w:pos="2798"/>
        </w:tabs>
        <w:rPr>
          <w:bCs/>
          <w:noProof/>
        </w:rPr>
      </w:pPr>
      <w:r>
        <w:rPr>
          <w:noProof/>
        </w:rPr>
        <w:t>H. 5156</w:t>
      </w:r>
      <w:r>
        <w:rPr>
          <w:noProof/>
        </w:rPr>
        <w:tab/>
      </w:r>
      <w:r>
        <w:rPr>
          <w:b/>
          <w:bCs/>
          <w:noProof/>
        </w:rPr>
        <w:t>6</w:t>
      </w:r>
    </w:p>
    <w:p w:rsidR="00CE3524" w:rsidRDefault="00CE3524">
      <w:pPr>
        <w:pStyle w:val="Index1"/>
        <w:tabs>
          <w:tab w:val="right" w:leader="dot" w:pos="2798"/>
        </w:tabs>
        <w:rPr>
          <w:bCs/>
          <w:noProof/>
        </w:rPr>
      </w:pPr>
      <w:r>
        <w:rPr>
          <w:noProof/>
        </w:rPr>
        <w:t>H. 5195</w:t>
      </w:r>
      <w:r>
        <w:rPr>
          <w:noProof/>
        </w:rPr>
        <w:tab/>
      </w:r>
      <w:r>
        <w:rPr>
          <w:b/>
          <w:bCs/>
          <w:noProof/>
        </w:rPr>
        <w:t>8</w:t>
      </w:r>
    </w:p>
    <w:p w:rsidR="00CE3524" w:rsidRDefault="00CE3524">
      <w:pPr>
        <w:pStyle w:val="Index1"/>
        <w:tabs>
          <w:tab w:val="right" w:leader="dot" w:pos="2798"/>
        </w:tabs>
        <w:rPr>
          <w:bCs/>
          <w:noProof/>
        </w:rPr>
      </w:pPr>
      <w:r>
        <w:rPr>
          <w:noProof/>
        </w:rPr>
        <w:t>H. 5261</w:t>
      </w:r>
      <w:r>
        <w:rPr>
          <w:noProof/>
        </w:rPr>
        <w:tab/>
      </w:r>
      <w:r>
        <w:rPr>
          <w:b/>
          <w:bCs/>
          <w:noProof/>
        </w:rPr>
        <w:t>9</w:t>
      </w:r>
    </w:p>
    <w:p w:rsidR="00CE3524" w:rsidRDefault="00CE3524" w:rsidP="00AA4E53">
      <w:pPr>
        <w:pStyle w:val="Header"/>
        <w:tabs>
          <w:tab w:val="clear" w:pos="8640"/>
          <w:tab w:val="left" w:pos="4320"/>
        </w:tabs>
        <w:rPr>
          <w:noProof/>
        </w:rPr>
        <w:sectPr w:rsidR="00CE3524" w:rsidSect="00CE3524">
          <w:type w:val="continuous"/>
          <w:pgSz w:w="12240" w:h="15840"/>
          <w:pgMar w:top="1008" w:right="4666" w:bottom="3499" w:left="1238" w:header="1008" w:footer="3499" w:gutter="0"/>
          <w:cols w:num="2" w:space="720"/>
          <w:titlePg/>
          <w:docGrid w:linePitch="360"/>
        </w:sectPr>
      </w:pPr>
    </w:p>
    <w:p w:rsidR="00AA4E53" w:rsidRPr="00AA4E53" w:rsidRDefault="00CE3524" w:rsidP="00AA4E53">
      <w:pPr>
        <w:pStyle w:val="Header"/>
        <w:tabs>
          <w:tab w:val="clear" w:pos="8640"/>
          <w:tab w:val="left" w:pos="4320"/>
        </w:tabs>
      </w:pPr>
      <w:r>
        <w:fldChar w:fldCharType="end"/>
      </w:r>
    </w:p>
    <w:sectPr w:rsidR="00AA4E53" w:rsidRPr="00AA4E53" w:rsidSect="00CE352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618" w:rsidRDefault="00106618">
      <w:r>
        <w:separator/>
      </w:r>
    </w:p>
  </w:endnote>
  <w:endnote w:type="continuationSeparator" w:id="0">
    <w:p w:rsidR="00106618" w:rsidRDefault="0010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18" w:rsidRDefault="0010661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4D4AC4">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618" w:rsidRDefault="00106618">
      <w:r>
        <w:separator/>
      </w:r>
    </w:p>
  </w:footnote>
  <w:footnote w:type="continuationSeparator" w:id="0">
    <w:p w:rsidR="00106618" w:rsidRDefault="00106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18" w:rsidRPr="007B0893" w:rsidRDefault="00106618">
    <w:pPr>
      <w:pStyle w:val="Header"/>
      <w:spacing w:after="120"/>
      <w:jc w:val="center"/>
      <w:rPr>
        <w:b/>
      </w:rPr>
    </w:pPr>
    <w:r>
      <w:rPr>
        <w:b/>
      </w:rPr>
      <w:t>WEDNESDAY, APRIL 18,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BA"/>
    <w:rsid w:val="00002228"/>
    <w:rsid w:val="000074E0"/>
    <w:rsid w:val="0001047D"/>
    <w:rsid w:val="00011183"/>
    <w:rsid w:val="00012965"/>
    <w:rsid w:val="00015500"/>
    <w:rsid w:val="00022CE8"/>
    <w:rsid w:val="0002352C"/>
    <w:rsid w:val="000309AD"/>
    <w:rsid w:val="00035014"/>
    <w:rsid w:val="00042056"/>
    <w:rsid w:val="00043EAF"/>
    <w:rsid w:val="00050AAF"/>
    <w:rsid w:val="0005498E"/>
    <w:rsid w:val="000566AC"/>
    <w:rsid w:val="0006162D"/>
    <w:rsid w:val="00063740"/>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D2521"/>
    <w:rsid w:val="000E4460"/>
    <w:rsid w:val="000F2F25"/>
    <w:rsid w:val="001001D1"/>
    <w:rsid w:val="00102C0A"/>
    <w:rsid w:val="00102FD0"/>
    <w:rsid w:val="00103108"/>
    <w:rsid w:val="00106618"/>
    <w:rsid w:val="00106BC4"/>
    <w:rsid w:val="00107C36"/>
    <w:rsid w:val="00114764"/>
    <w:rsid w:val="00125EFD"/>
    <w:rsid w:val="00131C49"/>
    <w:rsid w:val="00136078"/>
    <w:rsid w:val="00146098"/>
    <w:rsid w:val="001462F5"/>
    <w:rsid w:val="001507B6"/>
    <w:rsid w:val="001541ED"/>
    <w:rsid w:val="00162528"/>
    <w:rsid w:val="00165D46"/>
    <w:rsid w:val="0017112B"/>
    <w:rsid w:val="00171CDC"/>
    <w:rsid w:val="0017681E"/>
    <w:rsid w:val="00177E7A"/>
    <w:rsid w:val="00181C55"/>
    <w:rsid w:val="00183ECB"/>
    <w:rsid w:val="00184F42"/>
    <w:rsid w:val="001A5E0B"/>
    <w:rsid w:val="001B4FDE"/>
    <w:rsid w:val="001B6434"/>
    <w:rsid w:val="001D6026"/>
    <w:rsid w:val="001D663A"/>
    <w:rsid w:val="001E2AF7"/>
    <w:rsid w:val="001E450E"/>
    <w:rsid w:val="001E57F2"/>
    <w:rsid w:val="001E58B6"/>
    <w:rsid w:val="001E68BA"/>
    <w:rsid w:val="001F1C60"/>
    <w:rsid w:val="001F72EB"/>
    <w:rsid w:val="00202110"/>
    <w:rsid w:val="00202A26"/>
    <w:rsid w:val="00204D42"/>
    <w:rsid w:val="0020608F"/>
    <w:rsid w:val="00210823"/>
    <w:rsid w:val="00211703"/>
    <w:rsid w:val="00211EBD"/>
    <w:rsid w:val="00215E18"/>
    <w:rsid w:val="00223C63"/>
    <w:rsid w:val="002303E1"/>
    <w:rsid w:val="0023268E"/>
    <w:rsid w:val="002476DF"/>
    <w:rsid w:val="002564BD"/>
    <w:rsid w:val="00257B63"/>
    <w:rsid w:val="002675D8"/>
    <w:rsid w:val="00280411"/>
    <w:rsid w:val="00291DC0"/>
    <w:rsid w:val="002A300C"/>
    <w:rsid w:val="002A397A"/>
    <w:rsid w:val="002A4A4D"/>
    <w:rsid w:val="002B010F"/>
    <w:rsid w:val="002B663B"/>
    <w:rsid w:val="002B6DF2"/>
    <w:rsid w:val="002B73E5"/>
    <w:rsid w:val="002B7EBD"/>
    <w:rsid w:val="002C19A0"/>
    <w:rsid w:val="002D49C0"/>
    <w:rsid w:val="002D5274"/>
    <w:rsid w:val="002D5648"/>
    <w:rsid w:val="002D6956"/>
    <w:rsid w:val="002D6C07"/>
    <w:rsid w:val="002D7A66"/>
    <w:rsid w:val="002E01BA"/>
    <w:rsid w:val="002E52AD"/>
    <w:rsid w:val="002E56FC"/>
    <w:rsid w:val="002E60B0"/>
    <w:rsid w:val="002F647B"/>
    <w:rsid w:val="00300B59"/>
    <w:rsid w:val="00301E5D"/>
    <w:rsid w:val="003055CE"/>
    <w:rsid w:val="00310BD0"/>
    <w:rsid w:val="00316E47"/>
    <w:rsid w:val="00321465"/>
    <w:rsid w:val="0032208A"/>
    <w:rsid w:val="003229F7"/>
    <w:rsid w:val="00324682"/>
    <w:rsid w:val="00324B29"/>
    <w:rsid w:val="00334554"/>
    <w:rsid w:val="00337C23"/>
    <w:rsid w:val="00343DC1"/>
    <w:rsid w:val="00352710"/>
    <w:rsid w:val="00354207"/>
    <w:rsid w:val="003573AD"/>
    <w:rsid w:val="00357E81"/>
    <w:rsid w:val="00364B8B"/>
    <w:rsid w:val="00365C54"/>
    <w:rsid w:val="00365D63"/>
    <w:rsid w:val="00366E03"/>
    <w:rsid w:val="003737EA"/>
    <w:rsid w:val="00373E7E"/>
    <w:rsid w:val="0037670D"/>
    <w:rsid w:val="00383396"/>
    <w:rsid w:val="00390F72"/>
    <w:rsid w:val="003C0C45"/>
    <w:rsid w:val="003C3DEA"/>
    <w:rsid w:val="003D0B99"/>
    <w:rsid w:val="003D3A0A"/>
    <w:rsid w:val="003E1C83"/>
    <w:rsid w:val="003E4CC6"/>
    <w:rsid w:val="003E4D85"/>
    <w:rsid w:val="003F0752"/>
    <w:rsid w:val="00406659"/>
    <w:rsid w:val="00411040"/>
    <w:rsid w:val="004114EF"/>
    <w:rsid w:val="00412368"/>
    <w:rsid w:val="00426E5F"/>
    <w:rsid w:val="00434E3B"/>
    <w:rsid w:val="004406C2"/>
    <w:rsid w:val="004465AD"/>
    <w:rsid w:val="00450C9F"/>
    <w:rsid w:val="00457427"/>
    <w:rsid w:val="00457AF6"/>
    <w:rsid w:val="004627E1"/>
    <w:rsid w:val="00462F65"/>
    <w:rsid w:val="004746F3"/>
    <w:rsid w:val="00476771"/>
    <w:rsid w:val="00483532"/>
    <w:rsid w:val="00486C2F"/>
    <w:rsid w:val="00486D6C"/>
    <w:rsid w:val="00487367"/>
    <w:rsid w:val="00494996"/>
    <w:rsid w:val="004A2459"/>
    <w:rsid w:val="004A2E06"/>
    <w:rsid w:val="004B1654"/>
    <w:rsid w:val="004B5149"/>
    <w:rsid w:val="004B6674"/>
    <w:rsid w:val="004C1061"/>
    <w:rsid w:val="004C6D87"/>
    <w:rsid w:val="004C7F5D"/>
    <w:rsid w:val="004D0F10"/>
    <w:rsid w:val="004D1B38"/>
    <w:rsid w:val="004D4AC4"/>
    <w:rsid w:val="004D4DAE"/>
    <w:rsid w:val="004D5629"/>
    <w:rsid w:val="004D5C8A"/>
    <w:rsid w:val="004E40D1"/>
    <w:rsid w:val="004E545F"/>
    <w:rsid w:val="004E5C40"/>
    <w:rsid w:val="004F50DD"/>
    <w:rsid w:val="004F5E02"/>
    <w:rsid w:val="004F69A4"/>
    <w:rsid w:val="004F7F16"/>
    <w:rsid w:val="00500D37"/>
    <w:rsid w:val="0051245F"/>
    <w:rsid w:val="00526742"/>
    <w:rsid w:val="005307A8"/>
    <w:rsid w:val="005311A6"/>
    <w:rsid w:val="005353B7"/>
    <w:rsid w:val="00536861"/>
    <w:rsid w:val="0054021B"/>
    <w:rsid w:val="0055344A"/>
    <w:rsid w:val="005555E6"/>
    <w:rsid w:val="005574BD"/>
    <w:rsid w:val="00560D12"/>
    <w:rsid w:val="00563980"/>
    <w:rsid w:val="005659D2"/>
    <w:rsid w:val="00566E22"/>
    <w:rsid w:val="005674BA"/>
    <w:rsid w:val="00567D6D"/>
    <w:rsid w:val="005769B1"/>
    <w:rsid w:val="00580847"/>
    <w:rsid w:val="00582641"/>
    <w:rsid w:val="00582D36"/>
    <w:rsid w:val="00585E6B"/>
    <w:rsid w:val="00586CC8"/>
    <w:rsid w:val="00590A06"/>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67FF"/>
    <w:rsid w:val="00627DD3"/>
    <w:rsid w:val="00631671"/>
    <w:rsid w:val="006326BE"/>
    <w:rsid w:val="00633FC1"/>
    <w:rsid w:val="00636B05"/>
    <w:rsid w:val="00646049"/>
    <w:rsid w:val="00656964"/>
    <w:rsid w:val="00663566"/>
    <w:rsid w:val="00671010"/>
    <w:rsid w:val="00672CAD"/>
    <w:rsid w:val="0068208C"/>
    <w:rsid w:val="0068752A"/>
    <w:rsid w:val="00690652"/>
    <w:rsid w:val="00691839"/>
    <w:rsid w:val="00693C8A"/>
    <w:rsid w:val="0069732C"/>
    <w:rsid w:val="006A03E8"/>
    <w:rsid w:val="006A0513"/>
    <w:rsid w:val="006A5AD6"/>
    <w:rsid w:val="006C6D7C"/>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4B84"/>
    <w:rsid w:val="007C561D"/>
    <w:rsid w:val="007D60CC"/>
    <w:rsid w:val="007D6BB2"/>
    <w:rsid w:val="007D7BF8"/>
    <w:rsid w:val="007E0008"/>
    <w:rsid w:val="007E01C1"/>
    <w:rsid w:val="007F0625"/>
    <w:rsid w:val="007F4079"/>
    <w:rsid w:val="007F501D"/>
    <w:rsid w:val="00800C01"/>
    <w:rsid w:val="00802D42"/>
    <w:rsid w:val="00806298"/>
    <w:rsid w:val="00806C55"/>
    <w:rsid w:val="00817732"/>
    <w:rsid w:val="00827BF1"/>
    <w:rsid w:val="00830687"/>
    <w:rsid w:val="00830E40"/>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3AA3"/>
    <w:rsid w:val="008A7830"/>
    <w:rsid w:val="008C3846"/>
    <w:rsid w:val="008E2F04"/>
    <w:rsid w:val="008E73EC"/>
    <w:rsid w:val="008F07E4"/>
    <w:rsid w:val="00910C0D"/>
    <w:rsid w:val="00912803"/>
    <w:rsid w:val="0091655C"/>
    <w:rsid w:val="00923BD6"/>
    <w:rsid w:val="00923E16"/>
    <w:rsid w:val="00925D8D"/>
    <w:rsid w:val="009316A6"/>
    <w:rsid w:val="0094057E"/>
    <w:rsid w:val="00940EBB"/>
    <w:rsid w:val="00941224"/>
    <w:rsid w:val="009432A5"/>
    <w:rsid w:val="00945862"/>
    <w:rsid w:val="00945DBF"/>
    <w:rsid w:val="00950024"/>
    <w:rsid w:val="00951A08"/>
    <w:rsid w:val="00955386"/>
    <w:rsid w:val="00964562"/>
    <w:rsid w:val="00965D93"/>
    <w:rsid w:val="00974FC2"/>
    <w:rsid w:val="009756AF"/>
    <w:rsid w:val="00977355"/>
    <w:rsid w:val="00980164"/>
    <w:rsid w:val="0098366A"/>
    <w:rsid w:val="009861A5"/>
    <w:rsid w:val="00995D17"/>
    <w:rsid w:val="00995F90"/>
    <w:rsid w:val="009B20FD"/>
    <w:rsid w:val="009B2D0B"/>
    <w:rsid w:val="009B4531"/>
    <w:rsid w:val="009B46FD"/>
    <w:rsid w:val="009B705B"/>
    <w:rsid w:val="009B74C7"/>
    <w:rsid w:val="009C0006"/>
    <w:rsid w:val="009D4316"/>
    <w:rsid w:val="009D48DB"/>
    <w:rsid w:val="009E78D5"/>
    <w:rsid w:val="009F6919"/>
    <w:rsid w:val="00A0209B"/>
    <w:rsid w:val="00A05031"/>
    <w:rsid w:val="00A05E7C"/>
    <w:rsid w:val="00A06C7E"/>
    <w:rsid w:val="00A12034"/>
    <w:rsid w:val="00A27AC3"/>
    <w:rsid w:val="00A32D39"/>
    <w:rsid w:val="00A407B4"/>
    <w:rsid w:val="00A40DE4"/>
    <w:rsid w:val="00A447F5"/>
    <w:rsid w:val="00A45F58"/>
    <w:rsid w:val="00A46077"/>
    <w:rsid w:val="00A50610"/>
    <w:rsid w:val="00A5400D"/>
    <w:rsid w:val="00A54E6A"/>
    <w:rsid w:val="00A627C2"/>
    <w:rsid w:val="00A66623"/>
    <w:rsid w:val="00A677BA"/>
    <w:rsid w:val="00A725C3"/>
    <w:rsid w:val="00A81228"/>
    <w:rsid w:val="00A85342"/>
    <w:rsid w:val="00A949BC"/>
    <w:rsid w:val="00A9737B"/>
    <w:rsid w:val="00AA3185"/>
    <w:rsid w:val="00AA40EF"/>
    <w:rsid w:val="00AA4E53"/>
    <w:rsid w:val="00AA5FC1"/>
    <w:rsid w:val="00AB1303"/>
    <w:rsid w:val="00AB3DC5"/>
    <w:rsid w:val="00AC597C"/>
    <w:rsid w:val="00AD2376"/>
    <w:rsid w:val="00AD3288"/>
    <w:rsid w:val="00AD3757"/>
    <w:rsid w:val="00AD75AE"/>
    <w:rsid w:val="00AE01A9"/>
    <w:rsid w:val="00AE117A"/>
    <w:rsid w:val="00AE31D4"/>
    <w:rsid w:val="00AE69FD"/>
    <w:rsid w:val="00AF5C58"/>
    <w:rsid w:val="00B02528"/>
    <w:rsid w:val="00B071DF"/>
    <w:rsid w:val="00B109F5"/>
    <w:rsid w:val="00B14936"/>
    <w:rsid w:val="00B25D99"/>
    <w:rsid w:val="00B319F1"/>
    <w:rsid w:val="00B371FE"/>
    <w:rsid w:val="00B411A2"/>
    <w:rsid w:val="00B60301"/>
    <w:rsid w:val="00B70CF8"/>
    <w:rsid w:val="00B72203"/>
    <w:rsid w:val="00B742C7"/>
    <w:rsid w:val="00B74D7B"/>
    <w:rsid w:val="00B824F8"/>
    <w:rsid w:val="00B8391B"/>
    <w:rsid w:val="00B85AEF"/>
    <w:rsid w:val="00B92901"/>
    <w:rsid w:val="00B9611D"/>
    <w:rsid w:val="00BA37B0"/>
    <w:rsid w:val="00BA53A9"/>
    <w:rsid w:val="00BB54FA"/>
    <w:rsid w:val="00BB5871"/>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15973"/>
    <w:rsid w:val="00C226FD"/>
    <w:rsid w:val="00C22733"/>
    <w:rsid w:val="00C22853"/>
    <w:rsid w:val="00C25EA9"/>
    <w:rsid w:val="00C4137D"/>
    <w:rsid w:val="00C53657"/>
    <w:rsid w:val="00C62740"/>
    <w:rsid w:val="00C66E93"/>
    <w:rsid w:val="00C81078"/>
    <w:rsid w:val="00C83E03"/>
    <w:rsid w:val="00C97B03"/>
    <w:rsid w:val="00CA0486"/>
    <w:rsid w:val="00CA598C"/>
    <w:rsid w:val="00CB78C9"/>
    <w:rsid w:val="00CB7E2D"/>
    <w:rsid w:val="00CC19DB"/>
    <w:rsid w:val="00CC37C0"/>
    <w:rsid w:val="00CC4990"/>
    <w:rsid w:val="00CC4DB3"/>
    <w:rsid w:val="00CD202E"/>
    <w:rsid w:val="00CD2DA6"/>
    <w:rsid w:val="00CD63D0"/>
    <w:rsid w:val="00CD68E8"/>
    <w:rsid w:val="00CE3524"/>
    <w:rsid w:val="00CE7294"/>
    <w:rsid w:val="00CF0706"/>
    <w:rsid w:val="00CF18D5"/>
    <w:rsid w:val="00CF36FD"/>
    <w:rsid w:val="00CF3E6C"/>
    <w:rsid w:val="00CF520E"/>
    <w:rsid w:val="00D025F8"/>
    <w:rsid w:val="00D056CE"/>
    <w:rsid w:val="00D1058A"/>
    <w:rsid w:val="00D12F00"/>
    <w:rsid w:val="00D170C6"/>
    <w:rsid w:val="00D274A5"/>
    <w:rsid w:val="00D27CF4"/>
    <w:rsid w:val="00D30A00"/>
    <w:rsid w:val="00D30D6F"/>
    <w:rsid w:val="00D31E08"/>
    <w:rsid w:val="00D329A6"/>
    <w:rsid w:val="00D3722C"/>
    <w:rsid w:val="00D40A56"/>
    <w:rsid w:val="00D43E8F"/>
    <w:rsid w:val="00D64B8E"/>
    <w:rsid w:val="00D651F9"/>
    <w:rsid w:val="00D6546E"/>
    <w:rsid w:val="00D66B41"/>
    <w:rsid w:val="00D70A39"/>
    <w:rsid w:val="00D72705"/>
    <w:rsid w:val="00D7282B"/>
    <w:rsid w:val="00D72A30"/>
    <w:rsid w:val="00D77B40"/>
    <w:rsid w:val="00D811A3"/>
    <w:rsid w:val="00D860AA"/>
    <w:rsid w:val="00D90D45"/>
    <w:rsid w:val="00D9150A"/>
    <w:rsid w:val="00D94855"/>
    <w:rsid w:val="00D94AFD"/>
    <w:rsid w:val="00D95217"/>
    <w:rsid w:val="00DA0502"/>
    <w:rsid w:val="00DA0668"/>
    <w:rsid w:val="00DB0A54"/>
    <w:rsid w:val="00DB74A4"/>
    <w:rsid w:val="00DC3BDB"/>
    <w:rsid w:val="00DE2062"/>
    <w:rsid w:val="00E01FE7"/>
    <w:rsid w:val="00E267C2"/>
    <w:rsid w:val="00E36EC2"/>
    <w:rsid w:val="00E42E95"/>
    <w:rsid w:val="00E504FB"/>
    <w:rsid w:val="00E5410C"/>
    <w:rsid w:val="00E54B63"/>
    <w:rsid w:val="00E65C2A"/>
    <w:rsid w:val="00E7053C"/>
    <w:rsid w:val="00E80375"/>
    <w:rsid w:val="00E811D2"/>
    <w:rsid w:val="00E84287"/>
    <w:rsid w:val="00E848CB"/>
    <w:rsid w:val="00E95397"/>
    <w:rsid w:val="00EA11BD"/>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2702"/>
    <w:rsid w:val="00EF4D8E"/>
    <w:rsid w:val="00EF60FF"/>
    <w:rsid w:val="00F01451"/>
    <w:rsid w:val="00F02106"/>
    <w:rsid w:val="00F07403"/>
    <w:rsid w:val="00F15E49"/>
    <w:rsid w:val="00F24C7E"/>
    <w:rsid w:val="00F27DE7"/>
    <w:rsid w:val="00F32CA2"/>
    <w:rsid w:val="00F40F8D"/>
    <w:rsid w:val="00F44DD1"/>
    <w:rsid w:val="00F52AD9"/>
    <w:rsid w:val="00F56161"/>
    <w:rsid w:val="00F5635C"/>
    <w:rsid w:val="00F62DA3"/>
    <w:rsid w:val="00F65760"/>
    <w:rsid w:val="00F67149"/>
    <w:rsid w:val="00F678CA"/>
    <w:rsid w:val="00F704C8"/>
    <w:rsid w:val="00F70C9E"/>
    <w:rsid w:val="00F71744"/>
    <w:rsid w:val="00F763BC"/>
    <w:rsid w:val="00F806A5"/>
    <w:rsid w:val="00F815D7"/>
    <w:rsid w:val="00F90CBC"/>
    <w:rsid w:val="00F91616"/>
    <w:rsid w:val="00F91965"/>
    <w:rsid w:val="00F91ADE"/>
    <w:rsid w:val="00F96041"/>
    <w:rsid w:val="00FA230B"/>
    <w:rsid w:val="00FA32B8"/>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B9785289-F501-438E-B15B-463A909F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semiHidden/>
    <w:unhideWhenUsed/>
    <w:rsid w:val="009500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BalloonText">
    <w:name w:val="Balloon Text"/>
    <w:basedOn w:val="Normal"/>
    <w:link w:val="BalloonTextChar"/>
    <w:uiPriority w:val="99"/>
    <w:semiHidden/>
    <w:unhideWhenUsed/>
    <w:rsid w:val="00357E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81"/>
    <w:rPr>
      <w:rFonts w:ascii="Segoe UI" w:hAnsi="Segoe UI" w:cs="Segoe UI"/>
      <w:color w:val="000000"/>
      <w:sz w:val="18"/>
      <w:szCs w:val="18"/>
    </w:rPr>
  </w:style>
  <w:style w:type="paragraph" w:styleId="Index1">
    <w:name w:val="index 1"/>
    <w:basedOn w:val="Normal"/>
    <w:next w:val="Normal"/>
    <w:autoRedefine/>
    <w:uiPriority w:val="99"/>
    <w:semiHidden/>
    <w:unhideWhenUsed/>
    <w:rsid w:val="00CE35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508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A8BD8-063B-4185-893D-884FC33A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C81E91DE.dotm</Template>
  <TotalTime>0</TotalTime>
  <Pages>49</Pages>
  <Words>12628</Words>
  <Characters>66065</Characters>
  <Application>Microsoft Office Word</Application>
  <DocSecurity>0</DocSecurity>
  <Lines>1951</Lines>
  <Paragraphs>649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4/18/2018 - South Carolina Legislature Online</dc:title>
  <dc:creator>MicheleNeal</dc:creator>
  <cp:lastModifiedBy>Lavarres Lynch</cp:lastModifiedBy>
  <cp:revision>2</cp:revision>
  <cp:lastPrinted>2018-04-18T21:56:00Z</cp:lastPrinted>
  <dcterms:created xsi:type="dcterms:W3CDTF">2018-04-20T12:53:00Z</dcterms:created>
  <dcterms:modified xsi:type="dcterms:W3CDTF">2018-04-20T12:53:00Z</dcterms:modified>
</cp:coreProperties>
</file>