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854A6C">
      <w:pPr>
        <w:jc w:val="right"/>
        <w:rPr>
          <w:b/>
          <w:sz w:val="26"/>
          <w:szCs w:val="26"/>
        </w:rPr>
      </w:pPr>
      <w:bookmarkStart w:id="0" w:name="_GoBack"/>
      <w:bookmarkEnd w:id="0"/>
      <w:r>
        <w:rPr>
          <w:b/>
          <w:sz w:val="26"/>
          <w:szCs w:val="26"/>
        </w:rPr>
        <w:t xml:space="preserve"> </w:t>
      </w:r>
      <w:r w:rsidR="00CD2DA6">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FD107F">
        <w:rPr>
          <w:b/>
          <w:sz w:val="26"/>
          <w:szCs w:val="26"/>
        </w:rPr>
        <w:tab/>
      </w:r>
      <w:r w:rsidR="000A7610" w:rsidRPr="00854A6C">
        <w:rPr>
          <w:b/>
          <w:sz w:val="26"/>
          <w:szCs w:val="26"/>
        </w:rPr>
        <w:t xml:space="preserve">NO. </w:t>
      </w:r>
      <w:r w:rsidR="00FD107F">
        <w:rPr>
          <w:b/>
          <w:sz w:val="26"/>
          <w:szCs w:val="26"/>
        </w:rPr>
        <w:t>60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pt;height:168.2pt" o:ole="" fillcolor="window">
            <v:imagedata r:id="rId7" o:title="" gain="2147483647f" blacklevel="15728f"/>
          </v:shape>
          <o:OLEObject Type="Embed" ProgID="Word.Picture.8" ShapeID="_x0000_i1025" DrawAspect="Content" ObjectID="_158573373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D107F" w:rsidP="00854A6C">
      <w:pPr>
        <w:jc w:val="center"/>
        <w:rPr>
          <w:b/>
        </w:rPr>
      </w:pPr>
      <w:r>
        <w:rPr>
          <w:b/>
        </w:rPr>
        <w:t>THURS</w:t>
      </w:r>
      <w:r w:rsidR="00566E22">
        <w:rPr>
          <w:b/>
        </w:rPr>
        <w:t xml:space="preserve">DAY, </w:t>
      </w:r>
      <w:r>
        <w:rPr>
          <w:b/>
        </w:rPr>
        <w:t>APRIL 19</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FD107F">
      <w:pPr>
        <w:jc w:val="center"/>
        <w:rPr>
          <w:b/>
        </w:rPr>
      </w:pPr>
      <w:r>
        <w:rPr>
          <w:b/>
        </w:rPr>
        <w:lastRenderedPageBreak/>
        <w:t>Thursday, April 19</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FD107F">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26048" w:rsidRDefault="00526048" w:rsidP="00526048">
      <w:r>
        <w:t xml:space="preserve">Jeremiah 17:7  </w:t>
      </w:r>
    </w:p>
    <w:p w:rsidR="00526048" w:rsidRDefault="00526048" w:rsidP="00526048">
      <w:pPr>
        <w:rPr>
          <w:color w:val="auto"/>
        </w:rPr>
      </w:pPr>
      <w:r>
        <w:tab/>
        <w:t>“But blessed is the one who trusts in the Lord, whose confidence is in him.”</w:t>
      </w:r>
    </w:p>
    <w:p w:rsidR="00526048" w:rsidRDefault="00526048" w:rsidP="00526048">
      <w:r>
        <w:tab/>
        <w:t xml:space="preserve">Let us pray. Gracious and Loving God, hear the silent, personal prayers of each of our Senators and their staff. You know the troubles and burdens they carry. You know the hurt that keeps on hurting.  May each of our leaders and staff know that You created them for a special role in this life and that You will not abandon or forsake them.  Let not Your spirit be pushed away by despair or pride. But rather may the power and reassurance of Your loving arms draw them closer to You and those with whom they work and serve in this beautiful state.  In Your holy name we pray,  Amen. </w:t>
      </w:r>
    </w:p>
    <w:p w:rsidR="00526048" w:rsidRDefault="00526048" w:rsidP="00526048"/>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118BD" w:rsidRPr="00E118BD" w:rsidRDefault="00E118BD" w:rsidP="00E118BD">
      <w:pPr>
        <w:pStyle w:val="Header"/>
        <w:tabs>
          <w:tab w:val="clear" w:pos="8640"/>
          <w:tab w:val="left" w:pos="4320"/>
        </w:tabs>
        <w:jc w:val="center"/>
      </w:pPr>
      <w:r>
        <w:rPr>
          <w:b/>
        </w:rPr>
        <w:t>Call of the Senate</w:t>
      </w:r>
    </w:p>
    <w:p w:rsidR="00E118BD" w:rsidRDefault="00E118BD">
      <w:pPr>
        <w:pStyle w:val="Header"/>
        <w:tabs>
          <w:tab w:val="clear" w:pos="8640"/>
          <w:tab w:val="left" w:pos="4320"/>
        </w:tabs>
      </w:pPr>
      <w:r>
        <w:tab/>
        <w:t>Senator LEATHERMAN moved that a Call of the Senate be made.  The following Senators answered the Call:</w:t>
      </w:r>
    </w:p>
    <w:p w:rsidR="00087005" w:rsidRDefault="00087005" w:rsidP="000870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87005" w:rsidRDefault="00087005" w:rsidP="00087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005">
        <w:t>Alexander</w:t>
      </w:r>
      <w:r>
        <w:tab/>
      </w:r>
      <w:r w:rsidRPr="00087005">
        <w:t>Bennett</w:t>
      </w:r>
      <w:r>
        <w:tab/>
      </w:r>
      <w:r w:rsidRPr="00087005">
        <w:t>Campsen</w:t>
      </w:r>
    </w:p>
    <w:p w:rsidR="00087005" w:rsidRDefault="00087005" w:rsidP="00087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005">
        <w:t>Cash</w:t>
      </w:r>
      <w:r>
        <w:tab/>
      </w:r>
      <w:r w:rsidRPr="00087005">
        <w:t>Climer</w:t>
      </w:r>
      <w:r>
        <w:tab/>
      </w:r>
      <w:r w:rsidRPr="00087005">
        <w:t>Corbin</w:t>
      </w:r>
    </w:p>
    <w:p w:rsidR="00087005" w:rsidRDefault="00087005" w:rsidP="00087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005">
        <w:t>Davis</w:t>
      </w:r>
      <w:r>
        <w:tab/>
      </w:r>
      <w:r w:rsidRPr="00087005">
        <w:t>Fanning</w:t>
      </w:r>
      <w:r>
        <w:tab/>
      </w:r>
      <w:r w:rsidRPr="00087005">
        <w:t>Goldfinch</w:t>
      </w:r>
    </w:p>
    <w:p w:rsidR="00087005" w:rsidRDefault="00087005" w:rsidP="00087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005">
        <w:t>Gregory</w:t>
      </w:r>
      <w:r>
        <w:tab/>
      </w:r>
      <w:r w:rsidRPr="00087005">
        <w:t>Grooms</w:t>
      </w:r>
      <w:r>
        <w:tab/>
      </w:r>
      <w:r w:rsidRPr="00087005">
        <w:t>Hembree</w:t>
      </w:r>
    </w:p>
    <w:p w:rsidR="00087005" w:rsidRDefault="00087005" w:rsidP="00087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005">
        <w:t>Hutto</w:t>
      </w:r>
      <w:r>
        <w:tab/>
      </w:r>
      <w:r w:rsidRPr="00087005">
        <w:t>Leatherman</w:t>
      </w:r>
      <w:r>
        <w:tab/>
      </w:r>
      <w:r w:rsidRPr="00087005">
        <w:t>Martin</w:t>
      </w:r>
    </w:p>
    <w:p w:rsidR="00087005" w:rsidRDefault="00087005" w:rsidP="00087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005">
        <w:t>McElveen</w:t>
      </w:r>
      <w:r>
        <w:tab/>
      </w:r>
      <w:r w:rsidRPr="00087005">
        <w:t>Peeler</w:t>
      </w:r>
      <w:r>
        <w:tab/>
      </w:r>
      <w:r w:rsidRPr="00087005">
        <w:t>Reese</w:t>
      </w:r>
    </w:p>
    <w:p w:rsidR="00087005" w:rsidRDefault="00087005" w:rsidP="00087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005">
        <w:t>Rice</w:t>
      </w:r>
      <w:r>
        <w:tab/>
      </w:r>
      <w:r w:rsidRPr="00087005">
        <w:t>Sabb</w:t>
      </w:r>
      <w:r>
        <w:tab/>
      </w:r>
      <w:r w:rsidRPr="00087005">
        <w:t>Scott</w:t>
      </w:r>
    </w:p>
    <w:p w:rsidR="00087005" w:rsidRDefault="00087005" w:rsidP="00087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005">
        <w:t>Setzler</w:t>
      </w:r>
      <w:r>
        <w:tab/>
      </w:r>
      <w:r w:rsidRPr="00087005">
        <w:t>Shealy</w:t>
      </w:r>
      <w:r>
        <w:tab/>
      </w:r>
      <w:r w:rsidRPr="00087005">
        <w:t>Sheheen</w:t>
      </w:r>
    </w:p>
    <w:p w:rsidR="00087005" w:rsidRDefault="00087005" w:rsidP="000870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87005">
        <w:t>Timmons</w:t>
      </w:r>
      <w:r>
        <w:tab/>
      </w:r>
      <w:r w:rsidRPr="00087005">
        <w:t>Turner</w:t>
      </w:r>
      <w:r>
        <w:tab/>
      </w:r>
      <w:r w:rsidRPr="00087005">
        <w:t>Williams</w:t>
      </w:r>
    </w:p>
    <w:p w:rsidR="00087005" w:rsidRDefault="00087005" w:rsidP="00087005">
      <w:pPr>
        <w:pStyle w:val="Header"/>
        <w:tabs>
          <w:tab w:val="clear" w:pos="8640"/>
          <w:tab w:val="left" w:pos="4320"/>
        </w:tabs>
      </w:pPr>
    </w:p>
    <w:p w:rsidR="00E118BD" w:rsidRDefault="00E118BD">
      <w:pPr>
        <w:pStyle w:val="Header"/>
        <w:tabs>
          <w:tab w:val="clear" w:pos="8640"/>
          <w:tab w:val="left" w:pos="4320"/>
        </w:tabs>
      </w:pPr>
      <w:r>
        <w:tab/>
        <w:t>A quorum being present, the Senate resumed.</w:t>
      </w:r>
    </w:p>
    <w:p w:rsidR="00E118BD" w:rsidRDefault="00E118BD">
      <w:pPr>
        <w:pStyle w:val="Header"/>
        <w:tabs>
          <w:tab w:val="clear" w:pos="8640"/>
          <w:tab w:val="left" w:pos="4320"/>
        </w:tabs>
      </w:pPr>
    </w:p>
    <w:p w:rsidR="00911C00" w:rsidRPr="00911C00" w:rsidRDefault="00911C00" w:rsidP="00911C00">
      <w:pPr>
        <w:pStyle w:val="Header"/>
        <w:tabs>
          <w:tab w:val="clear" w:pos="8640"/>
          <w:tab w:val="left" w:pos="4320"/>
        </w:tabs>
        <w:jc w:val="center"/>
      </w:pPr>
      <w:r>
        <w:rPr>
          <w:b/>
        </w:rPr>
        <w:lastRenderedPageBreak/>
        <w:t>Recorded Presence</w:t>
      </w:r>
    </w:p>
    <w:p w:rsidR="00911C00" w:rsidRDefault="00911C00">
      <w:pPr>
        <w:pStyle w:val="Header"/>
        <w:tabs>
          <w:tab w:val="clear" w:pos="8640"/>
          <w:tab w:val="left" w:pos="4320"/>
        </w:tabs>
      </w:pPr>
      <w:r>
        <w:tab/>
        <w:t>Senator YOUNG recorded his presence subsequent to the Call of the Senate.</w:t>
      </w:r>
    </w:p>
    <w:p w:rsidR="00874100" w:rsidRDefault="00874100">
      <w:pPr>
        <w:pStyle w:val="Header"/>
        <w:tabs>
          <w:tab w:val="clear" w:pos="8640"/>
          <w:tab w:val="left" w:pos="4320"/>
        </w:tabs>
      </w:pP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0A79F2">
        <w:rPr>
          <w:rFonts w:eastAsiaTheme="minorHAnsi" w:cstheme="minorBidi"/>
          <w:b/>
          <w:color w:val="auto"/>
          <w:szCs w:val="22"/>
        </w:rPr>
        <w:t>MESSAGE FROM THE GOVERNOR</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The following appointments were transmitted by the Honorable Henry Dargan McMaster:</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0A79F2">
        <w:rPr>
          <w:rFonts w:eastAsiaTheme="minorHAnsi" w:cstheme="minorBidi"/>
          <w:b/>
          <w:color w:val="auto"/>
          <w:szCs w:val="22"/>
        </w:rPr>
        <w:t>Statewide Appointments</w:t>
      </w:r>
    </w:p>
    <w:p w:rsidR="00874100" w:rsidRPr="000A79F2" w:rsidRDefault="00874100" w:rsidP="008741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A79F2">
        <w:rPr>
          <w:rFonts w:eastAsiaTheme="minorHAnsi" w:cstheme="minorBidi"/>
          <w:color w:val="auto"/>
          <w:szCs w:val="22"/>
          <w:u w:val="single"/>
        </w:rPr>
        <w:t>Reappointment, South Carolina State Board of Pharmacy, with the term to commence June 30, 2018, and to expire June 30, 2024</w:t>
      </w:r>
    </w:p>
    <w:p w:rsidR="00874100" w:rsidRPr="000A79F2" w:rsidRDefault="00874100" w:rsidP="008741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A79F2">
        <w:rPr>
          <w:rFonts w:eastAsiaTheme="minorHAnsi" w:cstheme="minorBidi"/>
          <w:color w:val="auto"/>
          <w:szCs w:val="22"/>
          <w:u w:val="single"/>
        </w:rPr>
        <w:t>6th Congressional District:</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Terry A. Blackmon, 15250 Highway 301, New Zion, SC 29111</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Referred to the Committee on Medical Affairs.</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4100" w:rsidRPr="000A79F2" w:rsidRDefault="00874100" w:rsidP="008741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A79F2">
        <w:rPr>
          <w:rFonts w:eastAsiaTheme="minorHAnsi" w:cstheme="minorBidi"/>
          <w:color w:val="auto"/>
          <w:szCs w:val="22"/>
          <w:u w:val="single"/>
        </w:rPr>
        <w:t>Initial Appointment, South Carolina Department of Transportation Commission, with the term to commence February 15, 2018, and to expire February 15, 2022</w:t>
      </w:r>
    </w:p>
    <w:p w:rsidR="00874100" w:rsidRPr="000A79F2" w:rsidRDefault="00874100" w:rsidP="008741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A79F2">
        <w:rPr>
          <w:rFonts w:eastAsiaTheme="minorHAnsi" w:cstheme="minorBidi"/>
          <w:color w:val="auto"/>
          <w:szCs w:val="22"/>
          <w:u w:val="single"/>
        </w:rPr>
        <w:t>6th Congressional District:</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John Barnwell Fishburne, Post Office Box 80, Walterboro, SC 29488</w:t>
      </w:r>
      <w:r w:rsidRPr="000A79F2">
        <w:rPr>
          <w:rFonts w:eastAsiaTheme="minorHAnsi" w:cstheme="minorBidi"/>
          <w:i/>
          <w:color w:val="auto"/>
          <w:szCs w:val="22"/>
        </w:rPr>
        <w:t xml:space="preserve"> VICE </w:t>
      </w:r>
      <w:r w:rsidRPr="000A79F2">
        <w:rPr>
          <w:rFonts w:eastAsiaTheme="minorHAnsi" w:cstheme="minorBidi"/>
          <w:color w:val="auto"/>
          <w:szCs w:val="22"/>
        </w:rPr>
        <w:t>Samuel B. Glover</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Referred to the Committee on Transportation.</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0A79F2">
        <w:rPr>
          <w:rFonts w:eastAsiaTheme="minorHAnsi" w:cstheme="minorBidi"/>
          <w:b/>
          <w:color w:val="auto"/>
          <w:szCs w:val="22"/>
        </w:rPr>
        <w:t>Local Appointments</w:t>
      </w:r>
    </w:p>
    <w:p w:rsidR="00874100" w:rsidRPr="000A79F2" w:rsidRDefault="00874100" w:rsidP="008741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A79F2">
        <w:rPr>
          <w:rFonts w:eastAsiaTheme="minorHAnsi" w:cstheme="minorBidi"/>
          <w:color w:val="auto"/>
          <w:szCs w:val="22"/>
          <w:u w:val="single"/>
        </w:rPr>
        <w:t>Reappointment, Saluda County Magistrate, with the term to commence April 30, 2018, and to expire April 30, 2022</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Joyce B. Shults, 1437 Old Chappells Ferry Rd., Saluda, SC 29138-8036</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4100" w:rsidRPr="000A79F2" w:rsidRDefault="00874100" w:rsidP="008741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A79F2">
        <w:rPr>
          <w:rFonts w:eastAsiaTheme="minorHAnsi" w:cstheme="minorBidi"/>
          <w:color w:val="auto"/>
          <w:szCs w:val="22"/>
          <w:u w:val="single"/>
        </w:rPr>
        <w:t>Reappointment, Saluda County Magistrate, with the term to commence April 30, 2018, and to expire April 30, 2022</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D. Bruce Horne, 262 Richland Creek Road, Saluda, SC 29138-7511</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4100" w:rsidRPr="000A79F2" w:rsidRDefault="00874100" w:rsidP="008741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A79F2">
        <w:rPr>
          <w:rFonts w:eastAsiaTheme="minorHAnsi" w:cstheme="minorBidi"/>
          <w:color w:val="auto"/>
          <w:szCs w:val="22"/>
          <w:u w:val="single"/>
        </w:rPr>
        <w:t>Reappointment, Chesterfield County Magistrate, with the term to commence April 30, 2018, and to expire April 30, 2022</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John A. Davis, 206 Chapman Street, Chesterfield, SC 29709-1102</w:t>
      </w:r>
    </w:p>
    <w:p w:rsidR="00DB74A4" w:rsidRPr="004627E1" w:rsidRDefault="00DB74A4">
      <w:pPr>
        <w:pStyle w:val="Header"/>
        <w:tabs>
          <w:tab w:val="clear" w:pos="8640"/>
          <w:tab w:val="left" w:pos="4320"/>
        </w:tabs>
      </w:pPr>
    </w:p>
    <w:p w:rsidR="00942E9F" w:rsidRPr="004C26FC" w:rsidRDefault="00942E9F" w:rsidP="00874100">
      <w:pPr>
        <w:pStyle w:val="Header"/>
        <w:keepNext/>
        <w:keepLines/>
        <w:tabs>
          <w:tab w:val="clear" w:pos="8640"/>
          <w:tab w:val="left" w:pos="4320"/>
        </w:tabs>
        <w:jc w:val="center"/>
        <w:rPr>
          <w:color w:val="auto"/>
          <w:szCs w:val="22"/>
        </w:rPr>
      </w:pPr>
      <w:r w:rsidRPr="004C26FC">
        <w:rPr>
          <w:b/>
          <w:color w:val="auto"/>
          <w:szCs w:val="22"/>
        </w:rPr>
        <w:lastRenderedPageBreak/>
        <w:t>Doctor of the Day</w:t>
      </w:r>
    </w:p>
    <w:p w:rsidR="00942E9F" w:rsidRPr="004C26FC" w:rsidRDefault="00942E9F" w:rsidP="00874100">
      <w:pPr>
        <w:pStyle w:val="Header"/>
        <w:keepNext/>
        <w:keepLines/>
        <w:tabs>
          <w:tab w:val="clear" w:pos="8640"/>
          <w:tab w:val="left" w:pos="4320"/>
        </w:tabs>
        <w:rPr>
          <w:color w:val="auto"/>
          <w:szCs w:val="22"/>
        </w:rPr>
      </w:pPr>
      <w:r w:rsidRPr="004C26FC">
        <w:rPr>
          <w:color w:val="auto"/>
          <w:szCs w:val="22"/>
        </w:rPr>
        <w:tab/>
        <w:t>Senator NICHOLSON introduced Dr. Wesley Robinson of Ninety Six, S.C., Doctor of the Day.</w:t>
      </w:r>
    </w:p>
    <w:p w:rsidR="00942E9F" w:rsidRPr="004C26FC" w:rsidRDefault="00942E9F" w:rsidP="00874100">
      <w:pPr>
        <w:pStyle w:val="Header"/>
        <w:keepNext/>
        <w:keepLines/>
        <w:tabs>
          <w:tab w:val="clear" w:pos="8640"/>
          <w:tab w:val="left" w:pos="4320"/>
        </w:tabs>
        <w:rPr>
          <w:color w:val="auto"/>
          <w:szCs w:val="22"/>
        </w:rPr>
      </w:pPr>
    </w:p>
    <w:p w:rsidR="00942E9F" w:rsidRPr="004C26FC" w:rsidRDefault="00942E9F" w:rsidP="00942E9F">
      <w:pPr>
        <w:pStyle w:val="Header"/>
        <w:tabs>
          <w:tab w:val="clear" w:pos="8640"/>
          <w:tab w:val="left" w:pos="4320"/>
        </w:tabs>
        <w:jc w:val="center"/>
        <w:rPr>
          <w:color w:val="auto"/>
          <w:szCs w:val="22"/>
        </w:rPr>
      </w:pPr>
      <w:r w:rsidRPr="004C26FC">
        <w:rPr>
          <w:b/>
          <w:color w:val="auto"/>
          <w:szCs w:val="22"/>
        </w:rPr>
        <w:t>Leave of Absence</w:t>
      </w:r>
    </w:p>
    <w:p w:rsidR="00942E9F" w:rsidRPr="004C26FC" w:rsidRDefault="00942E9F" w:rsidP="00942E9F">
      <w:pPr>
        <w:pStyle w:val="Header"/>
        <w:tabs>
          <w:tab w:val="clear" w:pos="8640"/>
          <w:tab w:val="left" w:pos="4320"/>
        </w:tabs>
        <w:rPr>
          <w:color w:val="auto"/>
          <w:szCs w:val="22"/>
        </w:rPr>
      </w:pPr>
      <w:r w:rsidRPr="004C26FC">
        <w:rPr>
          <w:color w:val="auto"/>
          <w:szCs w:val="22"/>
        </w:rPr>
        <w:tab/>
        <w:t>At 11:35 A.M., Senator SABB requested a leave of absence for Senator ALLEN until 12:00 Noon.</w:t>
      </w:r>
    </w:p>
    <w:p w:rsidR="00942E9F" w:rsidRPr="004C26FC" w:rsidRDefault="00942E9F" w:rsidP="00942E9F">
      <w:pPr>
        <w:pStyle w:val="Header"/>
        <w:tabs>
          <w:tab w:val="clear" w:pos="8640"/>
          <w:tab w:val="left" w:pos="4320"/>
        </w:tabs>
        <w:rPr>
          <w:color w:val="auto"/>
          <w:szCs w:val="22"/>
        </w:rPr>
      </w:pPr>
    </w:p>
    <w:p w:rsidR="00942E9F" w:rsidRPr="004C26FC" w:rsidRDefault="00942E9F" w:rsidP="00942E9F">
      <w:pPr>
        <w:pStyle w:val="Header"/>
        <w:tabs>
          <w:tab w:val="clear" w:pos="8640"/>
          <w:tab w:val="left" w:pos="4320"/>
        </w:tabs>
        <w:jc w:val="center"/>
        <w:rPr>
          <w:color w:val="auto"/>
          <w:szCs w:val="22"/>
        </w:rPr>
      </w:pPr>
      <w:r w:rsidRPr="004C26FC">
        <w:rPr>
          <w:b/>
          <w:color w:val="auto"/>
          <w:szCs w:val="22"/>
        </w:rPr>
        <w:t>Leave of Absence</w:t>
      </w:r>
    </w:p>
    <w:p w:rsidR="00942E9F" w:rsidRPr="004C26FC" w:rsidRDefault="00942E9F" w:rsidP="00942E9F">
      <w:pPr>
        <w:pStyle w:val="Header"/>
        <w:tabs>
          <w:tab w:val="clear" w:pos="8640"/>
          <w:tab w:val="left" w:pos="4320"/>
        </w:tabs>
        <w:rPr>
          <w:color w:val="auto"/>
          <w:szCs w:val="22"/>
        </w:rPr>
      </w:pPr>
      <w:r w:rsidRPr="004C26FC">
        <w:rPr>
          <w:color w:val="auto"/>
          <w:szCs w:val="22"/>
        </w:rPr>
        <w:tab/>
        <w:t>At 11:35 A.M., Senator SABB requested a leave of absence for Senator MALLOY for the day.</w:t>
      </w:r>
    </w:p>
    <w:p w:rsidR="00942E9F" w:rsidRPr="004C26FC" w:rsidRDefault="00942E9F" w:rsidP="00942E9F">
      <w:pPr>
        <w:pStyle w:val="Header"/>
        <w:tabs>
          <w:tab w:val="clear" w:pos="8640"/>
          <w:tab w:val="left" w:pos="4320"/>
        </w:tabs>
        <w:jc w:val="center"/>
        <w:rPr>
          <w:b/>
          <w:color w:val="auto"/>
          <w:szCs w:val="22"/>
        </w:rPr>
      </w:pPr>
    </w:p>
    <w:p w:rsidR="00942E9F" w:rsidRPr="004C26FC" w:rsidRDefault="00942E9F" w:rsidP="00942E9F">
      <w:pPr>
        <w:pStyle w:val="Header"/>
        <w:tabs>
          <w:tab w:val="clear" w:pos="8640"/>
          <w:tab w:val="left" w:pos="4320"/>
        </w:tabs>
        <w:jc w:val="center"/>
        <w:rPr>
          <w:color w:val="auto"/>
          <w:szCs w:val="22"/>
        </w:rPr>
      </w:pPr>
      <w:r w:rsidRPr="004C26FC">
        <w:rPr>
          <w:b/>
          <w:color w:val="auto"/>
          <w:szCs w:val="22"/>
        </w:rPr>
        <w:t>Leave of Absence</w:t>
      </w:r>
    </w:p>
    <w:p w:rsidR="00942E9F" w:rsidRPr="004C26FC" w:rsidRDefault="00942E9F" w:rsidP="00942E9F">
      <w:pPr>
        <w:pStyle w:val="Header"/>
        <w:tabs>
          <w:tab w:val="clear" w:pos="8640"/>
          <w:tab w:val="left" w:pos="4320"/>
        </w:tabs>
        <w:rPr>
          <w:color w:val="auto"/>
          <w:szCs w:val="22"/>
        </w:rPr>
      </w:pPr>
      <w:r w:rsidRPr="004C26FC">
        <w:rPr>
          <w:color w:val="auto"/>
          <w:szCs w:val="22"/>
        </w:rPr>
        <w:tab/>
        <w:t>At 11:35 A.M., Senator TIMMONS requested a leave of absence for Senator TURNER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D3DC1" w:rsidRDefault="007D3DC1" w:rsidP="007D3DC1"/>
    <w:p w:rsidR="007D3DC1" w:rsidRDefault="007D3DC1" w:rsidP="007D3DC1">
      <w:r>
        <w:tab/>
        <w:t>S. 1183</w:t>
      </w:r>
      <w:r>
        <w:fldChar w:fldCharType="begin"/>
      </w:r>
      <w:r>
        <w:instrText xml:space="preserve"> XE "</w:instrText>
      </w:r>
      <w:r>
        <w:tab/>
        <w:instrText>S. 1183" \b</w:instrText>
      </w:r>
      <w:r>
        <w:fldChar w:fldCharType="end"/>
      </w:r>
      <w:r>
        <w:t xml:space="preserve"> -- Senators Scott, Jackson, McLeod and McElveen:  A BILL TO PROVIDE THAT THE RICHLAND COUNTY LEGISLATIVE DELEGATION MAY BY DELEGATION RESOLUTION DEVOLVE THE GOVERNOR'S AUTHORITY TO MAKE APPOINTMENTS TO THE RICHLAND COUNTY RECREATION COMMISSION TO THE GOVERNING BODY OF RICHLAND COUNTY.</w:t>
      </w:r>
    </w:p>
    <w:p w:rsidR="007D3DC1" w:rsidRDefault="007D3DC1" w:rsidP="007D3DC1">
      <w:r>
        <w:t>l:\council\bills\ggs\22119zw18.docx</w:t>
      </w:r>
    </w:p>
    <w:p w:rsidR="007D3DC1" w:rsidRDefault="007D3DC1" w:rsidP="007D3DC1">
      <w:r>
        <w:tab/>
        <w:t>Read the first time and ordered placed on the Local and Uncontested Calendar. On motion of Senator SCOTT, with unanimous consent, S. 1183 was ordered to receive a second reading on the next legislative day</w:t>
      </w:r>
    </w:p>
    <w:p w:rsidR="007D3DC1" w:rsidRDefault="007D3DC1" w:rsidP="007D3DC1"/>
    <w:p w:rsidR="007D3DC1" w:rsidRDefault="007D3DC1" w:rsidP="007D3DC1">
      <w:r>
        <w:tab/>
        <w:t>S. 1184</w:t>
      </w:r>
      <w:r>
        <w:fldChar w:fldCharType="begin"/>
      </w:r>
      <w:r>
        <w:instrText xml:space="preserve"> XE "</w:instrText>
      </w:r>
      <w:r>
        <w:tab/>
        <w:instrText>S. 1184" \b</w:instrText>
      </w:r>
      <w:r>
        <w:fldChar w:fldCharType="end"/>
      </w:r>
      <w:r>
        <w:t xml:space="preserve"> -- Senators Johnson, Alexander, Allen, Bennett, Campbell, Campsen, Cash, Climer, Corbin, Cromer, Davis, Fanning, Gambrell, Goldfinch, Gregory, Grooms, Hembree, Hutto, Jackson, Kimpson, Leatherman, Malloy, Martin, Massey, J. Matthews, M. B. Matthews, McElveen, McLeod, Nicholson, Peeler, Rankin, Reese, Rice, Sabb, Scott, Senn, Setzler, Shealy, Sheheen, Talley, Timmons, Turner, Verdin, Williams and Young:  A SENATE RESOLUTION TO RECOGNIZE MAY 6-12, 2018 AS "MUNICIPAL CLERKS WEEK" IN SOUTH CAROLINA, TO HONOR THE VALUABLE CONTRIBUTIONS OF MUNICIPAL CLERKS TO CITIES AND </w:t>
      </w:r>
      <w:r>
        <w:lastRenderedPageBreak/>
        <w:t>TOWNS IN THIS STATE, AND TO CELEBRATE THE FORTIETH ANNIVERSARY OF THE MUNICIPAL FINANCE OFFICERS, CLERKS AND TREASURERS ASSOCIATION, AN AFFILIATE OF THE MUNICIPAL ASSOCIATION OF SOUTH CAROLINA.</w:t>
      </w:r>
    </w:p>
    <w:p w:rsidR="007D3DC1" w:rsidRDefault="007D3DC1" w:rsidP="007D3DC1">
      <w:r>
        <w:t>l:\s-res\klj\006muni.kmm.klj.docx</w:t>
      </w:r>
    </w:p>
    <w:p w:rsidR="007D3DC1" w:rsidRDefault="007D3DC1" w:rsidP="007D3DC1">
      <w:r>
        <w:tab/>
        <w:t>The Senate Resolution was adopted.</w:t>
      </w:r>
    </w:p>
    <w:p w:rsidR="007D3DC1" w:rsidRDefault="007D3DC1" w:rsidP="007D3DC1"/>
    <w:p w:rsidR="007D3DC1" w:rsidRDefault="007D3DC1" w:rsidP="007D3DC1">
      <w:r>
        <w:tab/>
        <w:t>H. 5244</w:t>
      </w:r>
      <w:r>
        <w:fldChar w:fldCharType="begin"/>
      </w:r>
      <w:r>
        <w:instrText xml:space="preserve"> XE "</w:instrText>
      </w:r>
      <w:r>
        <w:tab/>
        <w:instrText>H. 5244" \b</w:instrText>
      </w:r>
      <w:r>
        <w:fldChar w:fldCharType="end"/>
      </w:r>
      <w:r>
        <w:t xml:space="preserve">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7D3DC1" w:rsidRDefault="007D3DC1" w:rsidP="007D3DC1">
      <w:r>
        <w:tab/>
        <w:t>Read the first time and referred to the Committee on Medical Affairs.</w:t>
      </w:r>
    </w:p>
    <w:p w:rsidR="007D3DC1" w:rsidRDefault="007D3DC1" w:rsidP="007D3DC1"/>
    <w:p w:rsidR="007D3DC1" w:rsidRDefault="007D3DC1" w:rsidP="007D3DC1">
      <w:r>
        <w:tab/>
        <w:t>H. 5245</w:t>
      </w:r>
      <w:r>
        <w:fldChar w:fldCharType="begin"/>
      </w:r>
      <w:r>
        <w:instrText xml:space="preserve"> XE "</w:instrText>
      </w:r>
      <w:r>
        <w:tab/>
        <w:instrText>H. 5245" \b</w:instrText>
      </w:r>
      <w:r>
        <w:fldChar w:fldCharType="end"/>
      </w:r>
      <w:r>
        <w:t xml:space="preserve"> -- Regulations and Administrative Procedures Committee:  A JOINT RESOLUTION TO APPROVE REGULATIONS OF THE DEPARTMENT OF HEALTH AND ENVIRONMENTAL CONTROL, RELATING TO SOUTH CAROLINA STROKE CARE SYSTEM, DESIGNATED AS REGULATION DOCUMENT NUMBER 4760, PURSUANT TO THE PROVISIONS OF ARTICLE 1, CHAPTER 23, TITLE 1 OF THE 1976 CODE.</w:t>
      </w:r>
    </w:p>
    <w:p w:rsidR="007D3DC1" w:rsidRDefault="007D3DC1" w:rsidP="007D3DC1">
      <w:r>
        <w:tab/>
        <w:t>Read the first time and referred to the Committee on Medical Affairs.</w:t>
      </w:r>
    </w:p>
    <w:p w:rsidR="007D3DC1" w:rsidRDefault="007D3DC1" w:rsidP="007D3DC1"/>
    <w:p w:rsidR="007D3DC1" w:rsidRDefault="007D3DC1" w:rsidP="007D3DC1">
      <w:r>
        <w:tab/>
        <w:t>H. 5246</w:t>
      </w:r>
      <w:r>
        <w:fldChar w:fldCharType="begin"/>
      </w:r>
      <w:r>
        <w:instrText xml:space="preserve"> XE "</w:instrText>
      </w:r>
      <w:r>
        <w:tab/>
        <w:instrText>H. 5246" \b</w:instrText>
      </w:r>
      <w:r>
        <w:fldChar w:fldCharType="end"/>
      </w:r>
      <w:r>
        <w:t xml:space="preserve"> -- Regulations and Administrative Procedures Committee:  A JOINT RESOLUTION TO APPROVE REGULATIONS OF THE DEPARTMENT OF INSURANCE, RELATING TO ADJUSTMENT OF CLAIMS UNDER UNUSUAL CIRCUMSTANCES, DESIGNATED AS REGULATION DOCUMENT NUMBER 4803, PURSUANT TO THE PROVISIONS OF ARTICLE 1, CHAPTER 23, TITLE 1 OF THE 1976 CODE.</w:t>
      </w:r>
    </w:p>
    <w:p w:rsidR="007D3DC1" w:rsidRDefault="007D3DC1" w:rsidP="007D3DC1">
      <w:r>
        <w:tab/>
        <w:t>Read the first time and referred to the Committee on Banking and Insurance.</w:t>
      </w:r>
    </w:p>
    <w:p w:rsidR="007D3DC1" w:rsidRDefault="007D3DC1" w:rsidP="007D3DC1"/>
    <w:p w:rsidR="007D3DC1" w:rsidRDefault="007D3DC1" w:rsidP="007D3DC1">
      <w:r>
        <w:tab/>
        <w:t>H. 5247</w:t>
      </w:r>
      <w:r>
        <w:fldChar w:fldCharType="begin"/>
      </w:r>
      <w:r>
        <w:instrText xml:space="preserve"> XE "</w:instrText>
      </w:r>
      <w:r>
        <w:tab/>
        <w:instrText>H. 5247" \b</w:instrText>
      </w:r>
      <w:r>
        <w:fldChar w:fldCharType="end"/>
      </w:r>
      <w:r>
        <w:t xml:space="preserve"> -- Regulations and Administrative Procedures Committee:  A JOINT RESOLUTION TO APPROVE REGULATIONS OF THE DEPARTMENT OF INSURANCE, </w:t>
      </w:r>
      <w:r>
        <w:lastRenderedPageBreak/>
        <w:t>RELATING TO CREDIT FOR REINSURANCE, DESIGNATED AS REGULATION DOCUMENT NUMBER 4792, PURSUANT TO THE PROVISIONS OF ARTICLE 1, CHAPTER 23, TITLE 1 OF THE 1976 CODE.</w:t>
      </w:r>
    </w:p>
    <w:p w:rsidR="007D3DC1" w:rsidRDefault="007D3DC1" w:rsidP="007D3DC1">
      <w:r>
        <w:tab/>
        <w:t>Read the first time and referred to the Committee on Banking and Insurance.</w:t>
      </w:r>
    </w:p>
    <w:p w:rsidR="007D3DC1" w:rsidRDefault="007D3DC1" w:rsidP="007D3DC1"/>
    <w:p w:rsidR="007D3DC1" w:rsidRDefault="007D3DC1" w:rsidP="007D3DC1">
      <w:r>
        <w:tab/>
        <w:t>H. 5249</w:t>
      </w:r>
      <w:r>
        <w:fldChar w:fldCharType="begin"/>
      </w:r>
      <w:r>
        <w:instrText xml:space="preserve"> XE "</w:instrText>
      </w:r>
      <w:r>
        <w:tab/>
        <w:instrText>H. 5249" \b</w:instrText>
      </w:r>
      <w:r>
        <w:fldChar w:fldCharType="end"/>
      </w:r>
      <w:r>
        <w:t xml:space="preserve"> -- Regulations and Administrative Procedures Committee:  A JOINT RESOLUTION TO APPROVE REGULATIONS OF THE SOUTH CAROLINA HUMAN AFFAIRS COMMISSION, RELATING TO COMPLAINT, DESIGNATED AS REGULATION DOCUMENT NUMBER 4757, PURSUANT TO THE PROVISIONS OF ARTICLE 1, CHAPTER 23, TITLE 1 OF THE 1976 CODE.</w:t>
      </w:r>
    </w:p>
    <w:p w:rsidR="007D3DC1" w:rsidRDefault="007D3DC1" w:rsidP="007D3DC1">
      <w:r>
        <w:tab/>
        <w:t>Read the first time and referred to the Committee on Judiciary.</w:t>
      </w:r>
    </w:p>
    <w:p w:rsidR="007D3DC1" w:rsidRDefault="007D3DC1" w:rsidP="007D3DC1"/>
    <w:p w:rsidR="007D3DC1" w:rsidRDefault="007D3DC1" w:rsidP="007D3DC1">
      <w:r>
        <w:tab/>
        <w:t>H. 5250</w:t>
      </w:r>
      <w:r>
        <w:fldChar w:fldCharType="begin"/>
      </w:r>
      <w:r>
        <w:instrText xml:space="preserve"> XE "</w:instrText>
      </w:r>
      <w:r>
        <w:tab/>
        <w:instrText>H. 5250" \b</w:instrText>
      </w:r>
      <w:r>
        <w:fldChar w:fldCharType="end"/>
      </w:r>
      <w:r>
        <w:t xml:space="preserve"> -- Regulations and Administrative Procedures Committee:  A JOINT RESOLUTION TO APPROVE REGULATIONS OF THE SOUTH CAROLINA HUMAN AFFAIRS COMMISSION, RELATING TO INVESTIGATION AND PRODUCTION OF EVIDENCE, DESIGNATED AS REGULATION DOCUMENT NUMBER 4758, PURSUANT TO THE PROVISIONS OF ARTICLE 1, CHAPTER 23, TITLE 1 OF THE 1976 CODE.</w:t>
      </w:r>
    </w:p>
    <w:p w:rsidR="007D3DC1" w:rsidRDefault="007D3DC1" w:rsidP="007D3DC1">
      <w:r>
        <w:tab/>
        <w:t>Read the first time and referred to the Committee on Judiciary.</w:t>
      </w:r>
    </w:p>
    <w:p w:rsidR="007D3DC1" w:rsidRDefault="007D3DC1" w:rsidP="007D3DC1"/>
    <w:p w:rsidR="007D3DC1" w:rsidRDefault="007D3DC1" w:rsidP="007D3DC1">
      <w:r>
        <w:tab/>
        <w:t>H. 5271</w:t>
      </w:r>
      <w:r>
        <w:fldChar w:fldCharType="begin"/>
      </w:r>
      <w:r>
        <w:instrText xml:space="preserve"> XE "</w:instrText>
      </w:r>
      <w:r>
        <w:tab/>
        <w:instrText>H. 5271" \b</w:instrText>
      </w:r>
      <w:r>
        <w:fldChar w:fldCharType="end"/>
      </w:r>
      <w:r>
        <w:t xml:space="preserve"> -- Reps. Cobb-Hunter, Alexander, Allison, Anderson, Anthony, Arrington, Atkinson, Atwater, Bales, Ballentine, Bamberg, Bannister, Bennett, Bernstein, Blackwell, Bowers, Bradley, Brawley, Brown, Bryant, Burns, Caskey, Chumley, Clary, Clemmons, Clyburn,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t>
      </w:r>
      <w:r>
        <w:lastRenderedPageBreak/>
        <w:t>West, Wheeler, White, Whitmire, Williams, Willis, Young and Yow:  A CONCURRENT RESOLUTION TO DECLARE APRIL 28, 2018, AS "WORKERS' MEMORIAL DAY" IN SOUTH CAROLINA AS A TRIBUTE TO THE WORKING MEN AND WOMEN WHO HAVE LOST THEIR LIVES BECAUSE OF WORKPLACE INJURIES AND ILLNESSES.</w:t>
      </w:r>
    </w:p>
    <w:p w:rsidR="007D3DC1" w:rsidRDefault="007D3DC1" w:rsidP="007D3DC1">
      <w:r>
        <w:tab/>
        <w:t>The Concurrent Resolution was introduced and referred to the Committee on Labor, Commerce and Industry.</w:t>
      </w:r>
    </w:p>
    <w:p w:rsidR="007D3DC1" w:rsidRDefault="007D3DC1" w:rsidP="007D3DC1"/>
    <w:p w:rsidR="00DB74A4" w:rsidRDefault="000A7610">
      <w:pPr>
        <w:pStyle w:val="Header"/>
        <w:tabs>
          <w:tab w:val="clear" w:pos="8640"/>
          <w:tab w:val="left" w:pos="4320"/>
        </w:tabs>
        <w:jc w:val="center"/>
      </w:pPr>
      <w:r>
        <w:rPr>
          <w:b/>
        </w:rPr>
        <w:t>REPORTS OF STANDING COMMITTEE</w:t>
      </w:r>
    </w:p>
    <w:p w:rsidR="000F78DD" w:rsidRPr="001C31F7" w:rsidRDefault="000F78DD" w:rsidP="000F78DD">
      <w:pPr>
        <w:rPr>
          <w:color w:val="auto"/>
          <w:szCs w:val="22"/>
        </w:rPr>
      </w:pPr>
      <w:r w:rsidRPr="001C31F7">
        <w:rPr>
          <w:color w:val="auto"/>
          <w:szCs w:val="22"/>
        </w:rPr>
        <w:tab/>
        <w:t>Senator PEELER from the Committee on Medical Affairs submitted a favorable with amendment report on:</w:t>
      </w:r>
    </w:p>
    <w:p w:rsidR="000F78DD" w:rsidRPr="00412EC5" w:rsidRDefault="000F78DD" w:rsidP="000F78DD">
      <w:pPr>
        <w:suppressAutoHyphens/>
      </w:pPr>
      <w:r>
        <w:rPr>
          <w:b/>
          <w:color w:val="244061" w:themeColor="accent1" w:themeShade="80"/>
          <w:szCs w:val="22"/>
        </w:rPr>
        <w:tab/>
      </w:r>
      <w:r w:rsidRPr="00412EC5">
        <w:t>H. 3826</w:t>
      </w:r>
      <w:r w:rsidRPr="00412EC5">
        <w:fldChar w:fldCharType="begin"/>
      </w:r>
      <w:r w:rsidRPr="00412EC5">
        <w:instrText xml:space="preserve"> XE "H. 3826" \b </w:instrText>
      </w:r>
      <w:r w:rsidRPr="00412EC5">
        <w:fldChar w:fldCharType="end"/>
      </w:r>
      <w:r w:rsidRPr="00412EC5">
        <w:t xml:space="preserve"> -- </w:t>
      </w:r>
      <w:r>
        <w:t>Reps. Huggins, Bedingfield, Fry, Henderson, Johnson, Hewitt, Crawford, Duckworth, Allison, Forrester, Tallon, Hamilton, Felder, Elliott, B. Newton, Martin, Erickson, Dillard, G.R. Smith, Robinson</w:t>
      </w:r>
      <w:r>
        <w:noBreakHyphen/>
        <w:t>Simpson, Long, Taylor, Hixon, Arrington, Bennett, W. Newton, Putnam and Cogswell</w:t>
      </w:r>
      <w:r w:rsidRPr="00412EC5">
        <w:t xml:space="preserve">:  </w:t>
      </w:r>
      <w:r w:rsidRPr="00412EC5">
        <w:rPr>
          <w:szCs w:val="30"/>
        </w:rPr>
        <w:t xml:space="preserve">A BILL </w:t>
      </w:r>
      <w:r w:rsidRPr="00412EC5">
        <w:rPr>
          <w:color w:val="000000" w:themeColor="text1"/>
          <w:u w:color="000000" w:themeColor="text1"/>
        </w:rPr>
        <w:t>TO AMEND SECTION 44</w:t>
      </w:r>
      <w:r w:rsidRPr="00412EC5">
        <w:rPr>
          <w:color w:val="000000" w:themeColor="text1"/>
          <w:u w:color="000000" w:themeColor="text1"/>
        </w:rPr>
        <w:noBreakHyphen/>
        <w:t>53</w:t>
      </w:r>
      <w:r w:rsidRPr="00412EC5">
        <w:rPr>
          <w:color w:val="000000" w:themeColor="text1"/>
          <w:u w:color="000000" w:themeColor="text1"/>
        </w:rPr>
        <w:noBreakHyphen/>
        <w:t>360, AS AMENDED, CODE OF LAWS OF SOUTH CAROLINA, 1976, RELATING TO PRESCRIPTIONS, SO AS TO REQUIRE THE DEPARTMENT OF HEALTH AND ENVIRONMENTAL CONTROL TO DEVELOP A COUNTERFEIT</w:t>
      </w:r>
      <w:r w:rsidRPr="00412EC5">
        <w:rPr>
          <w:color w:val="000000" w:themeColor="text1"/>
          <w:u w:color="000000" w:themeColor="text1"/>
        </w:rPr>
        <w:noBreakHyphen/>
        <w:t>RESISTANT PRESCRIPTION BLANK, WHICH MUST BE USED BY PRACTITIONERS FOR THE PURPOSE OF PRESCRIBING CONTROLLED SUBSTANCES.</w:t>
      </w:r>
    </w:p>
    <w:p w:rsidR="000F78DD" w:rsidRPr="001C31F7" w:rsidRDefault="000F78DD" w:rsidP="000F78DD">
      <w:pPr>
        <w:rPr>
          <w:color w:val="auto"/>
          <w:szCs w:val="22"/>
        </w:rPr>
      </w:pPr>
      <w:r w:rsidRPr="001C31F7">
        <w:rPr>
          <w:color w:val="auto"/>
          <w:szCs w:val="22"/>
        </w:rPr>
        <w:tab/>
        <w:t>Ordered for consideration tomorrow.</w:t>
      </w:r>
    </w:p>
    <w:p w:rsidR="000F78DD" w:rsidRDefault="000F78DD" w:rsidP="000F78DD">
      <w:pPr>
        <w:rPr>
          <w:color w:val="auto"/>
          <w:szCs w:val="22"/>
        </w:rPr>
      </w:pPr>
    </w:p>
    <w:p w:rsidR="000F78DD" w:rsidRDefault="000F78DD" w:rsidP="000F78DD">
      <w:pPr>
        <w:rPr>
          <w:color w:val="auto"/>
          <w:szCs w:val="22"/>
        </w:rPr>
      </w:pPr>
      <w:r>
        <w:rPr>
          <w:color w:val="auto"/>
          <w:szCs w:val="22"/>
        </w:rPr>
        <w:tab/>
        <w:t>Senator PEELER from the Committee on Medical Affairs submitted a favorable with amendment report on:</w:t>
      </w:r>
    </w:p>
    <w:p w:rsidR="000F78DD" w:rsidRPr="005D1812" w:rsidRDefault="000F78DD" w:rsidP="000F78DD">
      <w:pPr>
        <w:suppressAutoHyphens/>
      </w:pPr>
      <w:r>
        <w:rPr>
          <w:color w:val="auto"/>
          <w:szCs w:val="22"/>
        </w:rPr>
        <w:tab/>
      </w:r>
      <w:r>
        <w:rPr>
          <w:color w:val="auto"/>
          <w:szCs w:val="22"/>
        </w:rPr>
        <w:tab/>
      </w:r>
      <w:r w:rsidRPr="005D1812">
        <w:t>H. 4117</w:t>
      </w:r>
      <w:r w:rsidRPr="005D1812">
        <w:fldChar w:fldCharType="begin"/>
      </w:r>
      <w:r w:rsidRPr="005D1812">
        <w:instrText xml:space="preserve"> XE "H. 4117" \b </w:instrText>
      </w:r>
      <w:r w:rsidRPr="005D1812">
        <w:fldChar w:fldCharType="end"/>
      </w:r>
      <w:r w:rsidRPr="005D1812">
        <w:t xml:space="preserve"> -- Reps. Henderson, Bedingfield and Fry:  </w:t>
      </w:r>
      <w:r w:rsidRPr="005D1812">
        <w:rPr>
          <w:szCs w:val="30"/>
        </w:rPr>
        <w:t xml:space="preserve">A BILL </w:t>
      </w:r>
      <w:r w:rsidRPr="005D1812">
        <w:rPr>
          <w:color w:val="000000" w:themeColor="text1"/>
          <w:u w:color="000000" w:themeColor="text1"/>
        </w:rPr>
        <w:t>TO AMEND SECTION 44</w:t>
      </w:r>
      <w:r w:rsidRPr="005D1812">
        <w:rPr>
          <w:color w:val="000000" w:themeColor="text1"/>
          <w:u w:color="000000" w:themeColor="text1"/>
        </w:rPr>
        <w:noBreakHyphen/>
        <w:t>53</w:t>
      </w:r>
      <w:r w:rsidRPr="005D1812">
        <w:rPr>
          <w:color w:val="000000" w:themeColor="text1"/>
          <w:u w:color="000000" w:themeColor="text1"/>
        </w:rPr>
        <w:noBreakHyphen/>
        <w:t>1650, AS AMENDED, CODE OF LAWS OF SOUTH CAROLINA, 1976, RELATING TO EXCEPTIONS TO CONFIDENTIALITY OF DATA IN THE PRESCRIPTION MONITORING PROGRAM, SO AS TO ADD AN EXCEPTION FOR THE PROVISION OF DATA TO DRUG COURTS.</w:t>
      </w:r>
    </w:p>
    <w:p w:rsidR="000F78DD" w:rsidRDefault="000F78DD" w:rsidP="000F78DD">
      <w:pPr>
        <w:rPr>
          <w:color w:val="auto"/>
          <w:szCs w:val="22"/>
        </w:rPr>
      </w:pPr>
    </w:p>
    <w:p w:rsidR="000F78DD" w:rsidRDefault="000F78DD" w:rsidP="000F78DD">
      <w:pPr>
        <w:rPr>
          <w:color w:val="auto"/>
          <w:szCs w:val="22"/>
        </w:rPr>
      </w:pPr>
      <w:r>
        <w:rPr>
          <w:color w:val="auto"/>
          <w:szCs w:val="22"/>
        </w:rPr>
        <w:tab/>
        <w:t>Senator PEELER from the Committee on Medical Affairs submitted a favorable with amendment report on:</w:t>
      </w:r>
    </w:p>
    <w:p w:rsidR="000F78DD" w:rsidRPr="005727A1" w:rsidRDefault="000F78DD" w:rsidP="000F78DD">
      <w:r>
        <w:rPr>
          <w:color w:val="auto"/>
          <w:szCs w:val="22"/>
        </w:rPr>
        <w:tab/>
      </w:r>
      <w:r w:rsidRPr="005727A1">
        <w:t>H. 4486</w:t>
      </w:r>
      <w:r w:rsidRPr="005727A1">
        <w:fldChar w:fldCharType="begin"/>
      </w:r>
      <w:r w:rsidRPr="005727A1">
        <w:instrText xml:space="preserve"> XE "H. 4486" \b </w:instrText>
      </w:r>
      <w:r w:rsidRPr="005727A1">
        <w:fldChar w:fldCharType="end"/>
      </w:r>
      <w:r w:rsidRPr="005727A1">
        <w:t xml:space="preserve"> -- </w:t>
      </w:r>
      <w:r>
        <w:t>Reps. Henderson, Elliott, W. Newton, Govan, Erickson and Cobb</w:t>
      </w:r>
      <w:r>
        <w:noBreakHyphen/>
        <w:t>Hunter</w:t>
      </w:r>
      <w:r w:rsidRPr="005727A1">
        <w:t xml:space="preserve">:  </w:t>
      </w:r>
      <w:r w:rsidRPr="005727A1">
        <w:rPr>
          <w:szCs w:val="30"/>
        </w:rPr>
        <w:t xml:space="preserve">A BILL </w:t>
      </w:r>
      <w:r w:rsidRPr="005727A1">
        <w:rPr>
          <w:color w:val="000000" w:themeColor="text1"/>
          <w:u w:color="000000" w:themeColor="text1"/>
        </w:rPr>
        <w:t xml:space="preserve">TO AMEND THE CODE OF LAWS OF SOUTH CAROLINA, 1976, TO ENACT THE </w:t>
      </w:r>
      <w:r>
        <w:rPr>
          <w:color w:val="000000" w:themeColor="text1"/>
          <w:u w:color="000000" w:themeColor="text1"/>
        </w:rPr>
        <w:t>“</w:t>
      </w:r>
      <w:r w:rsidRPr="005727A1">
        <w:rPr>
          <w:color w:val="000000" w:themeColor="text1"/>
          <w:u w:color="000000" w:themeColor="text1"/>
        </w:rPr>
        <w:t xml:space="preserve">RECOGNITION OF EMERGENCY MEDICAL SERVICES </w:t>
      </w:r>
      <w:r w:rsidRPr="005727A1">
        <w:rPr>
          <w:color w:val="000000" w:themeColor="text1"/>
          <w:u w:color="000000" w:themeColor="text1"/>
        </w:rPr>
        <w:lastRenderedPageBreak/>
        <w:t>PERSONNEL LICENSURE INTERSTATE COMPACT ACT</w:t>
      </w:r>
      <w:r>
        <w:rPr>
          <w:color w:val="000000" w:themeColor="text1"/>
          <w:u w:color="000000" w:themeColor="text1"/>
        </w:rPr>
        <w:t>”</w:t>
      </w:r>
      <w:r w:rsidRPr="005727A1">
        <w:rPr>
          <w:color w:val="000000" w:themeColor="text1"/>
          <w:u w:color="000000" w:themeColor="text1"/>
        </w:rPr>
        <w:t xml:space="preserve"> BY ADDING ARTICLE 7 TO CHAPTER 61, TITLE 44 SO AS TO AUTHORIZE THE STATE OF SOUTH CAROLINA TO JOIN THE RECOGNITION OF EMERGENCY MEDICAL SERVICES PERSONNEL LICENSURE INTERSTATE COMPACT IN ORDER TO FACILITATE THE DAY</w:t>
      </w:r>
      <w:r w:rsidRPr="005727A1">
        <w:rPr>
          <w:color w:val="000000" w:themeColor="text1"/>
          <w:u w:color="000000" w:themeColor="text1"/>
        </w:rPr>
        <w:noBreakHyphen/>
        <w:t>TO</w:t>
      </w:r>
      <w:r w:rsidRPr="005727A1">
        <w:rPr>
          <w:color w:val="000000" w:themeColor="text1"/>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w:t>
      </w:r>
      <w:r>
        <w:rPr>
          <w:color w:val="000000" w:themeColor="text1"/>
          <w:u w:color="000000" w:themeColor="text1"/>
        </w:rPr>
        <w:t>’</w:t>
      </w:r>
      <w:r w:rsidRPr="005727A1">
        <w:rPr>
          <w:color w:val="000000" w:themeColor="text1"/>
          <w:u w:color="000000" w:themeColor="text1"/>
        </w:rPr>
        <w:t>S LICENSE IS SUSPENDED OR OTHERWISE RESTRICTED AND TO ENABLE A MEMBER STATE TO TAKE ADVERSE ACTIONS AGAINST AN INDIVIDUAL</w:t>
      </w:r>
      <w:r>
        <w:rPr>
          <w:color w:val="000000" w:themeColor="text1"/>
          <w:u w:color="000000" w:themeColor="text1"/>
        </w:rPr>
        <w:t>’</w:t>
      </w:r>
      <w:r w:rsidRPr="005727A1">
        <w:rPr>
          <w:color w:val="000000" w:themeColor="text1"/>
          <w:u w:color="000000" w:themeColor="text1"/>
        </w:rPr>
        <w:t>S LICENSE IN CERTAIN CIRCUMSTANCES; TO GRANT CERTAIN POWERS TO THE STATE</w:t>
      </w:r>
      <w:r>
        <w:rPr>
          <w:color w:val="000000" w:themeColor="text1"/>
          <w:u w:color="000000" w:themeColor="text1"/>
        </w:rPr>
        <w:t>’</w:t>
      </w:r>
      <w:r w:rsidRPr="005727A1">
        <w:rPr>
          <w:color w:val="000000" w:themeColor="text1"/>
          <w:u w:color="000000" w:themeColor="text1"/>
        </w:rPr>
        <w:t>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5727A1">
        <w:rPr>
          <w:color w:val="000000" w:themeColor="text1"/>
          <w:u w:color="000000" w:themeColor="text1"/>
        </w:rPr>
        <w:noBreakHyphen/>
        <w:t>61</w:t>
      </w:r>
      <w:r w:rsidRPr="005727A1">
        <w:rPr>
          <w:color w:val="000000" w:themeColor="text1"/>
          <w:u w:color="000000" w:themeColor="text1"/>
        </w:rPr>
        <w:noBreakHyphen/>
        <w:t xml:space="preserve">20, RELATING TO TERMS DEFINED IN THE </w:t>
      </w:r>
      <w:r>
        <w:rPr>
          <w:color w:val="000000" w:themeColor="text1"/>
          <w:u w:color="000000" w:themeColor="text1"/>
        </w:rPr>
        <w:t>“</w:t>
      </w:r>
      <w:r w:rsidRPr="005727A1">
        <w:rPr>
          <w:color w:val="000000" w:themeColor="text1"/>
          <w:u w:color="000000" w:themeColor="text1"/>
        </w:rPr>
        <w:t>EMERGENCY MEDICAL SERVICES ACT OF SOUTH CAROLINA</w:t>
      </w:r>
      <w:r>
        <w:rPr>
          <w:color w:val="000000" w:themeColor="text1"/>
          <w:u w:color="000000" w:themeColor="text1"/>
        </w:rPr>
        <w:t>”</w:t>
      </w:r>
      <w:r w:rsidRPr="005727A1">
        <w:rPr>
          <w:color w:val="000000" w:themeColor="text1"/>
          <w:u w:color="000000" w:themeColor="text1"/>
        </w:rPr>
        <w:t xml:space="preserve">, SO AS TO CHANGE THE DEFINITION OF </w:t>
      </w:r>
      <w:r>
        <w:rPr>
          <w:color w:val="000000" w:themeColor="text1"/>
          <w:u w:color="000000" w:themeColor="text1"/>
        </w:rPr>
        <w:t>“</w:t>
      </w:r>
      <w:r w:rsidRPr="005727A1">
        <w:rPr>
          <w:color w:val="000000" w:themeColor="text1"/>
          <w:u w:color="000000" w:themeColor="text1"/>
        </w:rPr>
        <w:t>INVESTIGATIVE REVIEW COMMITTEE</w:t>
      </w:r>
      <w:r>
        <w:rPr>
          <w:color w:val="000000" w:themeColor="text1"/>
          <w:u w:color="000000" w:themeColor="text1"/>
        </w:rPr>
        <w:t>”</w:t>
      </w:r>
      <w:r w:rsidRPr="005727A1">
        <w:rPr>
          <w:color w:val="000000" w:themeColor="text1"/>
          <w:u w:color="000000" w:themeColor="text1"/>
        </w:rPr>
        <w:t>.</w:t>
      </w:r>
    </w:p>
    <w:p w:rsidR="000F78DD" w:rsidRDefault="000F78DD" w:rsidP="000F78DD">
      <w:pPr>
        <w:rPr>
          <w:color w:val="auto"/>
          <w:szCs w:val="22"/>
        </w:rPr>
      </w:pPr>
      <w:r>
        <w:rPr>
          <w:color w:val="auto"/>
          <w:szCs w:val="22"/>
        </w:rPr>
        <w:tab/>
        <w:t>Ordered for consideration tomorrow.</w:t>
      </w:r>
    </w:p>
    <w:p w:rsidR="000F78DD" w:rsidRDefault="000F78DD" w:rsidP="000F78DD">
      <w:pPr>
        <w:rPr>
          <w:color w:val="auto"/>
          <w:szCs w:val="22"/>
        </w:rPr>
      </w:pPr>
    </w:p>
    <w:p w:rsidR="000F78DD" w:rsidRPr="001C31F7" w:rsidRDefault="000F78DD" w:rsidP="000F78DD">
      <w:pPr>
        <w:rPr>
          <w:color w:val="auto"/>
          <w:szCs w:val="22"/>
        </w:rPr>
      </w:pPr>
      <w:r w:rsidRPr="001C31F7">
        <w:rPr>
          <w:color w:val="auto"/>
          <w:szCs w:val="22"/>
        </w:rPr>
        <w:tab/>
        <w:t>Senator PEELER from the Committee on Medical Affairs submitted a favorable with amendment report on:</w:t>
      </w:r>
    </w:p>
    <w:p w:rsidR="000F78DD" w:rsidRPr="00E31207" w:rsidRDefault="000F78DD" w:rsidP="000F78DD">
      <w:pPr>
        <w:suppressAutoHyphens/>
      </w:pPr>
      <w:r>
        <w:rPr>
          <w:b/>
          <w:color w:val="244061" w:themeColor="accent1" w:themeShade="80"/>
          <w:szCs w:val="22"/>
        </w:rPr>
        <w:tab/>
      </w:r>
      <w:r w:rsidRPr="00E31207">
        <w:t>H. 4487</w:t>
      </w:r>
      <w:r w:rsidRPr="00E31207">
        <w:fldChar w:fldCharType="begin"/>
      </w:r>
      <w:r w:rsidRPr="00E31207">
        <w:instrText xml:space="preserve"> XE "H. 4487" \b </w:instrText>
      </w:r>
      <w:r w:rsidRPr="00E31207">
        <w:fldChar w:fldCharType="end"/>
      </w:r>
      <w:r w:rsidRPr="00E31207">
        <w:t xml:space="preserve"> -- </w:t>
      </w:r>
      <w:r>
        <w:t>Reps. Henderson, Hewitt, Robinson</w:t>
      </w:r>
      <w:r>
        <w:noBreakHyphen/>
        <w:t>Simpson, Fry, West, Atwater, Erickson, Norrell, Weeks, Douglas, Ridgeway, Dillard, Huggins, W. Newton and Ott</w:t>
      </w:r>
      <w:r w:rsidRPr="00E31207">
        <w:t xml:space="preserve">:  </w:t>
      </w:r>
      <w:r w:rsidRPr="00E31207">
        <w:rPr>
          <w:szCs w:val="30"/>
        </w:rPr>
        <w:t xml:space="preserve">A BILL </w:t>
      </w:r>
      <w:r w:rsidRPr="00E31207">
        <w:rPr>
          <w:color w:val="000000" w:themeColor="text1"/>
          <w:u w:color="000000" w:themeColor="text1"/>
        </w:rPr>
        <w:t>TO AMEND SECTION 44</w:t>
      </w:r>
      <w:r w:rsidRPr="00E31207">
        <w:rPr>
          <w:color w:val="000000" w:themeColor="text1"/>
          <w:u w:color="000000" w:themeColor="text1"/>
        </w:rPr>
        <w:noBreakHyphen/>
        <w:t>53</w:t>
      </w:r>
      <w:r w:rsidRPr="00E31207">
        <w:rPr>
          <w:color w:val="000000" w:themeColor="text1"/>
          <w:u w:color="000000" w:themeColor="text1"/>
        </w:rPr>
        <w:noBreakHyphen/>
        <w:t xml:space="preserve">160, CODE OF LAWS OF SOUTH CAROLINA, 1976, RELATING TO SCHEDULING OF </w:t>
      </w:r>
      <w:r w:rsidRPr="00E31207">
        <w:rPr>
          <w:color w:val="000000" w:themeColor="text1"/>
          <w:u w:color="000000" w:themeColor="text1"/>
        </w:rPr>
        <w:lastRenderedPageBreak/>
        <w:t>CONTROLLED SUBSTANCES, SO AS TO PROVIDE A PROCESS FOR THE DEPARTMENT OF HEALTH AND ENVIRONMENTAL CONTROL (DHEC) TO SCHEDULE CERTAIN SUBSTANCES ON AN EMERGENCY BASIS; TO AMEND SECTION 44</w:t>
      </w:r>
      <w:r w:rsidRPr="00E31207">
        <w:rPr>
          <w:color w:val="000000" w:themeColor="text1"/>
          <w:u w:color="000000" w:themeColor="text1"/>
        </w:rPr>
        <w:noBreakHyphen/>
        <w:t>53</w:t>
      </w:r>
      <w:r w:rsidRPr="00E31207">
        <w:rPr>
          <w:color w:val="000000" w:themeColor="text1"/>
          <w:u w:color="000000" w:themeColor="text1"/>
        </w:rPr>
        <w:noBreakHyphen/>
        <w:t>280, RELATING TO REGISTRATIONS TO MANUFACTURE, DISTRIBUTE, OR DISPENSE CONTROLLED SUBSTANCES, SO AS TO ELIMINATE REGISTRATION RENEWAL GRACE PERIODS; TO AMEND SECTION 44</w:t>
      </w:r>
      <w:r w:rsidRPr="00E31207">
        <w:rPr>
          <w:color w:val="000000" w:themeColor="text1"/>
          <w:u w:color="000000" w:themeColor="text1"/>
        </w:rPr>
        <w:noBreakHyphen/>
        <w:t>53</w:t>
      </w:r>
      <w:r w:rsidRPr="00E31207">
        <w:rPr>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E31207">
        <w:rPr>
          <w:color w:val="000000" w:themeColor="text1"/>
          <w:u w:color="000000" w:themeColor="text1"/>
        </w:rPr>
        <w:noBreakHyphen/>
        <w:t>53</w:t>
      </w:r>
      <w:r w:rsidRPr="00E31207">
        <w:rPr>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E31207">
        <w:rPr>
          <w:color w:val="000000" w:themeColor="text1"/>
          <w:u w:color="000000" w:themeColor="text1"/>
        </w:rPr>
        <w:noBreakHyphen/>
        <w:t>53</w:t>
      </w:r>
      <w:r w:rsidRPr="00E31207">
        <w:rPr>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 44</w:t>
      </w:r>
      <w:r w:rsidRPr="00E31207">
        <w:rPr>
          <w:color w:val="000000" w:themeColor="text1"/>
          <w:u w:color="000000" w:themeColor="text1"/>
        </w:rPr>
        <w:noBreakHyphen/>
        <w:t>53</w:t>
      </w:r>
      <w:r w:rsidRPr="00E31207">
        <w:rPr>
          <w:color w:val="000000" w:themeColor="text1"/>
          <w:u w:color="000000" w:themeColor="text1"/>
        </w:rPr>
        <w:noBreakHyphen/>
        <w:t>560 RELATING TO THE TRANSFER OF AGENTS FROM DHEC TO SLED.</w:t>
      </w:r>
    </w:p>
    <w:p w:rsidR="000F78DD" w:rsidRPr="001C31F7" w:rsidRDefault="000F78DD" w:rsidP="000F78DD">
      <w:pPr>
        <w:rPr>
          <w:color w:val="auto"/>
          <w:szCs w:val="22"/>
        </w:rPr>
      </w:pPr>
      <w:r w:rsidRPr="001C31F7">
        <w:rPr>
          <w:color w:val="auto"/>
          <w:szCs w:val="22"/>
        </w:rPr>
        <w:tab/>
        <w:t>Ordered for consideration tomorrow.</w:t>
      </w:r>
    </w:p>
    <w:p w:rsidR="000F78DD" w:rsidRPr="001C31F7" w:rsidRDefault="000F78DD" w:rsidP="000F78DD">
      <w:pPr>
        <w:rPr>
          <w:color w:val="auto"/>
          <w:szCs w:val="22"/>
        </w:rPr>
      </w:pPr>
    </w:p>
    <w:p w:rsidR="000F78DD" w:rsidRPr="001C31F7" w:rsidRDefault="000F78DD" w:rsidP="000F78DD">
      <w:pPr>
        <w:rPr>
          <w:color w:val="auto"/>
          <w:szCs w:val="22"/>
        </w:rPr>
      </w:pPr>
      <w:r w:rsidRPr="001C31F7">
        <w:rPr>
          <w:color w:val="auto"/>
          <w:szCs w:val="22"/>
        </w:rPr>
        <w:tab/>
        <w:t>Senator PEELER from the Committee on Medical Affairs submitted a favorable report on:</w:t>
      </w:r>
    </w:p>
    <w:p w:rsidR="000F78DD" w:rsidRPr="00097F0A" w:rsidRDefault="000F78DD" w:rsidP="000F78DD">
      <w:pPr>
        <w:suppressAutoHyphens/>
      </w:pPr>
      <w:r>
        <w:rPr>
          <w:b/>
          <w:color w:val="244061" w:themeColor="accent1" w:themeShade="80"/>
          <w:szCs w:val="22"/>
        </w:rPr>
        <w:tab/>
      </w:r>
      <w:r w:rsidRPr="00097F0A">
        <w:t>H. 4529</w:t>
      </w:r>
      <w:r w:rsidRPr="00097F0A">
        <w:fldChar w:fldCharType="begin"/>
      </w:r>
      <w:r w:rsidRPr="00097F0A">
        <w:instrText xml:space="preserve"> XE "H. 4529" \b </w:instrText>
      </w:r>
      <w:r w:rsidRPr="00097F0A">
        <w:fldChar w:fldCharType="end"/>
      </w:r>
      <w:r w:rsidRPr="00097F0A">
        <w:t xml:space="preserve"> -- Rep. G.M. Smith:  </w:t>
      </w:r>
      <w:r w:rsidRPr="00097F0A">
        <w:rPr>
          <w:szCs w:val="30"/>
        </w:rPr>
        <w:t xml:space="preserve">A BILL </w:t>
      </w:r>
      <w:r w:rsidRPr="00097F0A">
        <w:t>TO AMEND SECTION 40</w:t>
      </w:r>
      <w:r w:rsidRPr="00097F0A">
        <w:noBreakHyphen/>
        <w:t>33</w:t>
      </w:r>
      <w:r w:rsidRPr="00097F0A">
        <w:noBreakHyphen/>
        <w:t xml:space="preserve">20, CODE OF LAWS OF SOUTH CAROLINA, 1976, RELATING TO DEFINITIONS IN THE NURSE PRACTICE ACT, SO AS TO PROVIDE CERTAIN BOARD OF NURSING LICENSEES MAY PERFORM DELEGATED MEDICAL ACTS BY MEANS OF TELEMEDICINE AND TO DEFINE </w:t>
      </w:r>
      <w:r>
        <w:t>“</w:t>
      </w:r>
      <w:r w:rsidRPr="00097F0A">
        <w:t>TELEMEDICINE</w:t>
      </w:r>
      <w:r>
        <w:t>”</w:t>
      </w:r>
      <w:r w:rsidRPr="00097F0A">
        <w:t>; TO AMEND SECTION 40</w:t>
      </w:r>
      <w:r w:rsidRPr="00097F0A">
        <w:noBreakHyphen/>
        <w:t>33</w:t>
      </w:r>
      <w:r w:rsidRPr="00097F0A">
        <w:noBreakHyphen/>
        <w:t>34, RELATING TO THE PERFORMANCE OF DELEGATED MEDICAL ACTS BY CERTAIN BOARD OF NURSING LICENSEES, SO AS TO PROVIDE REQUIREMENTS CONCERNING THE PRACTICE OF TELEMEDICINE BY ADVANCED PRACTICE REGISTERED NURSES; TO AMEND SECTION 40</w:t>
      </w:r>
      <w:r w:rsidRPr="00097F0A">
        <w:noBreakHyphen/>
        <w:t>47</w:t>
      </w:r>
      <w:r w:rsidRPr="00097F0A">
        <w:noBreakHyphen/>
        <w:t xml:space="preserve">20, AS AMENDED, </w:t>
      </w:r>
      <w:r w:rsidRPr="00097F0A">
        <w:lastRenderedPageBreak/>
        <w:t>RELATING TO DEFINITIONS IN THE PRACTICE ACT FOR PHYSICIANS AND CERTAIN OTHER MEDICAL PROFESSIONALS, SO AS TO PROVIDE CERTAIN DELEGATED MEDICAL ACTS MAY BE PERFORMED BY MEANS OF TELEMEDICINE; TO AMEND SECTION 40</w:t>
      </w:r>
      <w:r w:rsidRPr="00097F0A">
        <w:noBreakHyphen/>
        <w:t>47</w:t>
      </w:r>
      <w:r w:rsidRPr="00097F0A">
        <w:noBreakHyphen/>
        <w:t>935, RELATING TO ACTS PHYSICIAN ASSISTANTS MAY PERFORM, SO AS TO INCLUDE TELEMEDICINE; AND TO AMEND SECTION 40</w:t>
      </w:r>
      <w:r w:rsidRPr="00097F0A">
        <w:noBreakHyphen/>
        <w:t>47</w:t>
      </w:r>
      <w:r w:rsidRPr="00097F0A">
        <w:noBreakHyphen/>
        <w:t>955, AS AMENDED, RELATING TO THE SCOPE OF PRACTICE GUIDELINES FOR PHYSICIAN ASSISTANTS, SO AS TO INCLUDE TELEMEDICINE.</w:t>
      </w:r>
    </w:p>
    <w:p w:rsidR="000F78DD" w:rsidRPr="001C31F7" w:rsidRDefault="000F78DD" w:rsidP="000F78DD">
      <w:pPr>
        <w:rPr>
          <w:color w:val="auto"/>
          <w:szCs w:val="22"/>
        </w:rPr>
      </w:pPr>
      <w:r w:rsidRPr="001C31F7">
        <w:rPr>
          <w:color w:val="auto"/>
          <w:szCs w:val="22"/>
        </w:rPr>
        <w:tab/>
        <w:t>Ordered for consideration tomorrow.</w:t>
      </w:r>
    </w:p>
    <w:p w:rsidR="000F78DD" w:rsidRPr="001C31F7" w:rsidRDefault="000F78DD" w:rsidP="000F78DD">
      <w:pPr>
        <w:rPr>
          <w:color w:val="auto"/>
          <w:szCs w:val="22"/>
        </w:rPr>
      </w:pPr>
    </w:p>
    <w:p w:rsidR="000F78DD" w:rsidRPr="001C31F7" w:rsidRDefault="000F78DD" w:rsidP="000F78DD">
      <w:pPr>
        <w:rPr>
          <w:color w:val="auto"/>
          <w:szCs w:val="22"/>
        </w:rPr>
      </w:pPr>
      <w:r w:rsidRPr="001C31F7">
        <w:rPr>
          <w:color w:val="auto"/>
          <w:szCs w:val="22"/>
        </w:rPr>
        <w:tab/>
        <w:t>Senator PEELER from the Committee on Medical Affairs submitted a favorable report on:</w:t>
      </w:r>
    </w:p>
    <w:p w:rsidR="000F78DD" w:rsidRPr="00F132EF" w:rsidRDefault="000F78DD" w:rsidP="000F78DD">
      <w:r>
        <w:rPr>
          <w:b/>
          <w:color w:val="244061" w:themeColor="accent1" w:themeShade="80"/>
          <w:szCs w:val="22"/>
        </w:rPr>
        <w:tab/>
      </w:r>
      <w:r w:rsidRPr="00F132EF">
        <w:t>H. 4644</w:t>
      </w:r>
      <w:r w:rsidRPr="00F132EF">
        <w:fldChar w:fldCharType="begin"/>
      </w:r>
      <w:r w:rsidRPr="00F132EF">
        <w:instrText xml:space="preserve"> XE "H. 4644" \b </w:instrText>
      </w:r>
      <w:r w:rsidRPr="00F132EF">
        <w:fldChar w:fldCharType="end"/>
      </w:r>
      <w:r w:rsidRPr="00F132EF">
        <w:t xml:space="preserve"> -- </w:t>
      </w:r>
      <w:r>
        <w:t>Reps. Dillard, Anthony, Atkinson, Kirby, Henderson</w:t>
      </w:r>
      <w:r>
        <w:noBreakHyphen/>
        <w:t>Myers, Martin, Burns, Williams, Yow, W. Newton, Hewitt, Blackwell, Forrest and Hixon</w:t>
      </w:r>
      <w:r w:rsidRPr="00F132EF">
        <w:t xml:space="preserve">:  </w:t>
      </w:r>
      <w:r w:rsidRPr="00F132EF">
        <w:rPr>
          <w:szCs w:val="30"/>
        </w:rPr>
        <w:t xml:space="preserve">A BILL </w:t>
      </w:r>
      <w:r w:rsidRPr="00F132EF">
        <w:rPr>
          <w:color w:val="000000" w:themeColor="text1"/>
          <w:u w:color="000000" w:themeColor="text1"/>
        </w:rPr>
        <w:t>TO AMEND THE CODE OF LAWS OF SOUTH CAROLINA, 1976, BY ADDING SECTION 44</w:t>
      </w:r>
      <w:r w:rsidRPr="00F132EF">
        <w:rPr>
          <w:color w:val="000000" w:themeColor="text1"/>
          <w:u w:color="000000" w:themeColor="text1"/>
        </w:rPr>
        <w:noBreakHyphen/>
        <w:t>96</w:t>
      </w:r>
      <w:r w:rsidRPr="00F132EF">
        <w:rPr>
          <w:color w:val="000000" w:themeColor="text1"/>
          <w:u w:color="000000" w:themeColor="text1"/>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w:t>
      </w:r>
      <w:r w:rsidRPr="00F132EF">
        <w:rPr>
          <w:color w:val="000000" w:themeColor="text1"/>
          <w:u w:color="000000" w:themeColor="text1"/>
        </w:rPr>
        <w:noBreakHyphen/>
        <w:t>96</w:t>
      </w:r>
      <w:r w:rsidRPr="00F132EF">
        <w:rPr>
          <w:color w:val="000000" w:themeColor="text1"/>
          <w:u w:color="000000" w:themeColor="text1"/>
        </w:rPr>
        <w:noBreakHyphen/>
        <w:t>120, RELATED TO THE SOLID WASTE MANAGEMENT TRUST FUND, SO AS TO INCLUDE FUNDING THE SOLID WASTE EMERGENCY FUND IN THE LIST OF AUTHORIZED SOLID WASTE MANAGEMENT TRUST FUND EXPENDITURES; BY AMENDING SECTION 44</w:t>
      </w:r>
      <w:r w:rsidRPr="00F132EF">
        <w:rPr>
          <w:color w:val="000000" w:themeColor="text1"/>
          <w:u w:color="000000" w:themeColor="text1"/>
        </w:rPr>
        <w:noBreakHyphen/>
        <w:t>96</w:t>
      </w:r>
      <w:r w:rsidRPr="00F132EF">
        <w:rPr>
          <w:color w:val="000000" w:themeColor="text1"/>
          <w:u w:color="000000" w:themeColor="text1"/>
        </w:rPr>
        <w:noBreakHyphen/>
        <w:t>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w:t>
      </w:r>
      <w:r w:rsidRPr="00F132EF">
        <w:rPr>
          <w:color w:val="000000" w:themeColor="text1"/>
          <w:u w:color="000000" w:themeColor="text1"/>
        </w:rPr>
        <w:noBreakHyphen/>
        <w:t>96</w:t>
      </w:r>
      <w:r w:rsidRPr="00F132EF">
        <w:rPr>
          <w:color w:val="000000" w:themeColor="text1"/>
          <w:u w:color="000000" w:themeColor="text1"/>
        </w:rPr>
        <w:noBreakHyphen/>
        <w:t xml:space="preserve">360, RELATING TO SOLID WASTE PROCESSING </w:t>
      </w:r>
      <w:r w:rsidRPr="00F132EF">
        <w:rPr>
          <w:color w:val="000000" w:themeColor="text1"/>
          <w:u w:color="000000" w:themeColor="text1"/>
        </w:rPr>
        <w:lastRenderedPageBreak/>
        <w:t>FACILITIES, SO AS TO ESTABLISH CERTAIN CONDITIONS FOR FACILITIES THAT RECYCLE CONSTRUCTION AND DEMOLITION DEBRIS.</w:t>
      </w:r>
    </w:p>
    <w:p w:rsidR="000F78DD" w:rsidRPr="001C31F7" w:rsidRDefault="000F78DD" w:rsidP="000F78DD">
      <w:pPr>
        <w:rPr>
          <w:color w:val="auto"/>
          <w:szCs w:val="22"/>
        </w:rPr>
      </w:pPr>
      <w:r w:rsidRPr="001C31F7">
        <w:rPr>
          <w:color w:val="auto"/>
          <w:szCs w:val="22"/>
        </w:rPr>
        <w:tab/>
        <w:t>Ordered for consideration tomorrow.</w:t>
      </w:r>
    </w:p>
    <w:p w:rsidR="000F78DD" w:rsidRDefault="000F78DD" w:rsidP="000F78DD">
      <w:pPr>
        <w:rPr>
          <w:color w:val="auto"/>
          <w:szCs w:val="22"/>
        </w:rPr>
      </w:pPr>
    </w:p>
    <w:p w:rsidR="007D3DC1" w:rsidRDefault="007D3DC1" w:rsidP="000F78DD">
      <w:pPr>
        <w:rPr>
          <w:color w:val="auto"/>
          <w:szCs w:val="22"/>
        </w:rPr>
      </w:pPr>
    </w:p>
    <w:p w:rsidR="007D3DC1" w:rsidRPr="001C31F7" w:rsidRDefault="007D3DC1" w:rsidP="000F78DD">
      <w:pPr>
        <w:rPr>
          <w:color w:val="auto"/>
          <w:szCs w:val="22"/>
        </w:rPr>
      </w:pPr>
    </w:p>
    <w:p w:rsidR="000F78DD" w:rsidRPr="001C31F7" w:rsidRDefault="000F78DD" w:rsidP="000F78DD">
      <w:pPr>
        <w:rPr>
          <w:color w:val="auto"/>
          <w:szCs w:val="22"/>
        </w:rPr>
      </w:pPr>
      <w:r w:rsidRPr="001C31F7">
        <w:rPr>
          <w:color w:val="auto"/>
          <w:szCs w:val="22"/>
        </w:rPr>
        <w:tab/>
        <w:t>Senator PEELER from the Committee on Medical Affairs submitted a favorable report on:</w:t>
      </w:r>
    </w:p>
    <w:p w:rsidR="000F78DD" w:rsidRPr="00E31B45" w:rsidRDefault="000F78DD" w:rsidP="000F78DD">
      <w:pPr>
        <w:suppressAutoHyphens/>
      </w:pPr>
      <w:r>
        <w:rPr>
          <w:b/>
          <w:color w:val="244061" w:themeColor="accent1" w:themeShade="80"/>
          <w:szCs w:val="22"/>
        </w:rPr>
        <w:tab/>
      </w:r>
      <w:r w:rsidRPr="00E31B45">
        <w:t>H. 4600</w:t>
      </w:r>
      <w:r w:rsidRPr="00E31B45">
        <w:fldChar w:fldCharType="begin"/>
      </w:r>
      <w:r w:rsidRPr="00E31B45">
        <w:instrText xml:space="preserve"> XE "H. 4600" \b </w:instrText>
      </w:r>
      <w:r w:rsidRPr="00E31B45">
        <w:fldChar w:fldCharType="end"/>
      </w:r>
      <w:r w:rsidRPr="00E31B45">
        <w:t xml:space="preserve"> -- Reps. Huggins, Bedingfield, Alexander, Dillard, Douglas, Erickson, Fry, Henderson, Hewitt, Ridgeway, Spires, West, Norrell, Weeks, Rutherford and Atwater:  </w:t>
      </w:r>
      <w:r w:rsidRPr="00E31B45">
        <w:rPr>
          <w:szCs w:val="30"/>
        </w:rPr>
        <w:t xml:space="preserve">A BILL </w:t>
      </w:r>
      <w:r w:rsidRPr="00E31B45">
        <w:t>TO AMEND THE CODE OF LAWS OF SOUTH CAROLINA, 1976, BY ADDING SECTION 44</w:t>
      </w:r>
      <w:r w:rsidRPr="00E31B45">
        <w:noBreakHyphen/>
        <w:t>130</w:t>
      </w:r>
      <w:r w:rsidRPr="00E31B45">
        <w:noBreakHyphen/>
        <w:t>70 SO AS TO AUTHORIZE CERTAIN COMMUNITY ORGANIZATIONS TO DISTRIBUTE OPIOID ANTIDOTES TO A PERSON AT RISK OF EXPERIENCING AN OPIOID-RELATED OVERDOSE OR TO A CAREGIVER OF SUCH A PERSON; AND TO AMEND SECTION 44</w:t>
      </w:r>
      <w:r w:rsidRPr="00E31B45">
        <w:noBreakHyphen/>
        <w:t>130</w:t>
      </w:r>
      <w:r w:rsidRPr="00E31B45">
        <w:noBreakHyphen/>
        <w:t xml:space="preserve">20, RELATING TO TERMS DEFINED IN THE SOUTH CAROLINA OVERDOSE PREVENTION ACT, SO AS TO ADD A DEFINITION FOR </w:t>
      </w:r>
      <w:r>
        <w:t>“</w:t>
      </w:r>
      <w:r w:rsidRPr="00E31B45">
        <w:t>COMMUNITY DISTRIBUTOR</w:t>
      </w:r>
      <w:r>
        <w:t>”</w:t>
      </w:r>
      <w:r w:rsidRPr="00E31B45">
        <w:t>.</w:t>
      </w:r>
    </w:p>
    <w:p w:rsidR="000F78DD" w:rsidRPr="001C31F7" w:rsidRDefault="000F78DD" w:rsidP="000F78DD">
      <w:pPr>
        <w:rPr>
          <w:color w:val="auto"/>
          <w:szCs w:val="22"/>
        </w:rPr>
      </w:pPr>
      <w:r w:rsidRPr="001C31F7">
        <w:rPr>
          <w:color w:val="auto"/>
          <w:szCs w:val="22"/>
        </w:rPr>
        <w:tab/>
        <w:t>Ordered for consideration tomorrow.</w:t>
      </w:r>
    </w:p>
    <w:p w:rsidR="000F78DD" w:rsidRPr="001C31F7" w:rsidRDefault="000F78DD" w:rsidP="000F78DD">
      <w:pPr>
        <w:rPr>
          <w:color w:val="auto"/>
          <w:szCs w:val="22"/>
        </w:rPr>
      </w:pPr>
    </w:p>
    <w:p w:rsidR="000F78DD" w:rsidRPr="001C31F7" w:rsidRDefault="000F78DD" w:rsidP="000F78DD">
      <w:pPr>
        <w:rPr>
          <w:color w:val="auto"/>
          <w:szCs w:val="22"/>
        </w:rPr>
      </w:pPr>
      <w:r w:rsidRPr="001C31F7">
        <w:rPr>
          <w:color w:val="auto"/>
          <w:szCs w:val="22"/>
        </w:rPr>
        <w:tab/>
        <w:t>Senator PEELER from the Committee on Medical Affairs submitted a favorable report on:</w:t>
      </w:r>
    </w:p>
    <w:p w:rsidR="000F78DD" w:rsidRPr="0057625E" w:rsidRDefault="000F78DD" w:rsidP="000F78DD">
      <w:pPr>
        <w:suppressAutoHyphens/>
      </w:pPr>
      <w:r>
        <w:rPr>
          <w:b/>
          <w:color w:val="244061" w:themeColor="accent1" w:themeShade="80"/>
          <w:szCs w:val="22"/>
        </w:rPr>
        <w:tab/>
      </w:r>
      <w:r w:rsidRPr="0057625E">
        <w:t>H. 4935</w:t>
      </w:r>
      <w:r w:rsidRPr="0057625E">
        <w:fldChar w:fldCharType="begin"/>
      </w:r>
      <w:r w:rsidRPr="0057625E">
        <w:instrText xml:space="preserve"> XE "H. 4935" \b </w:instrText>
      </w:r>
      <w:r w:rsidRPr="0057625E">
        <w:fldChar w:fldCharType="end"/>
      </w:r>
      <w:r w:rsidRPr="0057625E">
        <w:t xml:space="preserve"> -- Reps. Felder, Douglas, Ridgeway and Bryant:  </w:t>
      </w:r>
      <w:r w:rsidRPr="0057625E">
        <w:rPr>
          <w:szCs w:val="30"/>
        </w:rPr>
        <w:t xml:space="preserve">A JOINT RESOLUTION </w:t>
      </w:r>
      <w:r w:rsidRPr="0057625E">
        <w:rPr>
          <w:color w:val="000000" w:themeColor="text1"/>
          <w:u w:color="000000" w:themeColor="text1"/>
        </w:rPr>
        <w:t xml:space="preserve">TO CREATE THE </w:t>
      </w:r>
      <w:r>
        <w:rPr>
          <w:color w:val="000000" w:themeColor="text1"/>
          <w:u w:color="000000" w:themeColor="text1"/>
        </w:rPr>
        <w:t>“</w:t>
      </w:r>
      <w:r w:rsidRPr="0057625E">
        <w:rPr>
          <w:color w:val="000000" w:themeColor="text1"/>
          <w:u w:color="000000" w:themeColor="text1"/>
        </w:rPr>
        <w:t>SOUTH CAROLINA PALLIATIVE CARE AND QUALITY OF LIFE STUDY COMMITTEE</w:t>
      </w:r>
      <w:r>
        <w:rPr>
          <w:color w:val="000000" w:themeColor="text1"/>
          <w:u w:color="000000" w:themeColor="text1"/>
        </w:rPr>
        <w:t>”</w:t>
      </w:r>
      <w:r w:rsidRPr="0057625E">
        <w:rPr>
          <w:color w:val="000000" w:themeColor="text1"/>
          <w:u w:color="000000" w:themeColor="text1"/>
        </w:rPr>
        <w:t>; TO PROVIDE FOR THE PURPOSE, MEMBERSHIP, AND DUTIES OF THE STUDY COMMITTEE; AND FOR OTHER PURPOSES.</w:t>
      </w:r>
    </w:p>
    <w:p w:rsidR="000F78DD" w:rsidRPr="001C31F7" w:rsidRDefault="000F78DD" w:rsidP="000F78DD">
      <w:pPr>
        <w:rPr>
          <w:color w:val="auto"/>
          <w:szCs w:val="22"/>
        </w:rPr>
      </w:pPr>
      <w:r w:rsidRPr="001C31F7">
        <w:rPr>
          <w:color w:val="auto"/>
          <w:szCs w:val="22"/>
        </w:rPr>
        <w:tab/>
        <w:t>Ordered for consideration tomorrow.</w:t>
      </w:r>
    </w:p>
    <w:p w:rsidR="00DB74A4" w:rsidRDefault="00DB74A4">
      <w:pPr>
        <w:pStyle w:val="Header"/>
        <w:tabs>
          <w:tab w:val="clear" w:pos="8640"/>
          <w:tab w:val="left" w:pos="4320"/>
        </w:tabs>
      </w:pPr>
    </w:p>
    <w:p w:rsidR="00F358D8" w:rsidRPr="00F358D8" w:rsidRDefault="00F358D8" w:rsidP="00F358D8">
      <w:pPr>
        <w:pStyle w:val="Header"/>
        <w:tabs>
          <w:tab w:val="clear" w:pos="8640"/>
          <w:tab w:val="left" w:pos="4320"/>
        </w:tabs>
        <w:jc w:val="center"/>
        <w:rPr>
          <w:b/>
        </w:rPr>
      </w:pPr>
      <w:r>
        <w:rPr>
          <w:b/>
        </w:rPr>
        <w:t>Appointments Reported</w:t>
      </w:r>
    </w:p>
    <w:p w:rsidR="00F358D8" w:rsidRPr="00F358D8" w:rsidRDefault="00F358D8" w:rsidP="00F358D8">
      <w:pPr>
        <w:rPr>
          <w:color w:val="auto"/>
        </w:rPr>
      </w:pPr>
      <w:r w:rsidRPr="00F358D8">
        <w:rPr>
          <w:color w:val="auto"/>
        </w:rPr>
        <w:tab/>
        <w:t>Senator PEELER from the Committee on Medical Affairs submitted a favorable report on:</w:t>
      </w:r>
    </w:p>
    <w:p w:rsidR="00F358D8" w:rsidRPr="00F358D8" w:rsidRDefault="00F358D8" w:rsidP="00F358D8">
      <w:pPr>
        <w:jc w:val="center"/>
        <w:rPr>
          <w:b/>
          <w:color w:val="auto"/>
        </w:rPr>
      </w:pPr>
      <w:r w:rsidRPr="00F358D8">
        <w:rPr>
          <w:b/>
          <w:color w:val="auto"/>
        </w:rPr>
        <w:t>Statewide Appointments</w:t>
      </w:r>
    </w:p>
    <w:p w:rsidR="00F358D8" w:rsidRPr="00F358D8" w:rsidRDefault="00F358D8" w:rsidP="00F358D8">
      <w:pPr>
        <w:keepNext/>
        <w:ind w:firstLine="216"/>
        <w:rPr>
          <w:color w:val="auto"/>
          <w:u w:val="single"/>
        </w:rPr>
      </w:pPr>
      <w:r w:rsidRPr="00F358D8">
        <w:rPr>
          <w:color w:val="auto"/>
          <w:u w:val="single"/>
        </w:rPr>
        <w:lastRenderedPageBreak/>
        <w:t>Initial Appointment, Board of the South Carolina Department of Health and Environmental Control, with the term to commence June 30, 2017, and to expire June 30, 2021</w:t>
      </w:r>
    </w:p>
    <w:p w:rsidR="00F358D8" w:rsidRPr="00F358D8" w:rsidRDefault="00F358D8" w:rsidP="00F358D8">
      <w:pPr>
        <w:keepNext/>
        <w:ind w:firstLine="216"/>
        <w:rPr>
          <w:color w:val="auto"/>
          <w:u w:val="single"/>
        </w:rPr>
      </w:pPr>
      <w:r w:rsidRPr="00F358D8">
        <w:rPr>
          <w:color w:val="auto"/>
          <w:u w:val="single"/>
        </w:rPr>
        <w:t>Chairman:</w:t>
      </w:r>
    </w:p>
    <w:p w:rsidR="00F358D8" w:rsidRPr="00F358D8" w:rsidRDefault="00F358D8" w:rsidP="00F358D8">
      <w:pPr>
        <w:ind w:firstLine="216"/>
        <w:rPr>
          <w:color w:val="auto"/>
        </w:rPr>
      </w:pPr>
      <w:r w:rsidRPr="00F358D8">
        <w:rPr>
          <w:color w:val="auto"/>
        </w:rPr>
        <w:t>Mark Elam, 317 Bennett Street, Mount Pleasant, SC 29464</w:t>
      </w:r>
      <w:r w:rsidRPr="00F358D8">
        <w:rPr>
          <w:i/>
          <w:color w:val="auto"/>
        </w:rPr>
        <w:t xml:space="preserve"> VICE </w:t>
      </w:r>
      <w:r w:rsidRPr="00F358D8">
        <w:rPr>
          <w:color w:val="auto"/>
        </w:rPr>
        <w:t>Allan Amsler</w:t>
      </w:r>
    </w:p>
    <w:p w:rsidR="00F358D8" w:rsidRPr="00F358D8" w:rsidRDefault="00F358D8" w:rsidP="00F358D8">
      <w:pPr>
        <w:ind w:firstLine="216"/>
        <w:rPr>
          <w:color w:val="auto"/>
        </w:rPr>
      </w:pPr>
      <w:r w:rsidRPr="00F358D8">
        <w:rPr>
          <w:color w:val="auto"/>
        </w:rPr>
        <w:t>Received as information.</w:t>
      </w:r>
    </w:p>
    <w:p w:rsidR="00F358D8" w:rsidRPr="00F358D8" w:rsidRDefault="00F358D8" w:rsidP="00F358D8">
      <w:pPr>
        <w:ind w:firstLine="216"/>
        <w:rPr>
          <w:color w:val="auto"/>
        </w:rPr>
      </w:pPr>
    </w:p>
    <w:p w:rsidR="00F358D8" w:rsidRPr="00F358D8" w:rsidRDefault="00F358D8" w:rsidP="00F358D8">
      <w:pPr>
        <w:keepNext/>
        <w:ind w:firstLine="216"/>
        <w:rPr>
          <w:color w:val="auto"/>
          <w:u w:val="single"/>
        </w:rPr>
      </w:pPr>
      <w:r w:rsidRPr="00F358D8">
        <w:rPr>
          <w:color w:val="auto"/>
          <w:u w:val="single"/>
        </w:rPr>
        <w:t>Initial Appointment, South Carolina State Board of Pharmacy, with the term to commence June 30, 2017, and to expire June 30, 2023</w:t>
      </w:r>
    </w:p>
    <w:p w:rsidR="00F358D8" w:rsidRPr="00F358D8" w:rsidRDefault="00F358D8" w:rsidP="00F358D8">
      <w:pPr>
        <w:keepNext/>
        <w:ind w:firstLine="216"/>
        <w:rPr>
          <w:color w:val="auto"/>
          <w:u w:val="single"/>
        </w:rPr>
      </w:pPr>
      <w:r w:rsidRPr="00F358D8">
        <w:rPr>
          <w:color w:val="auto"/>
          <w:u w:val="single"/>
        </w:rPr>
        <w:t>1st Congressional District:</w:t>
      </w:r>
    </w:p>
    <w:p w:rsidR="00F358D8" w:rsidRPr="00F358D8" w:rsidRDefault="00F358D8" w:rsidP="00F358D8">
      <w:pPr>
        <w:ind w:firstLine="216"/>
        <w:rPr>
          <w:color w:val="auto"/>
        </w:rPr>
      </w:pPr>
      <w:r w:rsidRPr="00F358D8">
        <w:rPr>
          <w:color w:val="auto"/>
        </w:rPr>
        <w:t>Lauren B. Thomas, 1801 Rushland Grove Lane, Johns Island, SC 29455</w:t>
      </w:r>
      <w:r w:rsidRPr="00F358D8">
        <w:rPr>
          <w:i/>
          <w:color w:val="auto"/>
        </w:rPr>
        <w:t xml:space="preserve"> VICE </w:t>
      </w:r>
      <w:r w:rsidRPr="00F358D8">
        <w:rPr>
          <w:color w:val="auto"/>
        </w:rPr>
        <w:t>Carol S. Russell</w:t>
      </w:r>
    </w:p>
    <w:p w:rsidR="00F358D8" w:rsidRPr="00F358D8" w:rsidRDefault="00F358D8" w:rsidP="00F358D8">
      <w:pPr>
        <w:keepNext/>
        <w:ind w:firstLine="216"/>
        <w:rPr>
          <w:color w:val="auto"/>
        </w:rPr>
      </w:pPr>
      <w:r w:rsidRPr="00F358D8">
        <w:rPr>
          <w:color w:val="auto"/>
        </w:rPr>
        <w:t>Received as information.</w:t>
      </w:r>
    </w:p>
    <w:p w:rsidR="00F358D8" w:rsidRPr="00F358D8" w:rsidRDefault="00F358D8" w:rsidP="00F358D8">
      <w:pPr>
        <w:keepNext/>
        <w:ind w:firstLine="216"/>
        <w:rPr>
          <w:color w:val="auto"/>
          <w:u w:val="single"/>
        </w:rPr>
      </w:pPr>
    </w:p>
    <w:p w:rsidR="00F358D8" w:rsidRPr="00F358D8" w:rsidRDefault="00F358D8" w:rsidP="00F358D8">
      <w:pPr>
        <w:keepNext/>
        <w:ind w:firstLine="216"/>
        <w:rPr>
          <w:color w:val="auto"/>
          <w:u w:val="single"/>
        </w:rPr>
      </w:pPr>
      <w:r w:rsidRPr="00F358D8">
        <w:rPr>
          <w:color w:val="auto"/>
          <w:u w:val="single"/>
        </w:rPr>
        <w:t>Reappointment, South Carolina State Board of Nursing, with the term to commence June 30, 2016, and to expire June 30, 2020</w:t>
      </w:r>
    </w:p>
    <w:p w:rsidR="00F358D8" w:rsidRPr="00F358D8" w:rsidRDefault="00F358D8" w:rsidP="00F358D8">
      <w:pPr>
        <w:keepNext/>
        <w:ind w:firstLine="216"/>
        <w:rPr>
          <w:color w:val="auto"/>
          <w:u w:val="single"/>
        </w:rPr>
      </w:pPr>
      <w:r w:rsidRPr="00F358D8">
        <w:rPr>
          <w:color w:val="auto"/>
          <w:u w:val="single"/>
        </w:rPr>
        <w:t>7th Congressional District:</w:t>
      </w:r>
    </w:p>
    <w:p w:rsidR="00F358D8" w:rsidRPr="00F358D8" w:rsidRDefault="00F358D8" w:rsidP="00F358D8">
      <w:pPr>
        <w:ind w:firstLine="216"/>
        <w:rPr>
          <w:color w:val="auto"/>
        </w:rPr>
      </w:pPr>
      <w:r w:rsidRPr="00F358D8">
        <w:rPr>
          <w:color w:val="auto"/>
        </w:rPr>
        <w:t>Karen Racz Hazzard, 25 Deloach Trail, Pawleys Island, SC 29585</w:t>
      </w:r>
    </w:p>
    <w:p w:rsidR="00F358D8" w:rsidRPr="00F358D8" w:rsidRDefault="00F358D8" w:rsidP="00F358D8">
      <w:pPr>
        <w:keepNext/>
        <w:ind w:firstLine="216"/>
        <w:rPr>
          <w:color w:val="auto"/>
        </w:rPr>
      </w:pPr>
      <w:r w:rsidRPr="00F358D8">
        <w:rPr>
          <w:color w:val="auto"/>
        </w:rPr>
        <w:t>Received as information.</w:t>
      </w:r>
    </w:p>
    <w:p w:rsidR="00F358D8" w:rsidRPr="00F358D8" w:rsidRDefault="00F358D8" w:rsidP="00F358D8">
      <w:pPr>
        <w:keepNext/>
        <w:ind w:firstLine="216"/>
        <w:rPr>
          <w:color w:val="auto"/>
          <w:u w:val="single"/>
        </w:rPr>
      </w:pPr>
    </w:p>
    <w:p w:rsidR="00F358D8" w:rsidRPr="00F358D8" w:rsidRDefault="00F358D8" w:rsidP="00F358D8">
      <w:pPr>
        <w:keepNext/>
        <w:ind w:firstLine="216"/>
        <w:rPr>
          <w:color w:val="auto"/>
          <w:u w:val="single"/>
        </w:rPr>
      </w:pPr>
      <w:r w:rsidRPr="00F358D8">
        <w:rPr>
          <w:color w:val="auto"/>
          <w:u w:val="single"/>
        </w:rPr>
        <w:t>Reappointment, South Carolina State Board of Pharmacy, with term coterminous with Governor</w:t>
      </w:r>
    </w:p>
    <w:p w:rsidR="00F358D8" w:rsidRPr="00F358D8" w:rsidRDefault="00F358D8" w:rsidP="00F358D8">
      <w:pPr>
        <w:keepNext/>
        <w:ind w:firstLine="216"/>
        <w:rPr>
          <w:color w:val="auto"/>
          <w:u w:val="single"/>
        </w:rPr>
      </w:pPr>
      <w:r w:rsidRPr="00F358D8">
        <w:rPr>
          <w:color w:val="auto"/>
          <w:u w:val="single"/>
        </w:rPr>
        <w:t>At-Large - Pharmacist:</w:t>
      </w:r>
    </w:p>
    <w:p w:rsidR="00F358D8" w:rsidRPr="00F358D8" w:rsidRDefault="00F358D8" w:rsidP="00F358D8">
      <w:pPr>
        <w:ind w:firstLine="216"/>
        <w:rPr>
          <w:color w:val="auto"/>
        </w:rPr>
      </w:pPr>
      <w:r w:rsidRPr="00F358D8">
        <w:rPr>
          <w:color w:val="auto"/>
        </w:rPr>
        <w:t>Rebecca Long Gillespie, 3909 Devereaux Road, Columbia, SC 29205</w:t>
      </w:r>
    </w:p>
    <w:p w:rsidR="00F358D8" w:rsidRPr="00F358D8" w:rsidRDefault="00F358D8" w:rsidP="00F358D8">
      <w:pPr>
        <w:keepNext/>
        <w:ind w:firstLine="216"/>
        <w:rPr>
          <w:color w:val="auto"/>
        </w:rPr>
      </w:pPr>
      <w:r w:rsidRPr="00F358D8">
        <w:rPr>
          <w:color w:val="auto"/>
        </w:rPr>
        <w:t>Received as information.</w:t>
      </w:r>
    </w:p>
    <w:p w:rsidR="00F358D8" w:rsidRPr="00F358D8" w:rsidRDefault="00F358D8" w:rsidP="00F358D8">
      <w:pPr>
        <w:keepNext/>
        <w:ind w:firstLine="216"/>
        <w:rPr>
          <w:color w:val="auto"/>
          <w:u w:val="single"/>
        </w:rPr>
      </w:pPr>
    </w:p>
    <w:p w:rsidR="00F358D8" w:rsidRPr="00F358D8" w:rsidRDefault="00F358D8" w:rsidP="00F358D8">
      <w:pPr>
        <w:keepNext/>
        <w:ind w:firstLine="216"/>
        <w:rPr>
          <w:color w:val="auto"/>
          <w:u w:val="single"/>
        </w:rPr>
      </w:pPr>
      <w:r w:rsidRPr="00F358D8">
        <w:rPr>
          <w:color w:val="auto"/>
          <w:u w:val="single"/>
        </w:rPr>
        <w:t>Initial Appointment, Donate Life South Carolina, with the term to commence April 1, 2016, and to expire April 1, 2020</w:t>
      </w:r>
    </w:p>
    <w:p w:rsidR="00F358D8" w:rsidRPr="00F358D8" w:rsidRDefault="00F358D8" w:rsidP="00F358D8">
      <w:pPr>
        <w:keepNext/>
        <w:ind w:firstLine="216"/>
        <w:rPr>
          <w:color w:val="auto"/>
          <w:u w:val="single"/>
        </w:rPr>
      </w:pPr>
      <w:r w:rsidRPr="00F358D8">
        <w:rPr>
          <w:color w:val="auto"/>
          <w:u w:val="single"/>
        </w:rPr>
        <w:t>Midlands</w:t>
      </w:r>
    </w:p>
    <w:p w:rsidR="00F358D8" w:rsidRPr="00F358D8" w:rsidRDefault="00F358D8" w:rsidP="00F358D8">
      <w:pPr>
        <w:ind w:firstLine="216"/>
        <w:rPr>
          <w:color w:val="auto"/>
        </w:rPr>
      </w:pPr>
      <w:r w:rsidRPr="00F358D8">
        <w:rPr>
          <w:color w:val="auto"/>
        </w:rPr>
        <w:t>Arthur L. Guerry, 110 Nottingham Rd., Columbia, SC 29210-4113</w:t>
      </w:r>
      <w:r w:rsidRPr="00F358D8">
        <w:rPr>
          <w:i/>
          <w:color w:val="auto"/>
        </w:rPr>
        <w:t xml:space="preserve"> VICE </w:t>
      </w:r>
      <w:r w:rsidRPr="00F358D8">
        <w:rPr>
          <w:color w:val="auto"/>
        </w:rPr>
        <w:t>Mark A. Walker</w:t>
      </w:r>
    </w:p>
    <w:p w:rsidR="00F358D8" w:rsidRPr="00F358D8" w:rsidRDefault="00F358D8" w:rsidP="00F358D8">
      <w:pPr>
        <w:rPr>
          <w:color w:val="auto"/>
        </w:rPr>
      </w:pPr>
      <w:r w:rsidRPr="00F358D8">
        <w:rPr>
          <w:color w:val="auto"/>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33CF2" w:rsidRPr="00EE396B" w:rsidRDefault="00833CF2" w:rsidP="00833CF2">
      <w:pPr>
        <w:jc w:val="center"/>
        <w:rPr>
          <w:b/>
          <w:color w:val="auto"/>
          <w:szCs w:val="22"/>
        </w:rPr>
      </w:pPr>
      <w:r w:rsidRPr="00EE396B">
        <w:rPr>
          <w:b/>
          <w:color w:val="auto"/>
          <w:szCs w:val="22"/>
        </w:rPr>
        <w:t>ORDERED ENROLLED FOR RATIFICATION</w:t>
      </w:r>
    </w:p>
    <w:p w:rsidR="00833CF2" w:rsidRPr="00EE396B" w:rsidRDefault="00833CF2" w:rsidP="00833CF2">
      <w:pPr>
        <w:rPr>
          <w:color w:val="auto"/>
          <w:szCs w:val="22"/>
        </w:rPr>
      </w:pPr>
      <w:r w:rsidRPr="00EE396B">
        <w:rPr>
          <w:color w:val="auto"/>
          <w:szCs w:val="22"/>
        </w:rPr>
        <w:tab/>
        <w:t>The following Bills were read the third time and, having received three readings in both Houses, it was ordered that the title be changed to that of an Act and enrolled for Ratification:</w:t>
      </w:r>
    </w:p>
    <w:p w:rsidR="00833CF2" w:rsidRPr="007F2E5F" w:rsidRDefault="00833CF2" w:rsidP="00833CF2">
      <w:r w:rsidRPr="00EE396B">
        <w:rPr>
          <w:b/>
          <w:color w:val="auto"/>
          <w:szCs w:val="22"/>
        </w:rPr>
        <w:lastRenderedPageBreak/>
        <w:tab/>
      </w:r>
      <w:r w:rsidRPr="00EE396B">
        <w:rPr>
          <w:color w:val="auto"/>
        </w:rPr>
        <w:t>H. 4832</w:t>
      </w:r>
      <w:r w:rsidRPr="00EE396B">
        <w:rPr>
          <w:color w:val="auto"/>
        </w:rPr>
        <w:fldChar w:fldCharType="begin"/>
      </w:r>
      <w:r w:rsidRPr="00EE396B">
        <w:rPr>
          <w:color w:val="auto"/>
        </w:rPr>
        <w:instrText xml:space="preserve"> XE "H. 4832" \b </w:instrText>
      </w:r>
      <w:r w:rsidRPr="00EE396B">
        <w:rPr>
          <w:color w:val="auto"/>
        </w:rPr>
        <w:fldChar w:fldCharType="end"/>
      </w:r>
      <w:r w:rsidRPr="00EE396B">
        <w:rPr>
          <w:color w:val="auto"/>
        </w:rPr>
        <w:t xml:space="preserve"> -- Reps. Funderburk and J.E. Smith:  </w:t>
      </w:r>
      <w:r w:rsidRPr="00EE396B">
        <w:rPr>
          <w:color w:val="auto"/>
          <w:szCs w:val="30"/>
        </w:rPr>
        <w:t xml:space="preserve">A BILL </w:t>
      </w:r>
      <w:r w:rsidRPr="00EE396B">
        <w:rPr>
          <w:color w:val="auto"/>
          <w:u w:color="000000" w:themeColor="text1"/>
        </w:rPr>
        <w:t>TO AMEND SECTION 63</w:t>
      </w:r>
      <w:r w:rsidRPr="00EE396B">
        <w:rPr>
          <w:color w:val="auto"/>
          <w:u w:color="000000" w:themeColor="text1"/>
        </w:rPr>
        <w:noBreakHyphen/>
        <w:t>11</w:t>
      </w:r>
      <w:r w:rsidRPr="00EE396B">
        <w:rPr>
          <w:color w:val="auto"/>
          <w:u w:color="000000" w:themeColor="text1"/>
        </w:rPr>
        <w:noBreakHyphen/>
        <w:t xml:space="preserve">710, CODE OF LAWS OF SOUTH CAROLINA, </w:t>
      </w:r>
      <w:r w:rsidRPr="007F2E5F">
        <w:rPr>
          <w:color w:val="000000" w:themeColor="text1"/>
          <w:u w:color="000000" w:themeColor="text1"/>
        </w:rPr>
        <w:t>1976, RELATING TO LOCAL FOSTER CARE REVIEW BOARDS, SO AS TO REQUIRE THAT THE MEMBERS OF AT LEAST ONE LOCAL REVIEW BOARD IN THE FIFTH JUDICIAL CIRCUIT BE APPOINTED BY THE KERSHAW COUNTY LEGISLATIVE DELEGATION.</w:t>
      </w:r>
    </w:p>
    <w:p w:rsidR="00833CF2" w:rsidRDefault="00833CF2" w:rsidP="00833CF2">
      <w:pPr>
        <w:pStyle w:val="Header"/>
        <w:tabs>
          <w:tab w:val="clear" w:pos="8640"/>
          <w:tab w:val="left" w:pos="4320"/>
        </w:tabs>
        <w:rPr>
          <w:b/>
          <w:szCs w:val="22"/>
        </w:rPr>
      </w:pPr>
    </w:p>
    <w:p w:rsidR="00833CF2" w:rsidRPr="00950EB1" w:rsidRDefault="00833CF2" w:rsidP="00833CF2">
      <w:pPr>
        <w:suppressAutoHyphens/>
      </w:pPr>
      <w:r>
        <w:rPr>
          <w:b/>
          <w:szCs w:val="22"/>
        </w:rPr>
        <w:tab/>
      </w:r>
      <w:r w:rsidRPr="00950EB1">
        <w:t>H. 4411</w:t>
      </w:r>
      <w:r w:rsidRPr="00950EB1">
        <w:fldChar w:fldCharType="begin"/>
      </w:r>
      <w:r w:rsidRPr="00950EB1">
        <w:instrText xml:space="preserve"> XE "H. 4411" \b </w:instrText>
      </w:r>
      <w:r w:rsidRPr="00950EB1">
        <w:fldChar w:fldCharType="end"/>
      </w:r>
      <w:r w:rsidRPr="00950EB1">
        <w:t xml:space="preserve"> -- Rep. Henderson:  </w:t>
      </w:r>
      <w:r w:rsidRPr="00950EB1">
        <w:rPr>
          <w:szCs w:val="30"/>
        </w:rPr>
        <w:t xml:space="preserve">A BILL </w:t>
      </w:r>
      <w:r w:rsidRPr="00950EB1">
        <w:rPr>
          <w:color w:val="000000" w:themeColor="text1"/>
          <w:u w:color="000000" w:themeColor="text1"/>
        </w:rPr>
        <w:t>TO AMEND THE CODE OF LAWS OF SOUTH CAROLINA, 1976, BY REPEALING SECTION 48</w:t>
      </w:r>
      <w:r w:rsidRPr="00950EB1">
        <w:rPr>
          <w:color w:val="000000" w:themeColor="text1"/>
          <w:u w:color="000000" w:themeColor="text1"/>
        </w:rPr>
        <w:noBreakHyphen/>
        <w:t>39</w:t>
      </w:r>
      <w:r w:rsidRPr="00950EB1">
        <w:rPr>
          <w:color w:val="000000" w:themeColor="text1"/>
          <w:u w:color="000000" w:themeColor="text1"/>
        </w:rPr>
        <w:noBreakHyphen/>
        <w:t>40 RELATING TO THE COASTAL ZONE MANAGEMENT APPELLATE PANEL</w:t>
      </w:r>
      <w:r w:rsidR="00874100">
        <w:rPr>
          <w:color w:val="000000" w:themeColor="text1"/>
          <w:u w:color="000000" w:themeColor="text1"/>
        </w:rPr>
        <w:t>.</w:t>
      </w:r>
    </w:p>
    <w:p w:rsidR="00833CF2" w:rsidRDefault="00833CF2" w:rsidP="00833CF2">
      <w:pPr>
        <w:pStyle w:val="Header"/>
        <w:tabs>
          <w:tab w:val="clear" w:pos="8640"/>
          <w:tab w:val="left" w:pos="4320"/>
        </w:tabs>
        <w:rPr>
          <w:b/>
          <w:szCs w:val="22"/>
        </w:rPr>
      </w:pPr>
    </w:p>
    <w:p w:rsidR="00833CF2" w:rsidRPr="00EE396B" w:rsidRDefault="00833CF2" w:rsidP="00833CF2">
      <w:pPr>
        <w:jc w:val="center"/>
        <w:rPr>
          <w:b/>
          <w:color w:val="auto"/>
          <w:szCs w:val="22"/>
        </w:rPr>
      </w:pPr>
      <w:r w:rsidRPr="00EE396B">
        <w:rPr>
          <w:b/>
          <w:color w:val="auto"/>
          <w:szCs w:val="22"/>
        </w:rPr>
        <w:t>READ THE THIRD TIME</w:t>
      </w:r>
    </w:p>
    <w:p w:rsidR="00833CF2" w:rsidRPr="00EE396B" w:rsidRDefault="00833CF2" w:rsidP="00833CF2">
      <w:pPr>
        <w:jc w:val="center"/>
        <w:rPr>
          <w:b/>
          <w:color w:val="auto"/>
          <w:szCs w:val="22"/>
        </w:rPr>
      </w:pPr>
      <w:r w:rsidRPr="00EE396B">
        <w:rPr>
          <w:b/>
          <w:color w:val="auto"/>
          <w:szCs w:val="22"/>
        </w:rPr>
        <w:t>SENT TO THE HOUSE</w:t>
      </w:r>
    </w:p>
    <w:p w:rsidR="00833CF2" w:rsidRPr="00EE396B" w:rsidRDefault="00833CF2" w:rsidP="00833CF2">
      <w:pPr>
        <w:pStyle w:val="Header"/>
        <w:tabs>
          <w:tab w:val="left" w:pos="4320"/>
        </w:tabs>
        <w:rPr>
          <w:color w:val="auto"/>
          <w:szCs w:val="22"/>
        </w:rPr>
      </w:pPr>
      <w:r w:rsidRPr="00EE396B">
        <w:rPr>
          <w:b/>
          <w:color w:val="auto"/>
          <w:szCs w:val="22"/>
        </w:rPr>
        <w:tab/>
      </w:r>
      <w:r w:rsidRPr="00EE396B">
        <w:rPr>
          <w:color w:val="auto"/>
          <w:szCs w:val="22"/>
        </w:rPr>
        <w:t>The following Bill was read the third time and ordered sent to the House of Representatives:</w:t>
      </w:r>
    </w:p>
    <w:p w:rsidR="00DB342F" w:rsidRDefault="00833CF2" w:rsidP="00DB342F">
      <w:pPr>
        <w:rPr>
          <w:color w:val="auto"/>
        </w:rPr>
      </w:pPr>
      <w:r>
        <w:rPr>
          <w:b/>
          <w:szCs w:val="22"/>
        </w:rPr>
        <w:tab/>
      </w:r>
      <w:r w:rsidRPr="00250CEF">
        <w:t>S. 1160</w:t>
      </w:r>
      <w:r w:rsidRPr="00250CEF">
        <w:fldChar w:fldCharType="begin"/>
      </w:r>
      <w:r w:rsidRPr="00250CEF">
        <w:instrText xml:space="preserve"> XE "S. 1160" \b </w:instrText>
      </w:r>
      <w:r w:rsidRPr="00250CEF">
        <w:fldChar w:fldCharType="end"/>
      </w:r>
      <w:r w:rsidRPr="00250CEF">
        <w:t xml:space="preserve"> -- Senators Campsen, Kimpson, Goldfinch, Campbell, Bennett, Grooms, M.B. Matthews and Senn:  </w:t>
      </w:r>
      <w:r w:rsidRPr="00250CEF">
        <w:rPr>
          <w:szCs w:val="30"/>
        </w:rPr>
        <w:t xml:space="preserve">A BILL </w:t>
      </w:r>
      <w:r w:rsidRPr="00250CEF">
        <w:t xml:space="preserve">TO AMEND ACT 340 OF 1967, AS AMENDED, RELATING TO THE BOARD OF TRUSTEES OF THE CHARLESTON COUNTY SCHOOL </w:t>
      </w:r>
      <w:r w:rsidRPr="003850AF">
        <w:rPr>
          <w:color w:val="auto"/>
        </w:rPr>
        <w:t>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DB342F" w:rsidRDefault="00DB342F" w:rsidP="00DB342F">
      <w:pPr>
        <w:rPr>
          <w:color w:val="auto"/>
        </w:rPr>
      </w:pPr>
    </w:p>
    <w:p w:rsidR="00DB342F" w:rsidRDefault="000F78DD" w:rsidP="00DB342F">
      <w:pPr>
        <w:jc w:val="center"/>
        <w:rPr>
          <w:b/>
          <w:bCs/>
          <w:color w:val="auto"/>
          <w:szCs w:val="22"/>
        </w:rPr>
      </w:pPr>
      <w:r>
        <w:rPr>
          <w:b/>
          <w:bCs/>
          <w:color w:val="auto"/>
          <w:szCs w:val="22"/>
        </w:rPr>
        <w:t>HOUSE BILL</w:t>
      </w:r>
      <w:r w:rsidR="00833CF2" w:rsidRPr="00EE396B">
        <w:rPr>
          <w:b/>
          <w:bCs/>
          <w:color w:val="auto"/>
          <w:szCs w:val="22"/>
        </w:rPr>
        <w:t xml:space="preserve"> RETURNED</w:t>
      </w:r>
    </w:p>
    <w:p w:rsidR="00DB342F" w:rsidRDefault="00DB342F" w:rsidP="00DB342F">
      <w:pPr>
        <w:rPr>
          <w:bCs/>
          <w:color w:val="auto"/>
          <w:szCs w:val="22"/>
        </w:rPr>
      </w:pPr>
      <w:r>
        <w:rPr>
          <w:bCs/>
          <w:color w:val="auto"/>
          <w:szCs w:val="22"/>
        </w:rPr>
        <w:tab/>
      </w:r>
      <w:r w:rsidR="000F78DD">
        <w:rPr>
          <w:bCs/>
          <w:color w:val="auto"/>
          <w:szCs w:val="22"/>
        </w:rPr>
        <w:t>The following Bill was</w:t>
      </w:r>
      <w:r w:rsidR="00833CF2" w:rsidRPr="00EE396B">
        <w:rPr>
          <w:bCs/>
          <w:color w:val="auto"/>
          <w:szCs w:val="22"/>
        </w:rPr>
        <w:t xml:space="preserve"> read the third time and ordered returned to the House with amendments.</w:t>
      </w:r>
    </w:p>
    <w:p w:rsidR="00833CF2" w:rsidRPr="00DB342F" w:rsidRDefault="00DB342F" w:rsidP="00DB342F">
      <w:pPr>
        <w:rPr>
          <w:bCs/>
          <w:color w:val="auto"/>
          <w:szCs w:val="22"/>
        </w:rPr>
      </w:pPr>
      <w:r>
        <w:rPr>
          <w:bCs/>
          <w:color w:val="auto"/>
          <w:szCs w:val="22"/>
        </w:rPr>
        <w:tab/>
      </w:r>
      <w:r w:rsidR="00833CF2" w:rsidRPr="00EA1FC1">
        <w:t>H. 4683</w:t>
      </w:r>
      <w:r w:rsidR="00833CF2" w:rsidRPr="00EA1FC1">
        <w:fldChar w:fldCharType="begin"/>
      </w:r>
      <w:r w:rsidR="00833CF2" w:rsidRPr="00EA1FC1">
        <w:instrText xml:space="preserve"> XE "H. 4683" \b </w:instrText>
      </w:r>
      <w:r w:rsidR="00833CF2" w:rsidRPr="00EA1FC1">
        <w:fldChar w:fldCharType="end"/>
      </w:r>
      <w:r w:rsidR="00833CF2" w:rsidRPr="00EA1FC1">
        <w:t xml:space="preserve"> -- </w:t>
      </w:r>
      <w:r w:rsidR="00833CF2">
        <w:t>Reps. Hewitt, Fry, Erickson, Clemmons, Duckworth, Yow, Martin, Hardee, Johnson, McGinnis, Crawford, Anderson, Herbkersman, Sottile, Hixon, Taylor, Arrington, D.C. Moss, Atwater, S. Rivers, Mace, Lucas, Bradley, Elliott, Atkinson, Bannister, Loftis, Williams, Jefferson and Hamilton</w:t>
      </w:r>
      <w:r w:rsidR="00833CF2" w:rsidRPr="00EA1FC1">
        <w:t xml:space="preserve">:  </w:t>
      </w:r>
      <w:r w:rsidR="00833CF2" w:rsidRPr="00EA1FC1">
        <w:rPr>
          <w:szCs w:val="30"/>
        </w:rPr>
        <w:t xml:space="preserve">A BILL </w:t>
      </w:r>
      <w:r w:rsidR="00833CF2" w:rsidRPr="00EA1FC1">
        <w:rPr>
          <w:color w:val="000000" w:themeColor="text1"/>
          <w:u w:color="000000" w:themeColor="text1"/>
        </w:rPr>
        <w:t xml:space="preserve">TO AMEND THE CODE OF LAWS OF SOUTH CAROLINA, 1976, TO </w:t>
      </w:r>
      <w:r w:rsidR="00833CF2" w:rsidRPr="00EA1FC1">
        <w:rPr>
          <w:color w:val="000000" w:themeColor="text1"/>
          <w:u w:color="000000" w:themeColor="text1"/>
        </w:rPr>
        <w:lastRenderedPageBreak/>
        <w:t xml:space="preserve">ENACT THE </w:t>
      </w:r>
      <w:r w:rsidR="00833CF2">
        <w:rPr>
          <w:color w:val="000000" w:themeColor="text1"/>
          <w:u w:color="000000" w:themeColor="text1"/>
        </w:rPr>
        <w:t>“</w:t>
      </w:r>
      <w:r w:rsidR="00833CF2" w:rsidRPr="00EA1FC1">
        <w:rPr>
          <w:color w:val="000000" w:themeColor="text1"/>
          <w:u w:color="000000" w:themeColor="text1"/>
        </w:rPr>
        <w:t>BEACHFRONT MANAGEMENT REFORM ACT</w:t>
      </w:r>
      <w:r w:rsidR="00833CF2">
        <w:rPr>
          <w:color w:val="000000" w:themeColor="text1"/>
          <w:u w:color="000000" w:themeColor="text1"/>
        </w:rPr>
        <w:t>”</w:t>
      </w:r>
      <w:r w:rsidR="00833CF2" w:rsidRPr="00EA1FC1">
        <w:rPr>
          <w:color w:val="000000" w:themeColor="text1"/>
          <w:u w:color="000000" w:themeColor="text1"/>
        </w:rPr>
        <w:t>; TO AMEND SECTION 44</w:t>
      </w:r>
      <w:r w:rsidR="00833CF2" w:rsidRPr="00EA1FC1">
        <w:rPr>
          <w:color w:val="000000" w:themeColor="text1"/>
          <w:u w:color="000000" w:themeColor="text1"/>
        </w:rPr>
        <w:noBreakHyphen/>
        <w:t>1</w:t>
      </w:r>
      <w:r w:rsidR="00833CF2" w:rsidRPr="00EA1FC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00833CF2" w:rsidRPr="00EA1FC1">
        <w:rPr>
          <w:color w:val="000000" w:themeColor="text1"/>
          <w:u w:color="000000" w:themeColor="text1"/>
        </w:rPr>
        <w:noBreakHyphen/>
        <w:t>39</w:t>
      </w:r>
      <w:r w:rsidR="00833CF2" w:rsidRPr="00EA1FC1">
        <w:rPr>
          <w:color w:val="000000" w:themeColor="text1"/>
          <w:u w:color="000000" w:themeColor="text1"/>
        </w:rPr>
        <w:noBreakHyphen/>
        <w:t xml:space="preserve">10, RELATING TO COASTAL TIDELANDS AND WETLANDS DEFINITIONS, SO AS TO REDEFINE THE TERM </w:t>
      </w:r>
      <w:r w:rsidR="00833CF2">
        <w:rPr>
          <w:color w:val="000000" w:themeColor="text1"/>
          <w:u w:color="000000" w:themeColor="text1"/>
        </w:rPr>
        <w:t>“</w:t>
      </w:r>
      <w:r w:rsidR="00833CF2" w:rsidRPr="00EA1FC1">
        <w:rPr>
          <w:color w:val="000000" w:themeColor="text1"/>
          <w:u w:color="000000" w:themeColor="text1"/>
        </w:rPr>
        <w:t>PRIMARY OCEANFRONT SAND DUNE</w:t>
      </w:r>
      <w:r w:rsidR="00833CF2">
        <w:rPr>
          <w:color w:val="000000" w:themeColor="text1"/>
          <w:u w:color="000000" w:themeColor="text1"/>
        </w:rPr>
        <w:t>”</w:t>
      </w:r>
      <w:r w:rsidR="00833CF2" w:rsidRPr="00EA1FC1">
        <w:rPr>
          <w:color w:val="000000" w:themeColor="text1"/>
          <w:u w:color="000000" w:themeColor="text1"/>
        </w:rPr>
        <w:t xml:space="preserve"> FOR PURPOSES OF ESTABLISHING A BASELINE AND TO DEFINE THE TERM </w:t>
      </w:r>
      <w:r w:rsidR="00833CF2">
        <w:rPr>
          <w:color w:val="000000" w:themeColor="text1"/>
          <w:u w:color="000000" w:themeColor="text1"/>
        </w:rPr>
        <w:t>“</w:t>
      </w:r>
      <w:r w:rsidR="00833CF2" w:rsidRPr="00EA1FC1">
        <w:rPr>
          <w:color w:val="000000" w:themeColor="text1"/>
          <w:u w:color="000000" w:themeColor="text1"/>
        </w:rPr>
        <w:t>STORM SURGE</w:t>
      </w:r>
      <w:r w:rsidR="00833CF2">
        <w:rPr>
          <w:color w:val="000000" w:themeColor="text1"/>
          <w:u w:color="000000" w:themeColor="text1"/>
        </w:rPr>
        <w:t>”</w:t>
      </w:r>
      <w:r w:rsidR="00833CF2" w:rsidRPr="00EA1FC1">
        <w:rPr>
          <w:color w:val="000000" w:themeColor="text1"/>
          <w:u w:color="000000" w:themeColor="text1"/>
        </w:rPr>
        <w:t>; AND TO AMEND SECTION 48</w:t>
      </w:r>
      <w:r w:rsidR="00833CF2" w:rsidRPr="00EA1FC1">
        <w:rPr>
          <w:color w:val="000000" w:themeColor="text1"/>
          <w:u w:color="000000" w:themeColor="text1"/>
        </w:rPr>
        <w:noBreakHyphen/>
        <w:t>39</w:t>
      </w:r>
      <w:r w:rsidR="00833CF2" w:rsidRPr="00EA1FC1">
        <w:rPr>
          <w:color w:val="000000" w:themeColor="text1"/>
          <w:u w:color="000000" w:themeColor="text1"/>
        </w:rPr>
        <w:noBreakHyphen/>
        <w:t>280, RELATING TO THE STATE</w:t>
      </w:r>
      <w:r w:rsidR="00833CF2">
        <w:rPr>
          <w:color w:val="000000" w:themeColor="text1"/>
          <w:u w:color="000000" w:themeColor="text1"/>
        </w:rPr>
        <w:t>’S FORTY</w:t>
      </w:r>
      <w:r w:rsidR="00833CF2">
        <w:rPr>
          <w:color w:val="000000" w:themeColor="text1"/>
          <w:u w:color="000000" w:themeColor="text1"/>
        </w:rPr>
        <w:noBreakHyphen/>
      </w:r>
      <w:r w:rsidR="00833CF2" w:rsidRPr="00EA1FC1">
        <w:rPr>
          <w:color w:val="000000" w:themeColor="text1"/>
          <w:u w:color="000000" w:themeColor="text1"/>
        </w:rPr>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833CF2" w:rsidRDefault="00833CF2" w:rsidP="00833CF2">
      <w:pPr>
        <w:pStyle w:val="Header"/>
        <w:tabs>
          <w:tab w:val="clear" w:pos="8640"/>
          <w:tab w:val="left" w:pos="4320"/>
        </w:tabs>
        <w:rPr>
          <w:b/>
          <w:szCs w:val="22"/>
        </w:rPr>
      </w:pPr>
    </w:p>
    <w:p w:rsidR="000F78DD" w:rsidRDefault="000F78DD" w:rsidP="000F78DD">
      <w:pPr>
        <w:pStyle w:val="Header"/>
        <w:tabs>
          <w:tab w:val="clear" w:pos="8640"/>
          <w:tab w:val="left" w:pos="4320"/>
        </w:tabs>
        <w:jc w:val="center"/>
        <w:rPr>
          <w:b/>
          <w:szCs w:val="22"/>
        </w:rPr>
      </w:pPr>
      <w:r>
        <w:rPr>
          <w:b/>
          <w:szCs w:val="22"/>
        </w:rPr>
        <w:t>READ THE SECOND TIME</w:t>
      </w:r>
    </w:p>
    <w:p w:rsidR="000F78DD" w:rsidRPr="009F3F3E" w:rsidRDefault="000F78DD" w:rsidP="000F78DD">
      <w:pPr>
        <w:suppressAutoHyphens/>
      </w:pPr>
      <w:r>
        <w:rPr>
          <w:b/>
          <w:szCs w:val="22"/>
        </w:rPr>
        <w:tab/>
      </w:r>
      <w:r w:rsidRPr="009F3F3E">
        <w:t>S. 1171</w:t>
      </w:r>
      <w:r w:rsidRPr="009F3F3E">
        <w:fldChar w:fldCharType="begin"/>
      </w:r>
      <w:r w:rsidRPr="009F3F3E">
        <w:instrText xml:space="preserve"> XE "S. 1171" \b </w:instrText>
      </w:r>
      <w:r w:rsidRPr="009F3F3E">
        <w:fldChar w:fldCharType="end"/>
      </w:r>
      <w:r w:rsidRPr="009F3F3E">
        <w:t xml:space="preserve"> -- Agriculture and Natural Resources Committee:  </w:t>
      </w:r>
      <w:r w:rsidRPr="009F3F3E">
        <w:rPr>
          <w:szCs w:val="30"/>
        </w:rPr>
        <w:t xml:space="preserve">A JOINT RESOLUTION </w:t>
      </w:r>
      <w:r w:rsidRPr="009F3F3E">
        <w:t>TO APPROVE REGULATIONS OF THE DEPARTMENT OF HEALTH AND ENVIRONMENTAL CONTROL, RELATING TO ADMINISTRATIVE PROCEDURES, DESIGNATED AS REGULATION DOCUMENT NUMBER 4810, PURSUANT TO THE PROVISIONS OF ARTICLE 1, CHAPTER 23, TITLE 1 OF THE 1976 CODE.</w:t>
      </w:r>
    </w:p>
    <w:p w:rsidR="000F78DD" w:rsidRDefault="000F78DD" w:rsidP="000F78DD">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0F78DD" w:rsidRDefault="000F78DD" w:rsidP="000F78DD">
      <w:pPr>
        <w:pStyle w:val="Header"/>
        <w:rPr>
          <w:bCs/>
          <w:color w:val="auto"/>
          <w:szCs w:val="22"/>
        </w:rPr>
      </w:pPr>
    </w:p>
    <w:p w:rsidR="000F78DD" w:rsidRDefault="000F78DD" w:rsidP="000F78DD">
      <w:pPr>
        <w:pStyle w:val="Header"/>
        <w:rPr>
          <w:bCs/>
          <w:color w:val="auto"/>
          <w:szCs w:val="22"/>
        </w:rPr>
      </w:pPr>
      <w:r>
        <w:rPr>
          <w:bCs/>
          <w:color w:val="auto"/>
          <w:szCs w:val="22"/>
        </w:rPr>
        <w:tab/>
        <w:t>Senator VERDIN explained the Resolution.</w:t>
      </w:r>
    </w:p>
    <w:p w:rsidR="000F78DD" w:rsidRDefault="000F78DD" w:rsidP="000F78DD">
      <w:pPr>
        <w:pStyle w:val="Header"/>
        <w:rPr>
          <w:bCs/>
          <w:color w:val="auto"/>
          <w:szCs w:val="22"/>
        </w:rPr>
      </w:pPr>
    </w:p>
    <w:p w:rsidR="000F78DD" w:rsidRDefault="000F78DD" w:rsidP="000F78DD">
      <w:pPr>
        <w:pStyle w:val="Header"/>
        <w:rPr>
          <w:bCs/>
          <w:color w:val="auto"/>
          <w:szCs w:val="22"/>
        </w:rPr>
      </w:pPr>
      <w:r>
        <w:rPr>
          <w:bCs/>
          <w:color w:val="auto"/>
          <w:szCs w:val="22"/>
        </w:rPr>
        <w:lastRenderedPageBreak/>
        <w:tab/>
        <w:t>The question being the second reading of the Resolution.</w:t>
      </w:r>
    </w:p>
    <w:p w:rsidR="000F78DD" w:rsidRDefault="000F78DD" w:rsidP="000F78DD">
      <w:pPr>
        <w:pStyle w:val="Header"/>
        <w:rPr>
          <w:bCs/>
          <w:color w:val="auto"/>
          <w:szCs w:val="22"/>
        </w:rPr>
      </w:pPr>
    </w:p>
    <w:p w:rsidR="000F78DD" w:rsidRDefault="000F78DD" w:rsidP="000F78DD">
      <w:pPr>
        <w:pStyle w:val="Header"/>
        <w:rPr>
          <w:bCs/>
          <w:color w:val="auto"/>
          <w:szCs w:val="22"/>
        </w:rPr>
      </w:pPr>
      <w:r>
        <w:rPr>
          <w:bCs/>
          <w:color w:val="auto"/>
          <w:szCs w:val="22"/>
        </w:rPr>
        <w:tab/>
        <w:t>The "ayes" and "nays" were demanded and taken, resulting as follows:</w:t>
      </w:r>
    </w:p>
    <w:p w:rsidR="00A167DD" w:rsidRPr="00A167DD" w:rsidRDefault="00A167DD" w:rsidP="00A167DD">
      <w:pPr>
        <w:pStyle w:val="Header"/>
        <w:jc w:val="center"/>
        <w:rPr>
          <w:b/>
          <w:bCs/>
          <w:color w:val="auto"/>
          <w:szCs w:val="22"/>
        </w:rPr>
      </w:pPr>
      <w:r w:rsidRPr="00A167DD">
        <w:rPr>
          <w:b/>
          <w:bCs/>
          <w:color w:val="auto"/>
          <w:szCs w:val="22"/>
        </w:rPr>
        <w:t>Ayes 37; Nays 0</w:t>
      </w:r>
    </w:p>
    <w:p w:rsidR="00A167DD" w:rsidRDefault="00A167DD" w:rsidP="000F78DD">
      <w:pPr>
        <w:pStyle w:val="Header"/>
        <w:rPr>
          <w:bCs/>
          <w:color w:val="auto"/>
          <w:szCs w:val="22"/>
        </w:rPr>
      </w:pP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67DD">
        <w:rPr>
          <w:b/>
          <w:bCs/>
          <w:color w:val="auto"/>
          <w:szCs w:val="22"/>
        </w:rPr>
        <w:t>AYES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Alexander</w:t>
      </w:r>
      <w:r>
        <w:rPr>
          <w:bCs/>
          <w:color w:val="auto"/>
          <w:szCs w:val="22"/>
        </w:rPr>
        <w:tab/>
      </w:r>
      <w:r w:rsidRPr="00A167DD">
        <w:rPr>
          <w:bCs/>
          <w:color w:val="auto"/>
          <w:szCs w:val="22"/>
        </w:rPr>
        <w:t>Bennett</w:t>
      </w:r>
      <w:r>
        <w:rPr>
          <w:bCs/>
          <w:color w:val="auto"/>
          <w:szCs w:val="22"/>
        </w:rPr>
        <w:tab/>
      </w:r>
      <w:r w:rsidRPr="00A167DD">
        <w:rPr>
          <w:bCs/>
          <w:color w:val="auto"/>
          <w:szCs w:val="22"/>
        </w:rPr>
        <w:t>Cash</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Climer</w:t>
      </w:r>
      <w:r>
        <w:rPr>
          <w:bCs/>
          <w:color w:val="auto"/>
          <w:szCs w:val="22"/>
        </w:rPr>
        <w:tab/>
      </w:r>
      <w:r w:rsidRPr="00A167DD">
        <w:rPr>
          <w:bCs/>
          <w:color w:val="auto"/>
          <w:szCs w:val="22"/>
        </w:rPr>
        <w:t>Corbin</w:t>
      </w:r>
      <w:r>
        <w:rPr>
          <w:bCs/>
          <w:color w:val="auto"/>
          <w:szCs w:val="22"/>
        </w:rPr>
        <w:tab/>
      </w:r>
      <w:r w:rsidRPr="00A167DD">
        <w:rPr>
          <w:bCs/>
          <w:color w:val="auto"/>
          <w:szCs w:val="22"/>
        </w:rPr>
        <w:t>Davis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Fanning</w:t>
      </w:r>
      <w:r>
        <w:rPr>
          <w:bCs/>
          <w:color w:val="auto"/>
          <w:szCs w:val="22"/>
        </w:rPr>
        <w:tab/>
      </w:r>
      <w:r w:rsidRPr="00A167DD">
        <w:rPr>
          <w:bCs/>
          <w:color w:val="auto"/>
          <w:szCs w:val="22"/>
        </w:rPr>
        <w:t>Gambrell</w:t>
      </w:r>
      <w:r>
        <w:rPr>
          <w:bCs/>
          <w:color w:val="auto"/>
          <w:szCs w:val="22"/>
        </w:rPr>
        <w:tab/>
      </w:r>
      <w:r w:rsidRPr="00A167DD">
        <w:rPr>
          <w:bCs/>
          <w:color w:val="auto"/>
          <w:szCs w:val="22"/>
        </w:rPr>
        <w:t>Goldfinch</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Gregory</w:t>
      </w:r>
      <w:r>
        <w:rPr>
          <w:bCs/>
          <w:color w:val="auto"/>
          <w:szCs w:val="22"/>
        </w:rPr>
        <w:tab/>
      </w:r>
      <w:r w:rsidRPr="00A167DD">
        <w:rPr>
          <w:bCs/>
          <w:color w:val="auto"/>
          <w:szCs w:val="22"/>
        </w:rPr>
        <w:t>Grooms</w:t>
      </w:r>
      <w:r>
        <w:rPr>
          <w:bCs/>
          <w:color w:val="auto"/>
          <w:szCs w:val="22"/>
        </w:rPr>
        <w:tab/>
      </w:r>
      <w:r w:rsidRPr="00A167DD">
        <w:rPr>
          <w:bCs/>
          <w:color w:val="auto"/>
          <w:szCs w:val="22"/>
        </w:rPr>
        <w:t>Hembree</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Hutto</w:t>
      </w:r>
      <w:r>
        <w:rPr>
          <w:bCs/>
          <w:color w:val="auto"/>
          <w:szCs w:val="22"/>
        </w:rPr>
        <w:tab/>
      </w:r>
      <w:r w:rsidRPr="00A167DD">
        <w:rPr>
          <w:bCs/>
          <w:color w:val="auto"/>
          <w:szCs w:val="22"/>
        </w:rPr>
        <w:t>Jackson</w:t>
      </w:r>
      <w:r>
        <w:rPr>
          <w:bCs/>
          <w:color w:val="auto"/>
          <w:szCs w:val="22"/>
        </w:rPr>
        <w:tab/>
      </w:r>
      <w:r w:rsidRPr="00A167DD">
        <w:rPr>
          <w:bCs/>
          <w:color w:val="auto"/>
          <w:szCs w:val="22"/>
        </w:rPr>
        <w:t>Johnson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Kimpson</w:t>
      </w:r>
      <w:r>
        <w:rPr>
          <w:bCs/>
          <w:color w:val="auto"/>
          <w:szCs w:val="22"/>
        </w:rPr>
        <w:tab/>
      </w:r>
      <w:r w:rsidRPr="00A167DD">
        <w:rPr>
          <w:bCs/>
          <w:color w:val="auto"/>
          <w:szCs w:val="22"/>
        </w:rPr>
        <w:t>Leatherman</w:t>
      </w:r>
      <w:r>
        <w:rPr>
          <w:bCs/>
          <w:color w:val="auto"/>
          <w:szCs w:val="22"/>
        </w:rPr>
        <w:tab/>
      </w:r>
      <w:r w:rsidRPr="00A167DD">
        <w:rPr>
          <w:bCs/>
          <w:color w:val="auto"/>
          <w:szCs w:val="22"/>
        </w:rPr>
        <w:t>Martin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Massey</w:t>
      </w:r>
      <w:r>
        <w:rPr>
          <w:bCs/>
          <w:color w:val="auto"/>
          <w:szCs w:val="22"/>
        </w:rPr>
        <w:tab/>
      </w:r>
      <w:r w:rsidRPr="00A167DD">
        <w:rPr>
          <w:bCs/>
          <w:i/>
          <w:color w:val="auto"/>
          <w:szCs w:val="22"/>
        </w:rPr>
        <w:t>Matthews, Margie</w:t>
      </w:r>
      <w:r>
        <w:rPr>
          <w:bCs/>
          <w:i/>
          <w:color w:val="auto"/>
          <w:szCs w:val="22"/>
        </w:rPr>
        <w:tab/>
      </w:r>
      <w:r w:rsidRPr="00A167DD">
        <w:rPr>
          <w:bCs/>
          <w:color w:val="auto"/>
          <w:szCs w:val="22"/>
        </w:rPr>
        <w:t>McElveen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McLeod</w:t>
      </w:r>
      <w:r>
        <w:rPr>
          <w:bCs/>
          <w:color w:val="auto"/>
          <w:szCs w:val="22"/>
        </w:rPr>
        <w:tab/>
      </w:r>
      <w:r w:rsidRPr="00A167DD">
        <w:rPr>
          <w:bCs/>
          <w:color w:val="auto"/>
          <w:szCs w:val="22"/>
        </w:rPr>
        <w:t>Peeler</w:t>
      </w:r>
      <w:r>
        <w:rPr>
          <w:bCs/>
          <w:color w:val="auto"/>
          <w:szCs w:val="22"/>
        </w:rPr>
        <w:tab/>
      </w:r>
      <w:r w:rsidRPr="00A167DD">
        <w:rPr>
          <w:bCs/>
          <w:color w:val="auto"/>
          <w:szCs w:val="22"/>
        </w:rPr>
        <w:t>Rankin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Reese</w:t>
      </w:r>
      <w:r>
        <w:rPr>
          <w:bCs/>
          <w:color w:val="auto"/>
          <w:szCs w:val="22"/>
        </w:rPr>
        <w:tab/>
      </w:r>
      <w:r w:rsidRPr="00A167DD">
        <w:rPr>
          <w:bCs/>
          <w:color w:val="auto"/>
          <w:szCs w:val="22"/>
        </w:rPr>
        <w:t>Rice</w:t>
      </w:r>
      <w:r>
        <w:rPr>
          <w:bCs/>
          <w:color w:val="auto"/>
          <w:szCs w:val="22"/>
        </w:rPr>
        <w:tab/>
      </w:r>
      <w:r w:rsidRPr="00A167DD">
        <w:rPr>
          <w:bCs/>
          <w:color w:val="auto"/>
          <w:szCs w:val="22"/>
        </w:rPr>
        <w:t>Sabb</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Scott</w:t>
      </w:r>
      <w:r>
        <w:rPr>
          <w:bCs/>
          <w:color w:val="auto"/>
          <w:szCs w:val="22"/>
        </w:rPr>
        <w:tab/>
      </w:r>
      <w:r w:rsidRPr="00A167DD">
        <w:rPr>
          <w:bCs/>
          <w:color w:val="auto"/>
          <w:szCs w:val="22"/>
        </w:rPr>
        <w:t>Senn</w:t>
      </w:r>
      <w:r>
        <w:rPr>
          <w:bCs/>
          <w:color w:val="auto"/>
          <w:szCs w:val="22"/>
        </w:rPr>
        <w:tab/>
      </w:r>
      <w:r w:rsidRPr="00A167DD">
        <w:rPr>
          <w:bCs/>
          <w:color w:val="auto"/>
          <w:szCs w:val="22"/>
        </w:rPr>
        <w:t>Setzler</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Shealy</w:t>
      </w:r>
      <w:r>
        <w:rPr>
          <w:bCs/>
          <w:color w:val="auto"/>
          <w:szCs w:val="22"/>
        </w:rPr>
        <w:tab/>
      </w:r>
      <w:r w:rsidRPr="00A167DD">
        <w:rPr>
          <w:bCs/>
          <w:color w:val="auto"/>
          <w:szCs w:val="22"/>
        </w:rPr>
        <w:t>Sheheen</w:t>
      </w:r>
      <w:r>
        <w:rPr>
          <w:bCs/>
          <w:color w:val="auto"/>
          <w:szCs w:val="22"/>
        </w:rPr>
        <w:tab/>
      </w:r>
      <w:r w:rsidRPr="00A167DD">
        <w:rPr>
          <w:bCs/>
          <w:color w:val="auto"/>
          <w:szCs w:val="22"/>
        </w:rPr>
        <w:t>Timmons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Turner</w:t>
      </w:r>
      <w:r>
        <w:rPr>
          <w:bCs/>
          <w:color w:val="auto"/>
          <w:szCs w:val="22"/>
        </w:rPr>
        <w:tab/>
      </w:r>
      <w:r w:rsidRPr="00A167DD">
        <w:rPr>
          <w:bCs/>
          <w:color w:val="auto"/>
          <w:szCs w:val="22"/>
        </w:rPr>
        <w:t>Verdin</w:t>
      </w:r>
      <w:r>
        <w:rPr>
          <w:bCs/>
          <w:color w:val="auto"/>
          <w:szCs w:val="22"/>
        </w:rPr>
        <w:tab/>
      </w:r>
      <w:r w:rsidRPr="00A167DD">
        <w:rPr>
          <w:bCs/>
          <w:color w:val="auto"/>
          <w:szCs w:val="22"/>
        </w:rPr>
        <w:t>Williams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Young</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167DD" w:rsidRP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167DD">
        <w:rPr>
          <w:b/>
          <w:bCs/>
          <w:color w:val="auto"/>
          <w:szCs w:val="22"/>
        </w:rPr>
        <w:t>Total--37</w:t>
      </w:r>
    </w:p>
    <w:p w:rsidR="00A167DD" w:rsidRPr="00A167DD" w:rsidRDefault="00A167DD" w:rsidP="00A167DD">
      <w:pPr>
        <w:pStyle w:val="Header"/>
        <w:tabs>
          <w:tab w:val="clear" w:pos="8640"/>
          <w:tab w:val="left" w:pos="4320"/>
        </w:tabs>
        <w:rPr>
          <w:bCs/>
          <w:color w:val="auto"/>
          <w:szCs w:val="22"/>
        </w:rPr>
      </w:pP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67DD">
        <w:rPr>
          <w:b/>
          <w:bCs/>
          <w:color w:val="auto"/>
          <w:szCs w:val="22"/>
        </w:rPr>
        <w:t>NAYS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167DD" w:rsidRP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67DD">
        <w:rPr>
          <w:b/>
          <w:bCs/>
          <w:color w:val="auto"/>
          <w:szCs w:val="22"/>
        </w:rPr>
        <w:t>Total--0</w:t>
      </w:r>
    </w:p>
    <w:p w:rsidR="00A167DD" w:rsidRPr="00A167DD" w:rsidRDefault="00A167DD" w:rsidP="00A167DD">
      <w:pPr>
        <w:pStyle w:val="Header"/>
        <w:tabs>
          <w:tab w:val="clear" w:pos="8640"/>
          <w:tab w:val="left" w:pos="4320"/>
        </w:tabs>
        <w:rPr>
          <w:bCs/>
          <w:color w:val="auto"/>
          <w:szCs w:val="22"/>
        </w:rPr>
      </w:pPr>
    </w:p>
    <w:p w:rsidR="000F78DD" w:rsidRPr="000F78DD" w:rsidRDefault="000F78DD" w:rsidP="000F78DD">
      <w:pPr>
        <w:pStyle w:val="Header"/>
        <w:rPr>
          <w:color w:val="auto"/>
          <w:szCs w:val="22"/>
        </w:rPr>
      </w:pPr>
      <w:r w:rsidRPr="000F78DD">
        <w:rPr>
          <w:bCs/>
          <w:color w:val="auto"/>
          <w:szCs w:val="22"/>
        </w:rPr>
        <w:tab/>
        <w:t xml:space="preserve">The Resolution was read the second time, </w:t>
      </w:r>
      <w:r w:rsidRPr="000F78DD">
        <w:rPr>
          <w:color w:val="auto"/>
          <w:szCs w:val="22"/>
        </w:rPr>
        <w:t>passed and ordered to a third reading.</w:t>
      </w:r>
    </w:p>
    <w:p w:rsidR="000F78DD" w:rsidRDefault="000F78DD" w:rsidP="000F78DD">
      <w:pPr>
        <w:pStyle w:val="Header"/>
        <w:rPr>
          <w:bCs/>
          <w:color w:val="auto"/>
          <w:szCs w:val="22"/>
        </w:rPr>
      </w:pPr>
    </w:p>
    <w:p w:rsidR="000F78DD" w:rsidRDefault="000F78DD" w:rsidP="000F78DD">
      <w:pPr>
        <w:pStyle w:val="Header"/>
        <w:tabs>
          <w:tab w:val="clear" w:pos="8640"/>
          <w:tab w:val="left" w:pos="4320"/>
        </w:tabs>
        <w:jc w:val="center"/>
        <w:rPr>
          <w:b/>
          <w:szCs w:val="22"/>
        </w:rPr>
      </w:pPr>
      <w:r>
        <w:rPr>
          <w:b/>
          <w:szCs w:val="22"/>
        </w:rPr>
        <w:t>READ THE SECOND TIME</w:t>
      </w:r>
    </w:p>
    <w:p w:rsidR="000F78DD" w:rsidRPr="00B111DC" w:rsidRDefault="000F78DD" w:rsidP="000F78DD">
      <w:pPr>
        <w:suppressAutoHyphens/>
      </w:pPr>
      <w:r>
        <w:rPr>
          <w:b/>
          <w:szCs w:val="22"/>
        </w:rPr>
        <w:tab/>
      </w:r>
      <w:r w:rsidRPr="00B111DC">
        <w:t>S. 1172</w:t>
      </w:r>
      <w:r w:rsidRPr="00B111DC">
        <w:fldChar w:fldCharType="begin"/>
      </w:r>
      <w:r w:rsidRPr="00B111DC">
        <w:instrText xml:space="preserve"> XE "S. 1172" \b </w:instrText>
      </w:r>
      <w:r w:rsidRPr="00B111DC">
        <w:fldChar w:fldCharType="end"/>
      </w:r>
      <w:r w:rsidRPr="00B111DC">
        <w:t xml:space="preserve"> -- Agriculture and Natural Resources Committee:  </w:t>
      </w:r>
      <w:r w:rsidRPr="00B111DC">
        <w:rPr>
          <w:szCs w:val="30"/>
        </w:rPr>
        <w:t xml:space="preserve">A JOINT RESOLUTION </w:t>
      </w:r>
      <w:r w:rsidRPr="00B111DC">
        <w:t>TO APPROVE REGULATIONS OF THE CLEMSON UNIVERSITY - STATE CROP PEST COMMISSION, RELATING TO PLANT NURSERY REGULATIONS, DESIGNATED AS REGULATION DOCUMENT NUMBER 4808, PURSUANT TO THE PROVISIONS OF ARTICLE 1, CHAPTER 23, TITLE 1 OF THE 1976 CODE.</w:t>
      </w:r>
    </w:p>
    <w:p w:rsidR="000F78DD" w:rsidRDefault="000F78DD" w:rsidP="000F78DD">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0F78DD" w:rsidRDefault="000F78DD" w:rsidP="000F78DD">
      <w:pPr>
        <w:pStyle w:val="Header"/>
        <w:rPr>
          <w:bCs/>
          <w:color w:val="auto"/>
          <w:szCs w:val="22"/>
        </w:rPr>
      </w:pPr>
    </w:p>
    <w:p w:rsidR="000F78DD" w:rsidRDefault="000F78DD" w:rsidP="000F78DD">
      <w:pPr>
        <w:pStyle w:val="Header"/>
        <w:rPr>
          <w:bCs/>
          <w:color w:val="auto"/>
          <w:szCs w:val="22"/>
        </w:rPr>
      </w:pPr>
      <w:r>
        <w:rPr>
          <w:bCs/>
          <w:color w:val="auto"/>
          <w:szCs w:val="22"/>
        </w:rPr>
        <w:tab/>
        <w:t>Senator VERDIN explained the Resolution.</w:t>
      </w:r>
    </w:p>
    <w:p w:rsidR="000F78DD" w:rsidRDefault="000F78DD" w:rsidP="000F78DD">
      <w:pPr>
        <w:pStyle w:val="Header"/>
        <w:rPr>
          <w:bCs/>
          <w:color w:val="auto"/>
          <w:szCs w:val="22"/>
        </w:rPr>
      </w:pPr>
    </w:p>
    <w:p w:rsidR="000F78DD" w:rsidRDefault="000F78DD" w:rsidP="000F78DD">
      <w:pPr>
        <w:pStyle w:val="Header"/>
        <w:rPr>
          <w:bCs/>
          <w:color w:val="auto"/>
          <w:szCs w:val="22"/>
        </w:rPr>
      </w:pPr>
      <w:r>
        <w:rPr>
          <w:bCs/>
          <w:color w:val="auto"/>
          <w:szCs w:val="22"/>
        </w:rPr>
        <w:lastRenderedPageBreak/>
        <w:tab/>
        <w:t>The question being the second reading of the Resolution.</w:t>
      </w:r>
    </w:p>
    <w:p w:rsidR="000F78DD" w:rsidRDefault="000F78DD" w:rsidP="000F78DD">
      <w:pPr>
        <w:pStyle w:val="Header"/>
        <w:rPr>
          <w:bCs/>
          <w:color w:val="auto"/>
          <w:szCs w:val="22"/>
        </w:rPr>
      </w:pPr>
    </w:p>
    <w:p w:rsidR="000F78DD" w:rsidRDefault="000F78DD" w:rsidP="000F78DD">
      <w:pPr>
        <w:pStyle w:val="Header"/>
        <w:rPr>
          <w:bCs/>
          <w:color w:val="auto"/>
          <w:szCs w:val="22"/>
        </w:rPr>
      </w:pPr>
      <w:r>
        <w:rPr>
          <w:bCs/>
          <w:color w:val="auto"/>
          <w:szCs w:val="22"/>
        </w:rPr>
        <w:tab/>
        <w:t>The "ayes" and "nays" were demanded and taken, resulting as follows:</w:t>
      </w:r>
    </w:p>
    <w:p w:rsidR="00A167DD" w:rsidRPr="00A167DD" w:rsidRDefault="00A167DD" w:rsidP="00A167DD">
      <w:pPr>
        <w:pStyle w:val="Header"/>
        <w:jc w:val="center"/>
        <w:rPr>
          <w:b/>
          <w:bCs/>
          <w:color w:val="auto"/>
          <w:szCs w:val="22"/>
        </w:rPr>
      </w:pPr>
      <w:r w:rsidRPr="00A167DD">
        <w:rPr>
          <w:b/>
          <w:bCs/>
          <w:color w:val="auto"/>
          <w:szCs w:val="22"/>
        </w:rPr>
        <w:t>Ayes 37; Nays 0</w:t>
      </w:r>
    </w:p>
    <w:p w:rsidR="00A167DD" w:rsidRDefault="00A167DD" w:rsidP="000F78DD">
      <w:pPr>
        <w:pStyle w:val="Header"/>
        <w:rPr>
          <w:bCs/>
          <w:color w:val="auto"/>
          <w:szCs w:val="22"/>
        </w:rPr>
      </w:pP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67DD">
        <w:rPr>
          <w:b/>
          <w:bCs/>
          <w:color w:val="auto"/>
          <w:szCs w:val="22"/>
        </w:rPr>
        <w:t>AYES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Alexander</w:t>
      </w:r>
      <w:r>
        <w:rPr>
          <w:bCs/>
          <w:color w:val="auto"/>
          <w:szCs w:val="22"/>
        </w:rPr>
        <w:tab/>
      </w:r>
      <w:r w:rsidRPr="00A167DD">
        <w:rPr>
          <w:bCs/>
          <w:color w:val="auto"/>
          <w:szCs w:val="22"/>
        </w:rPr>
        <w:t>Bennett</w:t>
      </w:r>
      <w:r>
        <w:rPr>
          <w:bCs/>
          <w:color w:val="auto"/>
          <w:szCs w:val="22"/>
        </w:rPr>
        <w:tab/>
      </w:r>
      <w:r w:rsidRPr="00A167DD">
        <w:rPr>
          <w:bCs/>
          <w:color w:val="auto"/>
          <w:szCs w:val="22"/>
        </w:rPr>
        <w:t>Cash</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Climer</w:t>
      </w:r>
      <w:r>
        <w:rPr>
          <w:bCs/>
          <w:color w:val="auto"/>
          <w:szCs w:val="22"/>
        </w:rPr>
        <w:tab/>
      </w:r>
      <w:r w:rsidRPr="00A167DD">
        <w:rPr>
          <w:bCs/>
          <w:color w:val="auto"/>
          <w:szCs w:val="22"/>
        </w:rPr>
        <w:t>Corbin</w:t>
      </w:r>
      <w:r>
        <w:rPr>
          <w:bCs/>
          <w:color w:val="auto"/>
          <w:szCs w:val="22"/>
        </w:rPr>
        <w:tab/>
      </w:r>
      <w:r w:rsidRPr="00A167DD">
        <w:rPr>
          <w:bCs/>
          <w:color w:val="auto"/>
          <w:szCs w:val="22"/>
        </w:rPr>
        <w:t>Davis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Fanning</w:t>
      </w:r>
      <w:r>
        <w:rPr>
          <w:bCs/>
          <w:color w:val="auto"/>
          <w:szCs w:val="22"/>
        </w:rPr>
        <w:tab/>
      </w:r>
      <w:r w:rsidRPr="00A167DD">
        <w:rPr>
          <w:bCs/>
          <w:color w:val="auto"/>
          <w:szCs w:val="22"/>
        </w:rPr>
        <w:t>Gambrell</w:t>
      </w:r>
      <w:r>
        <w:rPr>
          <w:bCs/>
          <w:color w:val="auto"/>
          <w:szCs w:val="22"/>
        </w:rPr>
        <w:tab/>
      </w:r>
      <w:r w:rsidRPr="00A167DD">
        <w:rPr>
          <w:bCs/>
          <w:color w:val="auto"/>
          <w:szCs w:val="22"/>
        </w:rPr>
        <w:t>Goldfinch</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Gregory</w:t>
      </w:r>
      <w:r>
        <w:rPr>
          <w:bCs/>
          <w:color w:val="auto"/>
          <w:szCs w:val="22"/>
        </w:rPr>
        <w:tab/>
      </w:r>
      <w:r w:rsidRPr="00A167DD">
        <w:rPr>
          <w:bCs/>
          <w:color w:val="auto"/>
          <w:szCs w:val="22"/>
        </w:rPr>
        <w:t>Grooms</w:t>
      </w:r>
      <w:r>
        <w:rPr>
          <w:bCs/>
          <w:color w:val="auto"/>
          <w:szCs w:val="22"/>
        </w:rPr>
        <w:tab/>
      </w:r>
      <w:r w:rsidRPr="00A167DD">
        <w:rPr>
          <w:bCs/>
          <w:color w:val="auto"/>
          <w:szCs w:val="22"/>
        </w:rPr>
        <w:t>Hembree</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Hutto</w:t>
      </w:r>
      <w:r>
        <w:rPr>
          <w:bCs/>
          <w:color w:val="auto"/>
          <w:szCs w:val="22"/>
        </w:rPr>
        <w:tab/>
      </w:r>
      <w:r w:rsidRPr="00A167DD">
        <w:rPr>
          <w:bCs/>
          <w:color w:val="auto"/>
          <w:szCs w:val="22"/>
        </w:rPr>
        <w:t>Jackson</w:t>
      </w:r>
      <w:r>
        <w:rPr>
          <w:bCs/>
          <w:color w:val="auto"/>
          <w:szCs w:val="22"/>
        </w:rPr>
        <w:tab/>
      </w:r>
      <w:r w:rsidRPr="00A167DD">
        <w:rPr>
          <w:bCs/>
          <w:color w:val="auto"/>
          <w:szCs w:val="22"/>
        </w:rPr>
        <w:t>Johnson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Kimpson</w:t>
      </w:r>
      <w:r>
        <w:rPr>
          <w:bCs/>
          <w:color w:val="auto"/>
          <w:szCs w:val="22"/>
        </w:rPr>
        <w:tab/>
      </w:r>
      <w:r w:rsidRPr="00A167DD">
        <w:rPr>
          <w:bCs/>
          <w:color w:val="auto"/>
          <w:szCs w:val="22"/>
        </w:rPr>
        <w:t>Leatherman</w:t>
      </w:r>
      <w:r>
        <w:rPr>
          <w:bCs/>
          <w:color w:val="auto"/>
          <w:szCs w:val="22"/>
        </w:rPr>
        <w:tab/>
      </w:r>
      <w:r w:rsidRPr="00A167DD">
        <w:rPr>
          <w:bCs/>
          <w:color w:val="auto"/>
          <w:szCs w:val="22"/>
        </w:rPr>
        <w:t>Martin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Massey</w:t>
      </w:r>
      <w:r>
        <w:rPr>
          <w:bCs/>
          <w:color w:val="auto"/>
          <w:szCs w:val="22"/>
        </w:rPr>
        <w:tab/>
      </w:r>
      <w:r w:rsidRPr="00A167DD">
        <w:rPr>
          <w:bCs/>
          <w:i/>
          <w:color w:val="auto"/>
          <w:szCs w:val="22"/>
        </w:rPr>
        <w:t>Matthews, Margie</w:t>
      </w:r>
      <w:r>
        <w:rPr>
          <w:bCs/>
          <w:i/>
          <w:color w:val="auto"/>
          <w:szCs w:val="22"/>
        </w:rPr>
        <w:tab/>
      </w:r>
      <w:r w:rsidRPr="00A167DD">
        <w:rPr>
          <w:bCs/>
          <w:color w:val="auto"/>
          <w:szCs w:val="22"/>
        </w:rPr>
        <w:t>McElveen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McLeod</w:t>
      </w:r>
      <w:r>
        <w:rPr>
          <w:bCs/>
          <w:color w:val="auto"/>
          <w:szCs w:val="22"/>
        </w:rPr>
        <w:tab/>
      </w:r>
      <w:r w:rsidRPr="00A167DD">
        <w:rPr>
          <w:bCs/>
          <w:color w:val="auto"/>
          <w:szCs w:val="22"/>
        </w:rPr>
        <w:t>Peeler</w:t>
      </w:r>
      <w:r>
        <w:rPr>
          <w:bCs/>
          <w:color w:val="auto"/>
          <w:szCs w:val="22"/>
        </w:rPr>
        <w:tab/>
      </w:r>
      <w:r w:rsidRPr="00A167DD">
        <w:rPr>
          <w:bCs/>
          <w:color w:val="auto"/>
          <w:szCs w:val="22"/>
        </w:rPr>
        <w:t>Rankin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Reese</w:t>
      </w:r>
      <w:r>
        <w:rPr>
          <w:bCs/>
          <w:color w:val="auto"/>
          <w:szCs w:val="22"/>
        </w:rPr>
        <w:tab/>
      </w:r>
      <w:r w:rsidRPr="00A167DD">
        <w:rPr>
          <w:bCs/>
          <w:color w:val="auto"/>
          <w:szCs w:val="22"/>
        </w:rPr>
        <w:t>Rice</w:t>
      </w:r>
      <w:r>
        <w:rPr>
          <w:bCs/>
          <w:color w:val="auto"/>
          <w:szCs w:val="22"/>
        </w:rPr>
        <w:tab/>
      </w:r>
      <w:r w:rsidRPr="00A167DD">
        <w:rPr>
          <w:bCs/>
          <w:color w:val="auto"/>
          <w:szCs w:val="22"/>
        </w:rPr>
        <w:t>Sabb</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Scott</w:t>
      </w:r>
      <w:r>
        <w:rPr>
          <w:bCs/>
          <w:color w:val="auto"/>
          <w:szCs w:val="22"/>
        </w:rPr>
        <w:tab/>
      </w:r>
      <w:r w:rsidRPr="00A167DD">
        <w:rPr>
          <w:bCs/>
          <w:color w:val="auto"/>
          <w:szCs w:val="22"/>
        </w:rPr>
        <w:t>Senn</w:t>
      </w:r>
      <w:r>
        <w:rPr>
          <w:bCs/>
          <w:color w:val="auto"/>
          <w:szCs w:val="22"/>
        </w:rPr>
        <w:tab/>
      </w:r>
      <w:r w:rsidRPr="00A167DD">
        <w:rPr>
          <w:bCs/>
          <w:color w:val="auto"/>
          <w:szCs w:val="22"/>
        </w:rPr>
        <w:t>Setzler</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Shealy</w:t>
      </w:r>
      <w:r>
        <w:rPr>
          <w:bCs/>
          <w:color w:val="auto"/>
          <w:szCs w:val="22"/>
        </w:rPr>
        <w:tab/>
      </w:r>
      <w:r w:rsidRPr="00A167DD">
        <w:rPr>
          <w:bCs/>
          <w:color w:val="auto"/>
          <w:szCs w:val="22"/>
        </w:rPr>
        <w:t>Sheheen</w:t>
      </w:r>
      <w:r>
        <w:rPr>
          <w:bCs/>
          <w:color w:val="auto"/>
          <w:szCs w:val="22"/>
        </w:rPr>
        <w:tab/>
      </w:r>
      <w:r w:rsidRPr="00A167DD">
        <w:rPr>
          <w:bCs/>
          <w:color w:val="auto"/>
          <w:szCs w:val="22"/>
        </w:rPr>
        <w:t>Timmons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Turner</w:t>
      </w:r>
      <w:r>
        <w:rPr>
          <w:bCs/>
          <w:color w:val="auto"/>
          <w:szCs w:val="22"/>
        </w:rPr>
        <w:tab/>
      </w:r>
      <w:r w:rsidRPr="00A167DD">
        <w:rPr>
          <w:bCs/>
          <w:color w:val="auto"/>
          <w:szCs w:val="22"/>
        </w:rPr>
        <w:t>Verdin</w:t>
      </w:r>
      <w:r>
        <w:rPr>
          <w:bCs/>
          <w:color w:val="auto"/>
          <w:szCs w:val="22"/>
        </w:rPr>
        <w:tab/>
      </w:r>
      <w:r w:rsidRPr="00A167DD">
        <w:rPr>
          <w:bCs/>
          <w:color w:val="auto"/>
          <w:szCs w:val="22"/>
        </w:rPr>
        <w:t>Williams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Young</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167DD" w:rsidRP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167DD">
        <w:rPr>
          <w:b/>
          <w:bCs/>
          <w:color w:val="auto"/>
          <w:szCs w:val="22"/>
        </w:rPr>
        <w:t>Total--37</w:t>
      </w:r>
    </w:p>
    <w:p w:rsidR="00A167DD" w:rsidRPr="00A167DD" w:rsidRDefault="00A167DD" w:rsidP="00A167DD">
      <w:pPr>
        <w:pStyle w:val="Header"/>
        <w:tabs>
          <w:tab w:val="clear" w:pos="8640"/>
          <w:tab w:val="left" w:pos="4320"/>
        </w:tabs>
        <w:rPr>
          <w:bCs/>
          <w:color w:val="auto"/>
          <w:szCs w:val="22"/>
        </w:rPr>
      </w:pP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67DD">
        <w:rPr>
          <w:b/>
          <w:bCs/>
          <w:color w:val="auto"/>
          <w:szCs w:val="22"/>
        </w:rPr>
        <w:t>NAYS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167DD" w:rsidRP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67DD">
        <w:rPr>
          <w:b/>
          <w:bCs/>
          <w:color w:val="auto"/>
          <w:szCs w:val="22"/>
        </w:rPr>
        <w:t>Total--0</w:t>
      </w:r>
    </w:p>
    <w:p w:rsidR="00A167DD" w:rsidRPr="00A167DD" w:rsidRDefault="00A167DD" w:rsidP="00A167DD">
      <w:pPr>
        <w:pStyle w:val="Header"/>
        <w:tabs>
          <w:tab w:val="clear" w:pos="8640"/>
          <w:tab w:val="left" w:pos="4320"/>
        </w:tabs>
        <w:rPr>
          <w:bCs/>
          <w:color w:val="auto"/>
          <w:szCs w:val="22"/>
        </w:rPr>
      </w:pPr>
    </w:p>
    <w:p w:rsidR="000F78DD" w:rsidRPr="000F78DD" w:rsidRDefault="000F78DD" w:rsidP="000F78DD">
      <w:pPr>
        <w:pStyle w:val="Header"/>
        <w:rPr>
          <w:color w:val="auto"/>
          <w:szCs w:val="22"/>
        </w:rPr>
      </w:pPr>
      <w:r w:rsidRPr="000F78DD">
        <w:rPr>
          <w:bCs/>
          <w:color w:val="auto"/>
          <w:szCs w:val="22"/>
        </w:rPr>
        <w:tab/>
        <w:t xml:space="preserve">The Resolution was read the second time, </w:t>
      </w:r>
      <w:r w:rsidRPr="000F78DD">
        <w:rPr>
          <w:color w:val="auto"/>
          <w:szCs w:val="22"/>
        </w:rPr>
        <w:t>passed and ordered to a third reading.</w:t>
      </w:r>
    </w:p>
    <w:p w:rsidR="000F78DD" w:rsidRDefault="000F78DD" w:rsidP="000F78DD">
      <w:pPr>
        <w:pStyle w:val="Header"/>
        <w:rPr>
          <w:bCs/>
          <w:color w:val="auto"/>
          <w:szCs w:val="22"/>
        </w:rPr>
      </w:pPr>
    </w:p>
    <w:p w:rsidR="000F78DD" w:rsidRDefault="000F78DD" w:rsidP="000F78DD">
      <w:pPr>
        <w:pStyle w:val="Header"/>
        <w:tabs>
          <w:tab w:val="clear" w:pos="8640"/>
          <w:tab w:val="left" w:pos="4320"/>
        </w:tabs>
        <w:jc w:val="center"/>
        <w:rPr>
          <w:b/>
          <w:szCs w:val="22"/>
        </w:rPr>
      </w:pPr>
      <w:r>
        <w:rPr>
          <w:b/>
          <w:szCs w:val="22"/>
        </w:rPr>
        <w:t>READ THE SECOND TIME</w:t>
      </w:r>
    </w:p>
    <w:p w:rsidR="000F78DD" w:rsidRPr="003F7066" w:rsidRDefault="000F78DD" w:rsidP="000F78DD">
      <w:pPr>
        <w:suppressAutoHyphens/>
      </w:pPr>
      <w:r>
        <w:rPr>
          <w:b/>
          <w:szCs w:val="22"/>
        </w:rPr>
        <w:tab/>
      </w:r>
      <w:r w:rsidRPr="003F7066">
        <w:t>H. 5157</w:t>
      </w:r>
      <w:r w:rsidRPr="003F7066">
        <w:fldChar w:fldCharType="begin"/>
      </w:r>
      <w:r w:rsidRPr="003F7066">
        <w:instrText xml:space="preserve"> XE "H. 5157" \b </w:instrText>
      </w:r>
      <w:r w:rsidRPr="003F7066">
        <w:fldChar w:fldCharType="end"/>
      </w:r>
      <w:r w:rsidRPr="003F7066">
        <w:t xml:space="preserve"> -- Regulations and Administrative Procedures Committee:  </w:t>
      </w:r>
      <w:r w:rsidRPr="003F7066">
        <w:rPr>
          <w:szCs w:val="30"/>
        </w:rPr>
        <w:t xml:space="preserve">A JOINT RESOLUTION </w:t>
      </w:r>
      <w:r w:rsidRPr="003F7066">
        <w:t>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0F78DD" w:rsidRDefault="000F78DD" w:rsidP="000F78DD">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0F78DD" w:rsidRDefault="000F78DD" w:rsidP="000F78DD">
      <w:pPr>
        <w:pStyle w:val="Header"/>
        <w:rPr>
          <w:bCs/>
          <w:color w:val="auto"/>
          <w:szCs w:val="22"/>
        </w:rPr>
      </w:pPr>
    </w:p>
    <w:p w:rsidR="000F78DD" w:rsidRDefault="000F78DD" w:rsidP="000F78DD">
      <w:pPr>
        <w:pStyle w:val="Header"/>
        <w:rPr>
          <w:bCs/>
          <w:color w:val="auto"/>
          <w:szCs w:val="22"/>
        </w:rPr>
      </w:pPr>
      <w:r>
        <w:rPr>
          <w:bCs/>
          <w:color w:val="auto"/>
          <w:szCs w:val="22"/>
        </w:rPr>
        <w:tab/>
        <w:t>Senator VERDIN explained the Resolution.</w:t>
      </w:r>
    </w:p>
    <w:p w:rsidR="000F78DD" w:rsidRDefault="000F78DD" w:rsidP="000F78DD">
      <w:pPr>
        <w:pStyle w:val="Header"/>
        <w:rPr>
          <w:bCs/>
          <w:color w:val="auto"/>
          <w:szCs w:val="22"/>
        </w:rPr>
      </w:pPr>
    </w:p>
    <w:p w:rsidR="000F78DD" w:rsidRDefault="000F78DD" w:rsidP="000F78DD">
      <w:pPr>
        <w:pStyle w:val="Header"/>
        <w:rPr>
          <w:bCs/>
          <w:color w:val="auto"/>
          <w:szCs w:val="22"/>
        </w:rPr>
      </w:pPr>
      <w:r>
        <w:rPr>
          <w:bCs/>
          <w:color w:val="auto"/>
          <w:szCs w:val="22"/>
        </w:rPr>
        <w:tab/>
        <w:t>The question being the second reading of the Resolution.</w:t>
      </w:r>
    </w:p>
    <w:p w:rsidR="000F78DD" w:rsidRDefault="000F78DD" w:rsidP="000F78DD">
      <w:pPr>
        <w:pStyle w:val="Header"/>
        <w:rPr>
          <w:bCs/>
          <w:color w:val="auto"/>
          <w:szCs w:val="22"/>
        </w:rPr>
      </w:pPr>
    </w:p>
    <w:p w:rsidR="000F78DD" w:rsidRDefault="000F78DD" w:rsidP="000F78DD">
      <w:pPr>
        <w:pStyle w:val="Header"/>
        <w:rPr>
          <w:bCs/>
          <w:color w:val="auto"/>
          <w:szCs w:val="22"/>
        </w:rPr>
      </w:pPr>
      <w:r>
        <w:rPr>
          <w:bCs/>
          <w:color w:val="auto"/>
          <w:szCs w:val="22"/>
        </w:rPr>
        <w:tab/>
        <w:t>The "ayes" and "nays" were demanded and taken, resulting as follows:</w:t>
      </w:r>
    </w:p>
    <w:p w:rsidR="00A167DD" w:rsidRPr="00A167DD" w:rsidRDefault="00A167DD" w:rsidP="00A167DD">
      <w:pPr>
        <w:pStyle w:val="Header"/>
        <w:jc w:val="center"/>
        <w:rPr>
          <w:b/>
          <w:bCs/>
          <w:color w:val="auto"/>
          <w:szCs w:val="22"/>
        </w:rPr>
      </w:pPr>
      <w:r w:rsidRPr="00A167DD">
        <w:rPr>
          <w:b/>
          <w:bCs/>
          <w:color w:val="auto"/>
          <w:szCs w:val="22"/>
        </w:rPr>
        <w:t>Ayes 37; Nays 0</w:t>
      </w:r>
    </w:p>
    <w:p w:rsidR="00A167DD" w:rsidRDefault="00A167DD" w:rsidP="000F78DD">
      <w:pPr>
        <w:pStyle w:val="Header"/>
        <w:rPr>
          <w:bCs/>
          <w:color w:val="auto"/>
          <w:szCs w:val="22"/>
        </w:rPr>
      </w:pP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67DD">
        <w:rPr>
          <w:b/>
          <w:bCs/>
          <w:color w:val="auto"/>
          <w:szCs w:val="22"/>
        </w:rPr>
        <w:t>AYES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Alexander</w:t>
      </w:r>
      <w:r>
        <w:rPr>
          <w:bCs/>
          <w:color w:val="auto"/>
          <w:szCs w:val="22"/>
        </w:rPr>
        <w:tab/>
      </w:r>
      <w:r w:rsidRPr="00A167DD">
        <w:rPr>
          <w:bCs/>
          <w:color w:val="auto"/>
          <w:szCs w:val="22"/>
        </w:rPr>
        <w:t>Bennett</w:t>
      </w:r>
      <w:r>
        <w:rPr>
          <w:bCs/>
          <w:color w:val="auto"/>
          <w:szCs w:val="22"/>
        </w:rPr>
        <w:tab/>
      </w:r>
      <w:r w:rsidRPr="00A167DD">
        <w:rPr>
          <w:bCs/>
          <w:color w:val="auto"/>
          <w:szCs w:val="22"/>
        </w:rPr>
        <w:t>Cash</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Climer</w:t>
      </w:r>
      <w:r>
        <w:rPr>
          <w:bCs/>
          <w:color w:val="auto"/>
          <w:szCs w:val="22"/>
        </w:rPr>
        <w:tab/>
      </w:r>
      <w:r w:rsidRPr="00A167DD">
        <w:rPr>
          <w:bCs/>
          <w:color w:val="auto"/>
          <w:szCs w:val="22"/>
        </w:rPr>
        <w:t>Corbin</w:t>
      </w:r>
      <w:r>
        <w:rPr>
          <w:bCs/>
          <w:color w:val="auto"/>
          <w:szCs w:val="22"/>
        </w:rPr>
        <w:tab/>
      </w:r>
      <w:r w:rsidRPr="00A167DD">
        <w:rPr>
          <w:bCs/>
          <w:color w:val="auto"/>
          <w:szCs w:val="22"/>
        </w:rPr>
        <w:t>Davis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Fanning</w:t>
      </w:r>
      <w:r>
        <w:rPr>
          <w:bCs/>
          <w:color w:val="auto"/>
          <w:szCs w:val="22"/>
        </w:rPr>
        <w:tab/>
      </w:r>
      <w:r w:rsidRPr="00A167DD">
        <w:rPr>
          <w:bCs/>
          <w:color w:val="auto"/>
          <w:szCs w:val="22"/>
        </w:rPr>
        <w:t>Gambrell</w:t>
      </w:r>
      <w:r>
        <w:rPr>
          <w:bCs/>
          <w:color w:val="auto"/>
          <w:szCs w:val="22"/>
        </w:rPr>
        <w:tab/>
      </w:r>
      <w:r w:rsidRPr="00A167DD">
        <w:rPr>
          <w:bCs/>
          <w:color w:val="auto"/>
          <w:szCs w:val="22"/>
        </w:rPr>
        <w:t>Goldfinch</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Gregory</w:t>
      </w:r>
      <w:r>
        <w:rPr>
          <w:bCs/>
          <w:color w:val="auto"/>
          <w:szCs w:val="22"/>
        </w:rPr>
        <w:tab/>
      </w:r>
      <w:r w:rsidRPr="00A167DD">
        <w:rPr>
          <w:bCs/>
          <w:color w:val="auto"/>
          <w:szCs w:val="22"/>
        </w:rPr>
        <w:t>Grooms</w:t>
      </w:r>
      <w:r>
        <w:rPr>
          <w:bCs/>
          <w:color w:val="auto"/>
          <w:szCs w:val="22"/>
        </w:rPr>
        <w:tab/>
      </w:r>
      <w:r w:rsidRPr="00A167DD">
        <w:rPr>
          <w:bCs/>
          <w:color w:val="auto"/>
          <w:szCs w:val="22"/>
        </w:rPr>
        <w:t>Hembree</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Hutto</w:t>
      </w:r>
      <w:r>
        <w:rPr>
          <w:bCs/>
          <w:color w:val="auto"/>
          <w:szCs w:val="22"/>
        </w:rPr>
        <w:tab/>
      </w:r>
      <w:r w:rsidRPr="00A167DD">
        <w:rPr>
          <w:bCs/>
          <w:color w:val="auto"/>
          <w:szCs w:val="22"/>
        </w:rPr>
        <w:t>Jackson</w:t>
      </w:r>
      <w:r>
        <w:rPr>
          <w:bCs/>
          <w:color w:val="auto"/>
          <w:szCs w:val="22"/>
        </w:rPr>
        <w:tab/>
      </w:r>
      <w:r w:rsidRPr="00A167DD">
        <w:rPr>
          <w:bCs/>
          <w:color w:val="auto"/>
          <w:szCs w:val="22"/>
        </w:rPr>
        <w:t>Johnson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Kimpson</w:t>
      </w:r>
      <w:r>
        <w:rPr>
          <w:bCs/>
          <w:color w:val="auto"/>
          <w:szCs w:val="22"/>
        </w:rPr>
        <w:tab/>
      </w:r>
      <w:r w:rsidRPr="00A167DD">
        <w:rPr>
          <w:bCs/>
          <w:color w:val="auto"/>
          <w:szCs w:val="22"/>
        </w:rPr>
        <w:t>Leatherman</w:t>
      </w:r>
      <w:r>
        <w:rPr>
          <w:bCs/>
          <w:color w:val="auto"/>
          <w:szCs w:val="22"/>
        </w:rPr>
        <w:tab/>
      </w:r>
      <w:r w:rsidRPr="00A167DD">
        <w:rPr>
          <w:bCs/>
          <w:color w:val="auto"/>
          <w:szCs w:val="22"/>
        </w:rPr>
        <w:t>Martin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Massey</w:t>
      </w:r>
      <w:r>
        <w:rPr>
          <w:bCs/>
          <w:color w:val="auto"/>
          <w:szCs w:val="22"/>
        </w:rPr>
        <w:tab/>
      </w:r>
      <w:r w:rsidRPr="00A167DD">
        <w:rPr>
          <w:bCs/>
          <w:i/>
          <w:color w:val="auto"/>
          <w:szCs w:val="22"/>
        </w:rPr>
        <w:t>Matthews, Margie</w:t>
      </w:r>
      <w:r>
        <w:rPr>
          <w:bCs/>
          <w:i/>
          <w:color w:val="auto"/>
          <w:szCs w:val="22"/>
        </w:rPr>
        <w:tab/>
      </w:r>
      <w:r w:rsidRPr="00A167DD">
        <w:rPr>
          <w:bCs/>
          <w:color w:val="auto"/>
          <w:szCs w:val="22"/>
        </w:rPr>
        <w:t>McElveen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McLeod</w:t>
      </w:r>
      <w:r>
        <w:rPr>
          <w:bCs/>
          <w:color w:val="auto"/>
          <w:szCs w:val="22"/>
        </w:rPr>
        <w:tab/>
      </w:r>
      <w:r w:rsidRPr="00A167DD">
        <w:rPr>
          <w:bCs/>
          <w:color w:val="auto"/>
          <w:szCs w:val="22"/>
        </w:rPr>
        <w:t>Peeler</w:t>
      </w:r>
      <w:r>
        <w:rPr>
          <w:bCs/>
          <w:color w:val="auto"/>
          <w:szCs w:val="22"/>
        </w:rPr>
        <w:tab/>
      </w:r>
      <w:r w:rsidRPr="00A167DD">
        <w:rPr>
          <w:bCs/>
          <w:color w:val="auto"/>
          <w:szCs w:val="22"/>
        </w:rPr>
        <w:t>Rankin</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Reese</w:t>
      </w:r>
      <w:r>
        <w:rPr>
          <w:bCs/>
          <w:color w:val="auto"/>
          <w:szCs w:val="22"/>
        </w:rPr>
        <w:tab/>
      </w:r>
      <w:r w:rsidRPr="00A167DD">
        <w:rPr>
          <w:bCs/>
          <w:color w:val="auto"/>
          <w:szCs w:val="22"/>
        </w:rPr>
        <w:t>Rice</w:t>
      </w:r>
      <w:r>
        <w:rPr>
          <w:bCs/>
          <w:color w:val="auto"/>
          <w:szCs w:val="22"/>
        </w:rPr>
        <w:tab/>
      </w:r>
      <w:r w:rsidRPr="00A167DD">
        <w:rPr>
          <w:bCs/>
          <w:color w:val="auto"/>
          <w:szCs w:val="22"/>
        </w:rPr>
        <w:t>Sabb</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Scott</w:t>
      </w:r>
      <w:r>
        <w:rPr>
          <w:bCs/>
          <w:color w:val="auto"/>
          <w:szCs w:val="22"/>
        </w:rPr>
        <w:tab/>
      </w:r>
      <w:r w:rsidRPr="00A167DD">
        <w:rPr>
          <w:bCs/>
          <w:color w:val="auto"/>
          <w:szCs w:val="22"/>
        </w:rPr>
        <w:t>Senn</w:t>
      </w:r>
      <w:r>
        <w:rPr>
          <w:bCs/>
          <w:color w:val="auto"/>
          <w:szCs w:val="22"/>
        </w:rPr>
        <w:tab/>
      </w:r>
      <w:r w:rsidRPr="00A167DD">
        <w:rPr>
          <w:bCs/>
          <w:color w:val="auto"/>
          <w:szCs w:val="22"/>
        </w:rPr>
        <w:t>Setzler</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Shealy</w:t>
      </w:r>
      <w:r>
        <w:rPr>
          <w:bCs/>
          <w:color w:val="auto"/>
          <w:szCs w:val="22"/>
        </w:rPr>
        <w:tab/>
      </w:r>
      <w:r w:rsidRPr="00A167DD">
        <w:rPr>
          <w:bCs/>
          <w:color w:val="auto"/>
          <w:szCs w:val="22"/>
        </w:rPr>
        <w:t>Sheheen</w:t>
      </w:r>
      <w:r>
        <w:rPr>
          <w:bCs/>
          <w:color w:val="auto"/>
          <w:szCs w:val="22"/>
        </w:rPr>
        <w:tab/>
      </w:r>
      <w:r w:rsidRPr="00A167DD">
        <w:rPr>
          <w:bCs/>
          <w:color w:val="auto"/>
          <w:szCs w:val="22"/>
        </w:rPr>
        <w:t>Timmons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Turner</w:t>
      </w:r>
      <w:r>
        <w:rPr>
          <w:bCs/>
          <w:color w:val="auto"/>
          <w:szCs w:val="22"/>
        </w:rPr>
        <w:tab/>
      </w:r>
      <w:r w:rsidRPr="00A167DD">
        <w:rPr>
          <w:bCs/>
          <w:color w:val="auto"/>
          <w:szCs w:val="22"/>
        </w:rPr>
        <w:t>Verdin</w:t>
      </w:r>
      <w:r>
        <w:rPr>
          <w:bCs/>
          <w:color w:val="auto"/>
          <w:szCs w:val="22"/>
        </w:rPr>
        <w:tab/>
      </w:r>
      <w:r w:rsidRPr="00A167DD">
        <w:rPr>
          <w:bCs/>
          <w:color w:val="auto"/>
          <w:szCs w:val="22"/>
        </w:rPr>
        <w:t>Williams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167DD">
        <w:rPr>
          <w:bCs/>
          <w:color w:val="auto"/>
          <w:szCs w:val="22"/>
        </w:rPr>
        <w:t>Young</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167DD" w:rsidRP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167DD">
        <w:rPr>
          <w:b/>
          <w:bCs/>
          <w:color w:val="auto"/>
          <w:szCs w:val="22"/>
        </w:rPr>
        <w:t>Total--37</w:t>
      </w:r>
    </w:p>
    <w:p w:rsidR="00A167DD" w:rsidRPr="00A167DD" w:rsidRDefault="00A167DD" w:rsidP="00A167DD">
      <w:pPr>
        <w:pStyle w:val="Header"/>
        <w:tabs>
          <w:tab w:val="clear" w:pos="8640"/>
          <w:tab w:val="left" w:pos="4320"/>
        </w:tabs>
        <w:rPr>
          <w:bCs/>
          <w:color w:val="auto"/>
          <w:szCs w:val="22"/>
        </w:rPr>
      </w:pP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67DD">
        <w:rPr>
          <w:b/>
          <w:bCs/>
          <w:color w:val="auto"/>
          <w:szCs w:val="22"/>
        </w:rPr>
        <w:t>NAYS</w:t>
      </w:r>
    </w:p>
    <w:p w:rsid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167DD" w:rsidRPr="00A167DD" w:rsidRDefault="00A167DD" w:rsidP="00A167D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167DD">
        <w:rPr>
          <w:b/>
          <w:bCs/>
          <w:color w:val="auto"/>
          <w:szCs w:val="22"/>
        </w:rPr>
        <w:t>Total--0</w:t>
      </w:r>
    </w:p>
    <w:p w:rsidR="00A167DD" w:rsidRPr="00A167DD" w:rsidRDefault="00A167DD" w:rsidP="00A167DD">
      <w:pPr>
        <w:pStyle w:val="Header"/>
        <w:tabs>
          <w:tab w:val="clear" w:pos="8640"/>
          <w:tab w:val="left" w:pos="4320"/>
        </w:tabs>
        <w:rPr>
          <w:bCs/>
          <w:color w:val="auto"/>
          <w:szCs w:val="22"/>
        </w:rPr>
      </w:pPr>
    </w:p>
    <w:p w:rsidR="000F78DD" w:rsidRPr="000F78DD" w:rsidRDefault="000F78DD" w:rsidP="000F78DD">
      <w:pPr>
        <w:pStyle w:val="Header"/>
        <w:rPr>
          <w:color w:val="auto"/>
          <w:szCs w:val="22"/>
        </w:rPr>
      </w:pPr>
      <w:r w:rsidRPr="000F78DD">
        <w:rPr>
          <w:bCs/>
          <w:color w:val="auto"/>
          <w:szCs w:val="22"/>
        </w:rPr>
        <w:tab/>
        <w:t xml:space="preserve">The Resolution was read the second time, </w:t>
      </w:r>
      <w:r w:rsidRPr="000F78DD">
        <w:rPr>
          <w:color w:val="auto"/>
          <w:szCs w:val="22"/>
        </w:rPr>
        <w:t>passed and ordered to a third reading.</w:t>
      </w:r>
    </w:p>
    <w:p w:rsidR="000F78DD" w:rsidRDefault="000F78DD" w:rsidP="00833CF2">
      <w:pPr>
        <w:pStyle w:val="Header"/>
        <w:tabs>
          <w:tab w:val="clear" w:pos="8640"/>
          <w:tab w:val="left" w:pos="4320"/>
        </w:tabs>
        <w:rPr>
          <w:b/>
          <w:szCs w:val="22"/>
        </w:rPr>
      </w:pPr>
    </w:p>
    <w:p w:rsidR="00B26D5B" w:rsidRDefault="00B26D5B" w:rsidP="00F358D8">
      <w:pPr>
        <w:pStyle w:val="Header"/>
        <w:keepNext/>
        <w:keepLines/>
        <w:tabs>
          <w:tab w:val="clear" w:pos="8640"/>
          <w:tab w:val="left" w:pos="4320"/>
        </w:tabs>
        <w:jc w:val="center"/>
        <w:rPr>
          <w:b/>
          <w:szCs w:val="22"/>
        </w:rPr>
      </w:pPr>
      <w:r>
        <w:rPr>
          <w:b/>
          <w:szCs w:val="22"/>
        </w:rPr>
        <w:t>COMMITTEE AMENDMENT ADOPTED</w:t>
      </w:r>
    </w:p>
    <w:p w:rsidR="00B26D5B" w:rsidRDefault="00B26D5B" w:rsidP="00F358D8">
      <w:pPr>
        <w:pStyle w:val="Header"/>
        <w:keepNext/>
        <w:keepLines/>
        <w:tabs>
          <w:tab w:val="clear" w:pos="8640"/>
          <w:tab w:val="left" w:pos="4320"/>
        </w:tabs>
        <w:jc w:val="center"/>
        <w:rPr>
          <w:b/>
          <w:szCs w:val="22"/>
        </w:rPr>
      </w:pPr>
      <w:r>
        <w:rPr>
          <w:b/>
          <w:szCs w:val="22"/>
        </w:rPr>
        <w:t>CARRIED OVER</w:t>
      </w:r>
    </w:p>
    <w:p w:rsidR="00B26D5B" w:rsidRPr="00575F1F" w:rsidRDefault="00B26D5B" w:rsidP="00F358D8">
      <w:pPr>
        <w:keepNext/>
        <w:keepLines/>
        <w:suppressAutoHyphens/>
      </w:pPr>
      <w:r>
        <w:rPr>
          <w:b/>
          <w:szCs w:val="22"/>
        </w:rPr>
        <w:tab/>
      </w:r>
      <w:r w:rsidRPr="00575F1F">
        <w:t>H. 4705</w:t>
      </w:r>
      <w:r w:rsidRPr="00575F1F">
        <w:fldChar w:fldCharType="begin"/>
      </w:r>
      <w:r w:rsidRPr="00575F1F">
        <w:instrText xml:space="preserve"> XE "H. 4705" \b </w:instrText>
      </w:r>
      <w:r w:rsidRPr="00575F1F">
        <w:fldChar w:fldCharType="end"/>
      </w:r>
      <w:r w:rsidRPr="00575F1F">
        <w:t xml:space="preserve"> -- </w:t>
      </w:r>
      <w:r>
        <w:t>Reps. Bannister, Elliott, Arrington, Long, Chumley, B. Newton, Martin, Henderson</w:t>
      </w:r>
      <w:r>
        <w:noBreakHyphen/>
        <w:t>Myers, G.R. Smith, Trantham, Bryant, Hamilton, Hixon, S. Rivers, Stringer, Brawley and Ballentine</w:t>
      </w:r>
      <w:r w:rsidRPr="00575F1F">
        <w:t xml:space="preserve">:  </w:t>
      </w:r>
      <w:r w:rsidRPr="00575F1F">
        <w:rPr>
          <w:szCs w:val="30"/>
        </w:rPr>
        <w:t xml:space="preserve">A BILL </w:t>
      </w:r>
      <w:r w:rsidRPr="00575F1F">
        <w:rPr>
          <w:color w:val="000000" w:themeColor="text1"/>
          <w:u w:color="000000" w:themeColor="text1"/>
        </w:rPr>
        <w:t>TO AMEND SECTION 63</w:t>
      </w:r>
      <w:r w:rsidRPr="00575F1F">
        <w:rPr>
          <w:color w:val="000000" w:themeColor="text1"/>
          <w:u w:color="000000" w:themeColor="text1"/>
        </w:rPr>
        <w:noBreakHyphen/>
        <w:t>7</w:t>
      </w:r>
      <w:r w:rsidRPr="00575F1F">
        <w:rPr>
          <w:color w:val="000000" w:themeColor="text1"/>
          <w:u w:color="000000" w:themeColor="text1"/>
        </w:rPr>
        <w:noBreakHyphen/>
        <w:t>310, AS AMENDED, CODE OF LAWS OF SOUTH CAROLINA, 1976, RELATING TO MANDATED REPORTERS OF CHILD ABUSE OR NEGLECT, SO AS TO ADD RELIGIOUS COUNSELORS AS MANDATED REPORTERS.</w:t>
      </w:r>
    </w:p>
    <w:p w:rsidR="00B26D5B" w:rsidRDefault="00B26D5B" w:rsidP="00B26D5B">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26D5B" w:rsidRDefault="00B26D5B" w:rsidP="00B26D5B">
      <w:pPr>
        <w:pStyle w:val="Header"/>
        <w:tabs>
          <w:tab w:val="clear" w:pos="8640"/>
          <w:tab w:val="left" w:pos="4320"/>
        </w:tabs>
        <w:rPr>
          <w:b/>
          <w:szCs w:val="22"/>
        </w:rPr>
      </w:pPr>
    </w:p>
    <w:p w:rsidR="00B26D5B" w:rsidRPr="004C26FC" w:rsidRDefault="00B26D5B" w:rsidP="00B26D5B">
      <w:r>
        <w:rPr>
          <w:snapToGrid w:val="0"/>
        </w:rPr>
        <w:tab/>
        <w:t>The General Committee proposed the following amendment (4705R001.DR.TRY)</w:t>
      </w:r>
      <w:r w:rsidRPr="00194D68">
        <w:rPr>
          <w:snapToGrid w:val="0"/>
        </w:rPr>
        <w:t>, which was adopted</w:t>
      </w:r>
      <w:r>
        <w:rPr>
          <w:snapToGrid w:val="0"/>
        </w:rPr>
        <w:t>:</w:t>
      </w:r>
    </w:p>
    <w:p w:rsidR="00B26D5B" w:rsidRPr="00DD3E48" w:rsidRDefault="00B26D5B" w:rsidP="00B26D5B">
      <w:pPr>
        <w:rPr>
          <w:snapToGrid w:val="0"/>
          <w:color w:val="auto"/>
        </w:rPr>
      </w:pPr>
      <w:r w:rsidRPr="00DD3E48">
        <w:rPr>
          <w:snapToGrid w:val="0"/>
          <w:color w:val="auto"/>
        </w:rPr>
        <w:tab/>
        <w:t>Amend the bill, as and if amended, by striking SECTION 1 in its entirety and inserting:</w:t>
      </w:r>
    </w:p>
    <w:p w:rsidR="00B26D5B" w:rsidRPr="00DD3E48" w:rsidRDefault="00B26D5B" w:rsidP="00B26D5B">
      <w:pPr>
        <w:rPr>
          <w:color w:val="auto"/>
          <w:u w:color="000000" w:themeColor="text1"/>
        </w:rPr>
      </w:pPr>
      <w:r>
        <w:rPr>
          <w:snapToGrid w:val="0"/>
        </w:rPr>
        <w:tab/>
      </w:r>
      <w:r w:rsidRPr="00DD3E48">
        <w:rPr>
          <w:snapToGrid w:val="0"/>
          <w:color w:val="auto"/>
        </w:rPr>
        <w:t>/</w:t>
      </w:r>
      <w:r w:rsidRPr="00DD3E48">
        <w:rPr>
          <w:color w:val="auto"/>
        </w:rPr>
        <w:t>SECTION</w:t>
      </w:r>
      <w:r w:rsidRPr="00DD3E48">
        <w:rPr>
          <w:color w:val="auto"/>
        </w:rPr>
        <w:tab/>
        <w:t>1.</w:t>
      </w:r>
      <w:r w:rsidRPr="00DD3E48">
        <w:rPr>
          <w:color w:val="auto"/>
        </w:rPr>
        <w:tab/>
      </w:r>
      <w:r w:rsidRPr="00DD3E48">
        <w:rPr>
          <w:color w:val="auto"/>
          <w:u w:color="000000" w:themeColor="text1"/>
        </w:rPr>
        <w:t>Section 63</w:t>
      </w:r>
      <w:r w:rsidRPr="00DD3E48">
        <w:rPr>
          <w:color w:val="auto"/>
          <w:u w:color="000000" w:themeColor="text1"/>
        </w:rPr>
        <w:noBreakHyphen/>
        <w:t>7</w:t>
      </w:r>
      <w:r w:rsidRPr="00DD3E48">
        <w:rPr>
          <w:color w:val="auto"/>
          <w:u w:color="000000" w:themeColor="text1"/>
        </w:rPr>
        <w:noBreakHyphen/>
        <w:t>310 of the 1976 Code is amended to read:</w:t>
      </w:r>
    </w:p>
    <w:p w:rsidR="00B26D5B" w:rsidRPr="00DD3E48" w:rsidRDefault="00B26D5B" w:rsidP="00B26D5B">
      <w:pPr>
        <w:rPr>
          <w:color w:val="auto"/>
        </w:rPr>
      </w:pPr>
      <w:r w:rsidRPr="00DD3E48">
        <w:rPr>
          <w:color w:val="auto"/>
        </w:rPr>
        <w:tab/>
        <w:t>“Section 63-7-310.</w:t>
      </w:r>
      <w:r w:rsidRPr="00DD3E48">
        <w:rPr>
          <w:color w:val="auto"/>
        </w:rPr>
        <w:tab/>
        <w:t>(A)</w:t>
      </w:r>
      <w:r w:rsidRPr="00DD3E48">
        <w:rPr>
          <w:color w:val="auto"/>
        </w:rPr>
        <w:tab/>
      </w:r>
      <w:r w:rsidRPr="00DD3E48">
        <w:rPr>
          <w:color w:val="auto"/>
          <w:u w:val="single"/>
        </w:rPr>
        <w:t>The following persons must report in accordance with this section when, in such person’s professional capacity, he has received information that gives him reason to believe that a child has been or may be abused or neglected as defined in Section 63-7-20:</w:t>
      </w:r>
      <w:r w:rsidRPr="00DD3E48">
        <w:rPr>
          <w:color w:val="auto"/>
        </w:rPr>
        <w:t xml:space="preserve"> </w:t>
      </w:r>
      <w:r w:rsidRPr="00DD3E48">
        <w:rPr>
          <w:strike/>
          <w:color w:val="auto"/>
        </w:rPr>
        <w:tab/>
        <w:t>A</w:t>
      </w:r>
      <w:r w:rsidRPr="00DD3E48">
        <w:rPr>
          <w:color w:val="auto"/>
        </w:rPr>
        <w:t xml:space="preserve"> physician, nurse, dentist, optometrist, medical examiner, or coroner, or an employee of a county medical examiner’s or coroner’s office, or any other medical, emergency medical services, mental health, or allied health professional, member of the clergy including a Christian Science Practitioner or religious healer, </w:t>
      </w:r>
      <w:r w:rsidRPr="00DD3E48">
        <w:rPr>
          <w:color w:val="auto"/>
          <w:u w:val="single" w:color="000000" w:themeColor="text1"/>
        </w:rPr>
        <w:t>clerical or nonclerical religious counselor who is a licensed counselor or holds himself out as a counselor or regularly counsels others, school or college administrator, school or college coach, leader of any youth organization chartered pursuant to 36 U.S.C. Subt.II, Pt. B or any similar youth organization,</w:t>
      </w:r>
      <w:r w:rsidRPr="00DD3E48">
        <w:rPr>
          <w:color w:val="auto"/>
        </w:rPr>
        <w:t xml:space="preserve"> school teacher, counselor, principal, assistant principal, school attendance officer, social or public assistance worker, substance abuse treatment staff, or childcare worker in a childcare center or foster care facility, foster parent, police or law enforcement officer, </w:t>
      </w:r>
      <w:r w:rsidRPr="00DD3E48">
        <w:rPr>
          <w:color w:val="auto"/>
          <w:u w:val="single"/>
        </w:rPr>
        <w:t>firefighter, employee of a children’s advocacy center,</w:t>
      </w:r>
      <w:r w:rsidRPr="00DD3E48">
        <w:rPr>
          <w:color w:val="auto"/>
        </w:rPr>
        <w:t xml:space="preserve"> juvenile justice worker, undertaker, funeral home director or employee of a funeral home, persons responsible for processing films, computer technician, judge, </w:t>
      </w:r>
      <w:r w:rsidRPr="00DD3E48">
        <w:rPr>
          <w:strike/>
          <w:color w:val="auto"/>
        </w:rPr>
        <w:t>or</w:t>
      </w:r>
      <w:r w:rsidRPr="00DD3E48">
        <w:rPr>
          <w:color w:val="auto"/>
        </w:rPr>
        <w:t xml:space="preserve"> </w:t>
      </w:r>
      <w:r w:rsidRPr="00DD3E48">
        <w:rPr>
          <w:color w:val="auto"/>
          <w:u w:val="single"/>
        </w:rPr>
        <w:t>and</w:t>
      </w:r>
      <w:r w:rsidRPr="00DD3E48">
        <w:rPr>
          <w:color w:val="auto"/>
        </w:rPr>
        <w:t xml:space="preserve"> a volunteer non</w:t>
      </w:r>
      <w:r w:rsidRPr="00DD3E48">
        <w:rPr>
          <w:color w:val="auto"/>
        </w:rPr>
        <w:noBreakHyphen/>
        <w:t xml:space="preserve">attorney guardian ad litem serving on behalf of the South Carolina Guardian Ad Litem Program or on behalf of Richland County CASA </w:t>
      </w:r>
      <w:r w:rsidRPr="00DD3E48">
        <w:rPr>
          <w:strike/>
          <w:color w:val="auto"/>
        </w:rPr>
        <w:t>must report in accordance with this section when in the person’s professional capacity the person has received information which gives the person reason to believe that a child has been or may be abused or neglected as defined in Section 63</w:t>
      </w:r>
      <w:r w:rsidRPr="00DD3E48">
        <w:rPr>
          <w:strike/>
          <w:color w:val="auto"/>
        </w:rPr>
        <w:noBreakHyphen/>
        <w:t>7</w:t>
      </w:r>
      <w:r w:rsidRPr="00DD3E48">
        <w:rPr>
          <w:strike/>
          <w:color w:val="auto"/>
        </w:rPr>
        <w:noBreakHyphen/>
        <w:t>20</w:t>
      </w:r>
      <w:r w:rsidRPr="00DD3E48">
        <w:rPr>
          <w:color w:val="auto"/>
        </w:rPr>
        <w:t>.</w:t>
      </w:r>
    </w:p>
    <w:p w:rsidR="00B26D5B" w:rsidRPr="00DD3E48" w:rsidRDefault="00B26D5B" w:rsidP="00B26D5B">
      <w:pPr>
        <w:rPr>
          <w:color w:val="auto"/>
        </w:rPr>
      </w:pPr>
      <w:r w:rsidRPr="00DD3E48">
        <w:rPr>
          <w:color w:val="auto"/>
        </w:rPr>
        <w:tab/>
        <w:t>(B)</w:t>
      </w:r>
      <w:r w:rsidRPr="00DD3E48">
        <w:rPr>
          <w:color w:val="auto"/>
        </w:rPr>
        <w:tab/>
        <w:t>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w:t>
      </w:r>
    </w:p>
    <w:p w:rsidR="00B26D5B" w:rsidRPr="00DD3E48" w:rsidRDefault="00B26D5B" w:rsidP="00B26D5B">
      <w:pPr>
        <w:rPr>
          <w:color w:val="auto"/>
        </w:rPr>
      </w:pPr>
      <w:r w:rsidRPr="00DD3E48">
        <w:rPr>
          <w:color w:val="auto"/>
        </w:rPr>
        <w:lastRenderedPageBreak/>
        <w:tab/>
      </w:r>
      <w:r w:rsidRPr="00DD3E48">
        <w:rPr>
          <w:color w:val="auto"/>
          <w:u w:val="single"/>
        </w:rPr>
        <w:t>(C)</w:t>
      </w:r>
      <w:r w:rsidRPr="00DD3E48">
        <w:rPr>
          <w:color w:val="auto"/>
        </w:rPr>
        <w:tab/>
      </w:r>
      <w:r w:rsidRPr="00DD3E48">
        <w:rPr>
          <w:color w:val="auto"/>
          <w:u w:val="single"/>
        </w:rPr>
        <w:t>A person, as provided in subsections (A) and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B26D5B" w:rsidRPr="00DD3E48" w:rsidRDefault="00B26D5B" w:rsidP="00B26D5B">
      <w:pPr>
        <w:rPr>
          <w:color w:val="auto"/>
        </w:rPr>
      </w:pPr>
      <w:r w:rsidRPr="00DD3E48">
        <w:rPr>
          <w:color w:val="auto"/>
        </w:rPr>
        <w:tab/>
      </w:r>
      <w:r w:rsidRPr="00DD3E48">
        <w:rPr>
          <w:strike/>
          <w:color w:val="auto"/>
        </w:rPr>
        <w:t>(C)</w:t>
      </w:r>
      <w:r w:rsidRPr="00DD3E48">
        <w:rPr>
          <w:color w:val="auto"/>
          <w:u w:val="single"/>
        </w:rPr>
        <w:t>(D)</w:t>
      </w:r>
      <w:r w:rsidRPr="00DD3E48">
        <w:rPr>
          <w:color w:val="auto"/>
        </w:rPr>
        <w:tab/>
        <w:t>Except as provided in subsection (A), a person</w:t>
      </w:r>
      <w:r w:rsidRPr="00DD3E48">
        <w:rPr>
          <w:strike/>
          <w:color w:val="auto"/>
        </w:rPr>
        <w:t>, including, but not limited to, a volunteer non</w:t>
      </w:r>
      <w:r w:rsidRPr="00DD3E48">
        <w:rPr>
          <w:strike/>
          <w:color w:val="auto"/>
        </w:rPr>
        <w:noBreakHyphen/>
        <w:t>attorney guardian ad litem serving on behalf of the South Carolina Guardian Ad Litem Program or on behalf of Richland County CASA, who has reason to believe that a child’s physical or mental health or welfare has been or may be adversely affected by abuse and neglect may report, and is encouraged to report, in accordance with this section</w:t>
      </w:r>
      <w:r w:rsidRPr="00DD3E48">
        <w:rPr>
          <w:color w:val="auto"/>
        </w:rPr>
        <w:t xml:space="preserve"> </w:t>
      </w:r>
      <w:r w:rsidRPr="00DD3E48">
        <w:rPr>
          <w:color w:val="auto"/>
          <w:u w:val="single"/>
        </w:rPr>
        <w:t>who has reason to believe that a child’s physical or mental health or welfare has been or may be adversely affected by abuse or neglect may report, and is encouraged to report, in accordance with this section</w:t>
      </w:r>
      <w:r w:rsidRPr="00DD3E48">
        <w:rPr>
          <w:color w:val="auto"/>
        </w:rPr>
        <w:t xml:space="preserve">. </w:t>
      </w:r>
      <w:r w:rsidRPr="00DD3E48">
        <w:rPr>
          <w:color w:val="auto"/>
          <w:u w:val="single"/>
        </w:rPr>
        <w:t>A person, as provided in subsection (A) or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rsidR="00B26D5B" w:rsidRPr="00DD3E48" w:rsidRDefault="00B26D5B" w:rsidP="00B26D5B">
      <w:pPr>
        <w:rPr>
          <w:color w:val="auto"/>
        </w:rPr>
      </w:pPr>
      <w:r w:rsidRPr="00DD3E48">
        <w:rPr>
          <w:color w:val="auto"/>
        </w:rPr>
        <w:tab/>
      </w:r>
      <w:r w:rsidRPr="00DD3E48">
        <w:rPr>
          <w:strike/>
          <w:color w:val="auto"/>
        </w:rPr>
        <w:t>(D)</w:t>
      </w:r>
      <w:r w:rsidRPr="00DD3E48">
        <w:rPr>
          <w:color w:val="auto"/>
          <w:u w:val="single"/>
        </w:rPr>
        <w:t>(E)</w:t>
      </w:r>
      <w:r w:rsidRPr="00DD3E48">
        <w:rPr>
          <w:color w:val="auto"/>
        </w:rPr>
        <w:tab/>
        <w:t>Reports of child abuse or neglect may be made orally by telephone or otherwise to the county department of social services or to a law enforcement agency in the county where the child resides or is found.</w:t>
      </w:r>
    </w:p>
    <w:p w:rsidR="00B26D5B" w:rsidRPr="00DD3E48" w:rsidRDefault="00B26D5B" w:rsidP="00B26D5B">
      <w:pPr>
        <w:rPr>
          <w:color w:val="auto"/>
        </w:rPr>
      </w:pPr>
      <w:r w:rsidRPr="00DD3E48">
        <w:rPr>
          <w:color w:val="auto"/>
        </w:rPr>
        <w:tab/>
      </w:r>
      <w:r w:rsidRPr="00DD3E48">
        <w:rPr>
          <w:color w:val="auto"/>
          <w:u w:val="single"/>
        </w:rPr>
        <w:t>(F)</w:t>
      </w:r>
      <w:r w:rsidRPr="00DD3E48">
        <w:rPr>
          <w:color w:val="auto"/>
        </w:rPr>
        <w:tab/>
      </w:r>
      <w:r w:rsidRPr="00DD3E48">
        <w:rPr>
          <w:color w:val="auto"/>
          <w:u w:val="single"/>
        </w:rPr>
        <w:t>Nothing in this section shall be construed as requiring a person under the age of eighteen to be a mandated reporter pursuant to subsection (A).</w:t>
      </w:r>
      <w:r w:rsidRPr="00DD3E48">
        <w:rPr>
          <w:color w:val="auto"/>
        </w:rPr>
        <w:t>”</w:t>
      </w:r>
      <w:r w:rsidRPr="00DD3E48">
        <w:rPr>
          <w:color w:val="auto"/>
        </w:rPr>
        <w:tab/>
      </w:r>
      <w:r w:rsidRPr="00DD3E48">
        <w:rPr>
          <w:color w:val="auto"/>
        </w:rPr>
        <w:tab/>
      </w:r>
      <w:r w:rsidRPr="00DD3E48">
        <w:rPr>
          <w:color w:val="auto"/>
        </w:rPr>
        <w:tab/>
        <w:t>/</w:t>
      </w:r>
    </w:p>
    <w:p w:rsidR="00B26D5B" w:rsidRPr="00DD3E48" w:rsidRDefault="00B26D5B" w:rsidP="00B26D5B">
      <w:pPr>
        <w:rPr>
          <w:snapToGrid w:val="0"/>
          <w:color w:val="auto"/>
        </w:rPr>
      </w:pPr>
      <w:r w:rsidRPr="00DD3E48">
        <w:rPr>
          <w:snapToGrid w:val="0"/>
          <w:color w:val="auto"/>
        </w:rPr>
        <w:tab/>
        <w:t>Renumber sections to conform.</w:t>
      </w:r>
    </w:p>
    <w:p w:rsidR="00B26D5B" w:rsidRDefault="00B26D5B" w:rsidP="00B26D5B">
      <w:pPr>
        <w:rPr>
          <w:snapToGrid w:val="0"/>
        </w:rPr>
      </w:pPr>
      <w:r w:rsidRPr="00DD3E48">
        <w:rPr>
          <w:snapToGrid w:val="0"/>
          <w:color w:val="auto"/>
        </w:rPr>
        <w:tab/>
        <w:t>Amend title to conform.</w:t>
      </w:r>
    </w:p>
    <w:p w:rsidR="00B26D5B" w:rsidRPr="004C26FC" w:rsidRDefault="00B26D5B" w:rsidP="00B26D5B">
      <w:pPr>
        <w:pStyle w:val="Header"/>
        <w:rPr>
          <w:bCs/>
          <w:color w:val="auto"/>
          <w:szCs w:val="22"/>
        </w:rPr>
      </w:pPr>
      <w:r w:rsidRPr="004C26FC">
        <w:rPr>
          <w:bCs/>
          <w:color w:val="auto"/>
          <w:szCs w:val="22"/>
        </w:rPr>
        <w:tab/>
        <w:t>Senator YOUNG explained the amendment.</w:t>
      </w:r>
    </w:p>
    <w:p w:rsidR="00B26D5B" w:rsidRPr="004C26FC" w:rsidRDefault="00B26D5B" w:rsidP="00B26D5B">
      <w:pPr>
        <w:pStyle w:val="Header"/>
        <w:rPr>
          <w:bCs/>
          <w:color w:val="auto"/>
          <w:szCs w:val="22"/>
        </w:rPr>
      </w:pPr>
    </w:p>
    <w:p w:rsidR="00B26D5B" w:rsidRPr="004C26FC" w:rsidRDefault="00B26D5B" w:rsidP="00B26D5B">
      <w:pPr>
        <w:pStyle w:val="Header"/>
        <w:rPr>
          <w:bCs/>
          <w:color w:val="auto"/>
          <w:szCs w:val="22"/>
        </w:rPr>
      </w:pPr>
      <w:r w:rsidRPr="004C26FC">
        <w:rPr>
          <w:bCs/>
          <w:color w:val="auto"/>
          <w:szCs w:val="22"/>
        </w:rPr>
        <w:tab/>
        <w:t>The amendment was adopted.</w:t>
      </w:r>
    </w:p>
    <w:p w:rsidR="00B26D5B" w:rsidRPr="004C26FC" w:rsidRDefault="00B26D5B" w:rsidP="00B26D5B">
      <w:pPr>
        <w:pStyle w:val="Header"/>
        <w:jc w:val="center"/>
        <w:rPr>
          <w:b/>
          <w:bCs/>
          <w:color w:val="auto"/>
          <w:szCs w:val="22"/>
        </w:rPr>
      </w:pPr>
    </w:p>
    <w:p w:rsidR="00B26D5B" w:rsidRDefault="00B26D5B" w:rsidP="00B26D5B">
      <w:pPr>
        <w:pStyle w:val="Header"/>
        <w:tabs>
          <w:tab w:val="clear" w:pos="8640"/>
          <w:tab w:val="left" w:pos="4320"/>
        </w:tabs>
      </w:pPr>
      <w:r>
        <w:tab/>
        <w:t>On motion of Senator HUTTO, the Bill was carried over.</w:t>
      </w:r>
    </w:p>
    <w:p w:rsidR="00B26D5B" w:rsidRDefault="00B26D5B" w:rsidP="00833CF2">
      <w:pPr>
        <w:pStyle w:val="Header"/>
        <w:tabs>
          <w:tab w:val="clear" w:pos="8640"/>
          <w:tab w:val="left" w:pos="4320"/>
        </w:tabs>
        <w:rPr>
          <w:b/>
          <w:szCs w:val="22"/>
        </w:rPr>
      </w:pPr>
    </w:p>
    <w:p w:rsidR="00DB74A4" w:rsidRDefault="00833CF2" w:rsidP="00833CF2">
      <w:pPr>
        <w:pStyle w:val="Header"/>
        <w:tabs>
          <w:tab w:val="clear" w:pos="8640"/>
          <w:tab w:val="left" w:pos="4320"/>
        </w:tabs>
        <w:jc w:val="center"/>
        <w:rPr>
          <w:b/>
        </w:rPr>
      </w:pPr>
      <w:r>
        <w:rPr>
          <w:b/>
        </w:rPr>
        <w:t>CARRIED OVER</w:t>
      </w:r>
    </w:p>
    <w:p w:rsidR="000F78DD" w:rsidRPr="004627FD" w:rsidRDefault="000F78DD" w:rsidP="000F78DD">
      <w:pPr>
        <w:suppressAutoHyphens/>
      </w:pPr>
      <w:r>
        <w:rPr>
          <w:b/>
        </w:rPr>
        <w:tab/>
      </w:r>
      <w:r w:rsidRPr="004627FD">
        <w:t>H. 4434</w:t>
      </w:r>
      <w:r w:rsidRPr="004627FD">
        <w:fldChar w:fldCharType="begin"/>
      </w:r>
      <w:r w:rsidRPr="004627FD">
        <w:instrText xml:space="preserve"> XE "H. 4434" \b </w:instrText>
      </w:r>
      <w:r w:rsidRPr="004627FD">
        <w:fldChar w:fldCharType="end"/>
      </w:r>
      <w:r w:rsidRPr="004627FD">
        <w:t xml:space="preserve"> -- </w:t>
      </w:r>
      <w:r>
        <w:t>Reps. Clary, Elliott, Cogswell, Collins, Henderson</w:t>
      </w:r>
      <w:r>
        <w:noBreakHyphen/>
        <w:t>Myers, Felder, Pope, Taylor, Ott, Thayer, Govan, Cole and King</w:t>
      </w:r>
      <w:r w:rsidRPr="004627FD">
        <w:t xml:space="preserve">:  </w:t>
      </w:r>
      <w:r w:rsidRPr="004627FD">
        <w:rPr>
          <w:szCs w:val="30"/>
        </w:rPr>
        <w:t xml:space="preserve">A BILL </w:t>
      </w:r>
      <w:r w:rsidRPr="004627FD">
        <w:t xml:space="preserve">TO AMEND THE CODE OF LAWS OF SOUTH CAROLINA, 1976, BY ADDING ARTICLE 5 TO CHAPTER 33, </w:t>
      </w:r>
      <w:r w:rsidRPr="004627FD">
        <w:lastRenderedPageBreak/>
        <w:t>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4627FD">
        <w:noBreakHyphen/>
        <w:t>2020 SCHOOL YEAR; TO PROVIDE SPECIFIC ABILITIES THAT THE SCREENING TOOL MUST MEASURE; TO PROVIDE THAT PARENTS AND OTHER CERTAIN PARTIES MAY REQUEST THIS DYSLEXIA SCREENING FOR A STUDENT; TO REQUIRE LOCAL SCHOOL DISTRICTS TO CONVENE SCHOOL</w:t>
      </w:r>
      <w:r w:rsidRPr="004627FD">
        <w:noBreakHyphen/>
        <w:t>BASED PROBLEM-SOLVING TEAMS TO ANALYZE SCREENING DATA AND PROGRESS MONITORING DATA TO ASSIST TEACHERS IN PLANNING AND IMPLEMENTING APPROPRIATE INSTRUCTION AND EVIDENCE</w:t>
      </w:r>
      <w:r w:rsidRPr="004627FD">
        <w:noBreakHyphen/>
        <w:t>BASED INTERVENTIONS FOR ALL STUDENTS; TO REQUIRE DYSLEXIA</w:t>
      </w:r>
      <w:r w:rsidRPr="004627FD">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833CF2" w:rsidRDefault="007C7160" w:rsidP="00833CF2">
      <w:pPr>
        <w:pStyle w:val="Header"/>
        <w:tabs>
          <w:tab w:val="clear" w:pos="8640"/>
          <w:tab w:val="left" w:pos="4320"/>
        </w:tabs>
      </w:pPr>
      <w:r>
        <w:tab/>
      </w:r>
      <w:r w:rsidR="00833CF2">
        <w:t xml:space="preserve">On motion of Senator </w:t>
      </w:r>
      <w:r w:rsidR="000F78DD">
        <w:t>MARTIN</w:t>
      </w:r>
      <w:r w:rsidR="00833CF2">
        <w:t>, the Bill was carried over.</w:t>
      </w:r>
    </w:p>
    <w:p w:rsidR="00833CF2" w:rsidRDefault="00833CF2" w:rsidP="00833CF2">
      <w:pPr>
        <w:pStyle w:val="Header"/>
        <w:tabs>
          <w:tab w:val="clear" w:pos="8640"/>
          <w:tab w:val="left" w:pos="4320"/>
        </w:tabs>
      </w:pPr>
    </w:p>
    <w:p w:rsidR="00B26D5B" w:rsidRDefault="00B26D5B" w:rsidP="00874100">
      <w:pPr>
        <w:pStyle w:val="Header"/>
        <w:tabs>
          <w:tab w:val="clear" w:pos="8640"/>
          <w:tab w:val="left" w:pos="4320"/>
        </w:tabs>
        <w:jc w:val="center"/>
        <w:rPr>
          <w:b/>
          <w:bCs/>
        </w:rPr>
      </w:pPr>
      <w:r>
        <w:rPr>
          <w:b/>
          <w:bCs/>
        </w:rPr>
        <w:t>Motion Under Rule 26B</w:t>
      </w:r>
    </w:p>
    <w:p w:rsidR="00B26D5B" w:rsidRDefault="00B26D5B" w:rsidP="00874100">
      <w:pPr>
        <w:pStyle w:val="Header"/>
        <w:tabs>
          <w:tab w:val="clear" w:pos="8640"/>
          <w:tab w:val="left" w:pos="4320"/>
        </w:tabs>
      </w:pPr>
      <w:r>
        <w:tab/>
        <w:t>Senator MARTIN asked unanimous consent to make a motion to take up further amendments pursuant to the provisions of Rule 26B.</w:t>
      </w:r>
    </w:p>
    <w:p w:rsidR="00B26D5B" w:rsidRDefault="00B26D5B" w:rsidP="00874100">
      <w:pPr>
        <w:pStyle w:val="Header"/>
        <w:tabs>
          <w:tab w:val="clear" w:pos="8640"/>
          <w:tab w:val="left" w:pos="4320"/>
        </w:tabs>
      </w:pPr>
      <w:r>
        <w:tab/>
        <w:t>There was no objection.</w:t>
      </w:r>
    </w:p>
    <w:p w:rsidR="00DB342F" w:rsidRDefault="002318C4" w:rsidP="002318C4">
      <w:pPr>
        <w:suppressAutoHyphens/>
      </w:pPr>
      <w:r>
        <w:tab/>
      </w:r>
    </w:p>
    <w:p w:rsidR="002318C4" w:rsidRPr="006257D4" w:rsidRDefault="00DB342F" w:rsidP="002318C4">
      <w:pPr>
        <w:suppressAutoHyphens/>
      </w:pPr>
      <w:r>
        <w:tab/>
      </w:r>
      <w:r w:rsidR="002318C4" w:rsidRPr="006257D4">
        <w:t>H. 3055</w:t>
      </w:r>
      <w:r w:rsidR="002318C4" w:rsidRPr="006257D4">
        <w:fldChar w:fldCharType="begin"/>
      </w:r>
      <w:r w:rsidR="002318C4" w:rsidRPr="006257D4">
        <w:instrText xml:space="preserve"> XE "H. 3055" \b </w:instrText>
      </w:r>
      <w:r w:rsidR="002318C4" w:rsidRPr="006257D4">
        <w:fldChar w:fldCharType="end"/>
      </w:r>
      <w:r w:rsidR="002318C4" w:rsidRPr="006257D4">
        <w:t xml:space="preserve"> -- Reps. Robinson</w:t>
      </w:r>
      <w:r w:rsidR="002318C4" w:rsidRPr="006257D4">
        <w:noBreakHyphen/>
        <w:t xml:space="preserve">Simpson, Clyburn, Gilliard, Mack, King and Henegan:  </w:t>
      </w:r>
      <w:r w:rsidR="002318C4" w:rsidRPr="006257D4">
        <w:rPr>
          <w:szCs w:val="30"/>
        </w:rPr>
        <w:t xml:space="preserve">A BILL </w:t>
      </w:r>
      <w:r w:rsidR="002318C4" w:rsidRPr="006257D4">
        <w:t xml:space="preserve">TO AMEND THE CODE OF LAWS OF SOUTH CAROLINA, 1976, SO AS TO ENACT THE “RESTORATIVE JUVENILE PRACTICES AND APPROACHES ACT” BY CREATING THE “JUVENILE RESTORATIVE PRACTICES STUDY COMMITTEE” </w:t>
      </w:r>
      <w:r w:rsidR="002318C4" w:rsidRPr="006257D4">
        <w:rPr>
          <w:u w:color="000000" w:themeColor="text1"/>
        </w:rPr>
        <w:t xml:space="preserve">TO REVIEW JUVENILE JUSTICE LAWS AND MAKE RECOMMENDATIONS CONCERNING RELATED REFORMS; AND TO PROVIDE FOR </w:t>
      </w:r>
      <w:r w:rsidR="002318C4" w:rsidRPr="006257D4">
        <w:rPr>
          <w:u w:color="000000" w:themeColor="text1"/>
        </w:rPr>
        <w:lastRenderedPageBreak/>
        <w:t>THE COMPOSITION, DUTIES, STAFFING, AND DISSOLUTION OF THE COMMITTEE.</w:t>
      </w:r>
    </w:p>
    <w:p w:rsidR="002318C4" w:rsidRDefault="002318C4" w:rsidP="002318C4">
      <w:pPr>
        <w:pStyle w:val="Header"/>
        <w:tabs>
          <w:tab w:val="clear" w:pos="8640"/>
          <w:tab w:val="left" w:pos="4320"/>
        </w:tabs>
      </w:pPr>
      <w:r>
        <w:tab/>
        <w:t xml:space="preserve">On motion of Senator </w:t>
      </w:r>
      <w:r w:rsidR="00874100">
        <w:t>SABB</w:t>
      </w:r>
      <w:r>
        <w:t>, the Bill was carried over.</w:t>
      </w:r>
    </w:p>
    <w:p w:rsidR="002318C4" w:rsidRDefault="002318C4" w:rsidP="00833CF2">
      <w:pPr>
        <w:pStyle w:val="Header"/>
        <w:tabs>
          <w:tab w:val="clear" w:pos="8640"/>
          <w:tab w:val="left" w:pos="4320"/>
        </w:tabs>
      </w:pPr>
    </w:p>
    <w:p w:rsidR="002318C4" w:rsidRPr="008C7977" w:rsidRDefault="002318C4" w:rsidP="002318C4">
      <w:pPr>
        <w:suppressAutoHyphens/>
      </w:pPr>
      <w: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2318C4" w:rsidRDefault="002318C4" w:rsidP="002318C4">
      <w:pPr>
        <w:pStyle w:val="Header"/>
        <w:tabs>
          <w:tab w:val="clear" w:pos="8640"/>
          <w:tab w:val="left" w:pos="4320"/>
        </w:tabs>
      </w:pPr>
      <w:r>
        <w:tab/>
        <w:t>On motion of Senator HUTTO, the Bill was carried over.</w:t>
      </w:r>
    </w:p>
    <w:p w:rsidR="002318C4" w:rsidRDefault="002318C4" w:rsidP="00833CF2">
      <w:pPr>
        <w:pStyle w:val="Header"/>
        <w:tabs>
          <w:tab w:val="clear" w:pos="8640"/>
          <w:tab w:val="left" w:pos="4320"/>
        </w:tabs>
      </w:pPr>
    </w:p>
    <w:p w:rsidR="002318C4" w:rsidRPr="008A10FD" w:rsidRDefault="002318C4" w:rsidP="002318C4">
      <w:pPr>
        <w:suppressAutoHyphens/>
      </w:pPr>
      <w:r>
        <w:tab/>
      </w:r>
      <w:r w:rsidRPr="008A10FD">
        <w:t>S. 773</w:t>
      </w:r>
      <w:r w:rsidRPr="008A10FD">
        <w:fldChar w:fldCharType="begin"/>
      </w:r>
      <w:r w:rsidRPr="008A10FD">
        <w:instrText xml:space="preserve"> XE "S. 773" \b </w:instrText>
      </w:r>
      <w:r w:rsidRPr="008A10FD">
        <w:fldChar w:fldCharType="end"/>
      </w:r>
      <w:r w:rsidRPr="008A10FD">
        <w:t xml:space="preserve"> -- Senator Rice:  </w:t>
      </w:r>
      <w:r w:rsidRPr="008A10FD">
        <w:rPr>
          <w:szCs w:val="30"/>
        </w:rPr>
        <w:t xml:space="preserve">A BILL </w:t>
      </w:r>
      <w:r w:rsidRPr="008A10FD">
        <w:t>TO AMEND SECTION 56</w:t>
      </w:r>
      <w:r w:rsidRPr="008A10FD">
        <w:noBreakHyphen/>
        <w:t>5</w:t>
      </w:r>
      <w:r w:rsidRPr="008A10FD">
        <w:noBreakHyphen/>
        <w:t>750, CODE OF LAWS OF SOUTH CAROLINA, 1976, RELATING TO THE OFFENSE OF FAILURE TO STOP A MOTOR VEHICLE WHEN SIGNALED BY A LAW ENFORCEMENT VEHICLE, SO AS TO INCREASE THE PENALTIES FOR VIOLATIONS OF THIS PROVISION.</w:t>
      </w:r>
    </w:p>
    <w:p w:rsidR="002318C4" w:rsidRDefault="002318C4" w:rsidP="002318C4">
      <w:pPr>
        <w:pStyle w:val="Header"/>
        <w:tabs>
          <w:tab w:val="clear" w:pos="8640"/>
          <w:tab w:val="left" w:pos="4320"/>
        </w:tabs>
      </w:pPr>
      <w:r>
        <w:tab/>
        <w:t>On motion of Senator RICE, the Bill was carried over.</w:t>
      </w:r>
    </w:p>
    <w:p w:rsidR="002318C4" w:rsidRDefault="002318C4" w:rsidP="00833CF2">
      <w:pPr>
        <w:pStyle w:val="Header"/>
        <w:tabs>
          <w:tab w:val="clear" w:pos="8640"/>
          <w:tab w:val="left" w:pos="4320"/>
        </w:tabs>
      </w:pPr>
    </w:p>
    <w:p w:rsidR="00833CF2" w:rsidRDefault="00833CF2" w:rsidP="00833CF2">
      <w:pPr>
        <w:pStyle w:val="Header"/>
        <w:tabs>
          <w:tab w:val="clear" w:pos="8640"/>
          <w:tab w:val="left" w:pos="4320"/>
        </w:tabs>
        <w:jc w:val="center"/>
        <w:rPr>
          <w:b/>
        </w:rPr>
      </w:pPr>
      <w:r>
        <w:rPr>
          <w:b/>
        </w:rPr>
        <w:t>OBJECTION</w:t>
      </w:r>
    </w:p>
    <w:p w:rsidR="000F78DD" w:rsidRPr="00BA668C" w:rsidRDefault="000F78DD" w:rsidP="000F78DD">
      <w:pPr>
        <w:suppressAutoHyphens/>
      </w:pPr>
      <w:r>
        <w:rPr>
          <w:b/>
        </w:rPr>
        <w:tab/>
      </w:r>
      <w:r w:rsidRPr="00BA668C">
        <w:t>S. 777</w:t>
      </w:r>
      <w:r w:rsidRPr="00BA668C">
        <w:fldChar w:fldCharType="begin"/>
      </w:r>
      <w:r w:rsidRPr="00BA668C">
        <w:instrText xml:space="preserve"> XE "S. 777" \b </w:instrText>
      </w:r>
      <w:r w:rsidRPr="00BA668C">
        <w:fldChar w:fldCharType="end"/>
      </w:r>
      <w:r w:rsidRPr="00BA668C">
        <w:t xml:space="preserve"> -- Senator Senn:  </w:t>
      </w:r>
      <w:r w:rsidRPr="00BA668C">
        <w:rPr>
          <w:szCs w:val="30"/>
        </w:rPr>
        <w:t xml:space="preserve">A BILL </w:t>
      </w:r>
      <w:r w:rsidRPr="00BA668C">
        <w:t xml:space="preserve">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w:t>
      </w:r>
      <w:r>
        <w:t>“</w:t>
      </w:r>
      <w:r w:rsidRPr="00BA668C">
        <w:t>SOCCER COMPLEX.</w:t>
      </w:r>
      <w:r>
        <w:t>”</w:t>
      </w:r>
    </w:p>
    <w:p w:rsidR="00833CF2" w:rsidRDefault="00833CF2" w:rsidP="00833CF2">
      <w:pPr>
        <w:pStyle w:val="Header"/>
        <w:tabs>
          <w:tab w:val="clear" w:pos="8640"/>
          <w:tab w:val="left" w:pos="4320"/>
        </w:tabs>
      </w:pPr>
      <w:r>
        <w:rPr>
          <w:b/>
        </w:rPr>
        <w:tab/>
      </w:r>
      <w:r>
        <w:t xml:space="preserve">Senator </w:t>
      </w:r>
      <w:r w:rsidR="000F78DD">
        <w:t>MALLOY</w:t>
      </w:r>
      <w:r>
        <w:t xml:space="preserve"> objected to the consideration of the Bill.</w:t>
      </w:r>
    </w:p>
    <w:p w:rsidR="000F78DD" w:rsidRDefault="000F78DD" w:rsidP="00833CF2">
      <w:pPr>
        <w:pStyle w:val="Header"/>
        <w:tabs>
          <w:tab w:val="clear" w:pos="8640"/>
          <w:tab w:val="left" w:pos="4320"/>
        </w:tabs>
      </w:pPr>
    </w:p>
    <w:p w:rsidR="002318C4" w:rsidRPr="00861FE1" w:rsidRDefault="002318C4" w:rsidP="002318C4">
      <w:pPr>
        <w:suppressAutoHyphens/>
      </w:pPr>
      <w:r>
        <w:tab/>
      </w:r>
      <w:r w:rsidRPr="00861FE1">
        <w:t>S. 431</w:t>
      </w:r>
      <w:r w:rsidRPr="00861FE1">
        <w:fldChar w:fldCharType="begin"/>
      </w:r>
      <w:r w:rsidRPr="00861FE1">
        <w:instrText xml:space="preserve"> XE "S. 431" \b </w:instrText>
      </w:r>
      <w:r w:rsidRPr="00861FE1">
        <w:fldChar w:fldCharType="end"/>
      </w:r>
      <w:r w:rsidRPr="00861FE1">
        <w:t xml:space="preserve"> -- </w:t>
      </w:r>
      <w:r>
        <w:t>Senators Senn, Campsen and Climer</w:t>
      </w:r>
      <w:r w:rsidRPr="00861FE1">
        <w:t xml:space="preserve">:  </w:t>
      </w:r>
      <w:r w:rsidRPr="00861FE1">
        <w:rPr>
          <w:szCs w:val="30"/>
        </w:rPr>
        <w:t xml:space="preserve">A BILL </w:t>
      </w:r>
      <w:r w:rsidRPr="00861FE1">
        <w:t xml:space="preserve">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w:t>
      </w:r>
      <w:r w:rsidRPr="00861FE1">
        <w:lastRenderedPageBreak/>
        <w:t>ANY PREMISES OR PROPERTY OWNED, OPERATED, OR CONTROLLED BY A PRIVATE OR PUBLIC SCHOOL, COLLEGE, UNIVERSITY, TECHNICAL COLLEGE, OR OTHER POST</w:t>
      </w:r>
      <w:r w:rsidRPr="00861FE1">
        <w:noBreakHyphen/>
        <w:t>SECONDARY INSTITUTION OR IN ANY PUBLICLY OWNED BUILDING; TO PROVIDE THAT A PERSON WHO VIOLATES THIS SECTION IS GUILTY OF A MISDEMEANOR; TO PROVIDE THAT A PERSON WHO VIOLATES THIS SECTION RESULTING IN PROPERTY DAMAGE IS GUILTY OF A MISDEMEANOR; AND TO PROVIDE THAT A PERSON WHO VIOLATES THIS SECTION BY CAUSING INJURY OR DEATH IS GUILTY OF A FELONY.</w:t>
      </w:r>
    </w:p>
    <w:p w:rsidR="002318C4" w:rsidRDefault="002318C4" w:rsidP="002318C4">
      <w:pPr>
        <w:pStyle w:val="Header"/>
        <w:tabs>
          <w:tab w:val="clear" w:pos="8640"/>
          <w:tab w:val="left" w:pos="4320"/>
        </w:tabs>
      </w:pPr>
      <w:r>
        <w:rPr>
          <w:b/>
        </w:rPr>
        <w:tab/>
      </w:r>
      <w:r>
        <w:t>Senator MALLOY objected to the consideration of the Bill.</w:t>
      </w:r>
    </w:p>
    <w:p w:rsidR="002318C4" w:rsidRPr="00833CF2" w:rsidRDefault="002318C4" w:rsidP="002318C4">
      <w:pPr>
        <w:pStyle w:val="Header"/>
        <w:tabs>
          <w:tab w:val="clear" w:pos="8640"/>
          <w:tab w:val="left" w:pos="4320"/>
        </w:tabs>
      </w:pPr>
    </w:p>
    <w:p w:rsidR="002318C4" w:rsidRPr="00996888" w:rsidRDefault="002318C4" w:rsidP="002318C4">
      <w:pPr>
        <w:suppressAutoHyphens/>
      </w:pPr>
      <w:r>
        <w:tab/>
      </w:r>
      <w:r w:rsidRPr="00996888">
        <w:t>S. 982</w:t>
      </w:r>
      <w:r w:rsidRPr="00996888">
        <w:fldChar w:fldCharType="begin"/>
      </w:r>
      <w:r w:rsidRPr="00996888">
        <w:instrText xml:space="preserve"> XE "S. 982" \b </w:instrText>
      </w:r>
      <w:r w:rsidRPr="00996888">
        <w:fldChar w:fldCharType="end"/>
      </w:r>
      <w:r w:rsidRPr="00996888">
        <w:t xml:space="preserve"> -- Senator Hutto:  </w:t>
      </w:r>
      <w:r w:rsidRPr="00996888">
        <w:rPr>
          <w:szCs w:val="30"/>
        </w:rPr>
        <w:t xml:space="preserve">A BILL </w:t>
      </w:r>
      <w:r w:rsidRPr="00996888">
        <w:t>AMEND SECTION 56</w:t>
      </w:r>
      <w:r w:rsidRPr="00996888">
        <w:noBreakHyphen/>
        <w:t>1</w:t>
      </w:r>
      <w:r w:rsidRPr="00996888">
        <w:noBreakHyphen/>
        <w:t>286, CODE OF LAWS OF SOUTH CAROLINA, 1976, RELATING TO THE SUSPENSION OF A LICENSE OR PERMIT OR DENIAL OF ISSUANCE OF A LICENSE OR PERMIT TO PERSONS UNDER THE AGE OF TWENTY</w:t>
      </w:r>
      <w:r w:rsidRPr="00996888">
        <w:noBreakHyphen/>
        <w:t>ONE WHO DRIVE MOTOR VEHICLES AND HAVE A CERTAIN AMOUNT OF ALCOHOL CONCENTRATION, SO AS TO ALLOW A PERSON UNDER THE AGE OF TWENTY</w:t>
      </w:r>
      <w:r w:rsidRPr="00996888">
        <w:noBreakHyphen/>
        <w:t>ONE WHO IS SERVING A SUSPENSION OR DENIAL OF A LICENSE OR PERMIT TO ENROLL IN THE IGNITION INTERLOCK DEVICE PROGRAM; TO AMEND SECTION 56</w:t>
      </w:r>
      <w:r w:rsidRPr="00996888">
        <w:noBreakHyphen/>
        <w:t>1</w:t>
      </w:r>
      <w:r w:rsidRPr="00996888">
        <w:noBreakHyphen/>
        <w:t>385, RELATING TO THE REINSTATEMENT OF PERMANENTLY REVOKED DRIVER</w:t>
      </w:r>
      <w:r>
        <w:t>’</w:t>
      </w:r>
      <w:r w:rsidRPr="00996888">
        <w:t>S LICENSES, SO AS TO LIMIT APPLICATION TO OFFENSES OCCURRING PRIOR TO OCTOBER 1, 2014; TO AMEND SECTION 56</w:t>
      </w:r>
      <w:r w:rsidRPr="00996888">
        <w:noBreakHyphen/>
        <w:t>1</w:t>
      </w:r>
      <w:r w:rsidRPr="00996888">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996888">
        <w:noBreakHyphen/>
        <w:t>1</w:t>
      </w:r>
      <w:r w:rsidRPr="00996888">
        <w:noBreakHyphen/>
        <w:t>1090, RELATING TO REQUESTS FOR RESTORATION OF THE PRIVILEGE TO OPERATE A MOTOR VEHICLE, SO AS TO ALLOW A PERSON CLASSIFIED AS AN HABITUAL OFFENDER TO OBTAIN A DRIVER</w:t>
      </w:r>
      <w:r>
        <w:t>’</w:t>
      </w:r>
      <w:r w:rsidRPr="00996888">
        <w:t>S LICENSE WITH AN INTERLOCK RESTRICTION IF HE PARTICIPATES IN THE INTERLOCK IGNITION PROGRAM; TO AMEND SECTION 56</w:t>
      </w:r>
      <w:r w:rsidRPr="00996888">
        <w:noBreakHyphen/>
        <w:t>1</w:t>
      </w:r>
      <w:r w:rsidRPr="00996888">
        <w:noBreakHyphen/>
        <w:t>1320, RELATING TO PROVISIONAL DRIVERS</w:t>
      </w:r>
      <w:r>
        <w:t>’</w:t>
      </w:r>
      <w:r w:rsidRPr="00996888">
        <w:t xml:space="preserve"> LICENSES, SO AS TO </w:t>
      </w:r>
      <w:r w:rsidRPr="00996888">
        <w:lastRenderedPageBreak/>
        <w:t>ELIMINATE PROVISIONAL LICENSES FOR FIRST OFFENSE DRIVING UNDER THE INFLUENCE UNLESS THE OFFENSE WAS CREATED PRIOR TO THE EFFECTIVE DATE OF THIS ACT; TO AMEND 56</w:t>
      </w:r>
      <w:r w:rsidRPr="00996888">
        <w:noBreakHyphen/>
        <w:t>1</w:t>
      </w:r>
      <w:r w:rsidRPr="00996888">
        <w:noBreakHyphen/>
        <w:t>1340, RELATING TO THE ISSUANCES OF LICENSES AND CONVICTIONS TO BE RECORDED, SO AS TO CONFORM INTERNAL STATUTORY REFERENCES; TO AMEND SECTION 56</w:t>
      </w:r>
      <w:r w:rsidRPr="00996888">
        <w:noBreakHyphen/>
        <w:t>5</w:t>
      </w:r>
      <w:r w:rsidRPr="00996888">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996888">
        <w:noBreakHyphen/>
        <w:t>5</w:t>
      </w:r>
      <w:r w:rsidRPr="00996888">
        <w:noBreakHyphen/>
        <w:t>2951, RELATING TO TEMPORARY ALCOHOL LICENSES, SO AS TO REQUIRE AN IGNITION INTERLOCK DEVICE RESTRICTION ON A TEMPORARY ALCOHOL LICENSE AND TO DELETE PROVISIONS RELATING TO ROUTE</w:t>
      </w:r>
      <w:r w:rsidRPr="00996888">
        <w:noBreakHyphen/>
        <w:t>RESTRICTED LICENSES; AND TO AMEND SECTION 56</w:t>
      </w:r>
      <w:r w:rsidRPr="00996888">
        <w:noBreakHyphen/>
        <w:t>5</w:t>
      </w:r>
      <w:r w:rsidRPr="00996888">
        <w:noBreakHyphen/>
        <w:t>2990, RELATING TO SUSPENSION OF A CONVICTED PERSON</w:t>
      </w:r>
      <w:r>
        <w:t>’</w:t>
      </w:r>
      <w:r w:rsidRPr="00996888">
        <w:t>S DRIVER</w:t>
      </w:r>
      <w:r>
        <w:t>’</w:t>
      </w:r>
      <w:r w:rsidRPr="00996888">
        <w:t>S LICENSE AND THE PERIOD OF SUSPENSION, SO AS TO REQUIRE AN IGNITION INTERLOCK DEVICE IF A FIRST TIME OFFENDER OF DRIVING UNDER THE INFLUENCE SEEKS TO END A SUSPENSION.</w:t>
      </w:r>
    </w:p>
    <w:p w:rsidR="002318C4" w:rsidRDefault="002318C4" w:rsidP="002318C4">
      <w:pPr>
        <w:pStyle w:val="Header"/>
        <w:tabs>
          <w:tab w:val="clear" w:pos="8640"/>
          <w:tab w:val="left" w:pos="4320"/>
        </w:tabs>
      </w:pPr>
      <w:r>
        <w:rPr>
          <w:b/>
        </w:rPr>
        <w:tab/>
      </w:r>
      <w:r>
        <w:t>Senator MALLOY objected to the consideration of the Bill.</w:t>
      </w:r>
    </w:p>
    <w:p w:rsidR="002318C4" w:rsidRPr="00833CF2" w:rsidRDefault="002318C4" w:rsidP="002318C4">
      <w:pPr>
        <w:pStyle w:val="Header"/>
        <w:tabs>
          <w:tab w:val="clear" w:pos="8640"/>
          <w:tab w:val="left" w:pos="4320"/>
        </w:tabs>
      </w:pPr>
    </w:p>
    <w:p w:rsidR="00874100" w:rsidRPr="000A79F2" w:rsidRDefault="00874100" w:rsidP="00F358D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0A79F2">
        <w:rPr>
          <w:rFonts w:eastAsiaTheme="minorHAnsi" w:cstheme="minorBidi"/>
          <w:b/>
          <w:color w:val="auto"/>
          <w:szCs w:val="22"/>
        </w:rPr>
        <w:lastRenderedPageBreak/>
        <w:t>LOCAL APPOINTMENTS</w:t>
      </w:r>
    </w:p>
    <w:p w:rsidR="00874100" w:rsidRPr="000A79F2" w:rsidRDefault="00874100" w:rsidP="00F358D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0A79F2">
        <w:rPr>
          <w:rFonts w:eastAsiaTheme="minorHAnsi" w:cstheme="minorBidi"/>
          <w:b/>
          <w:color w:val="auto"/>
          <w:szCs w:val="22"/>
        </w:rPr>
        <w:t>Confirmations</w:t>
      </w:r>
    </w:p>
    <w:p w:rsidR="00874100" w:rsidRPr="000A79F2" w:rsidRDefault="00874100" w:rsidP="00F358D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Having received a favorable report from the Senate, the following appointments were confirmed in open session:</w:t>
      </w:r>
    </w:p>
    <w:p w:rsidR="00874100" w:rsidRPr="000A79F2" w:rsidRDefault="00874100" w:rsidP="00F358D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4100" w:rsidRPr="000A79F2" w:rsidRDefault="00874100" w:rsidP="008741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A79F2">
        <w:rPr>
          <w:rFonts w:eastAsiaTheme="minorHAnsi" w:cstheme="minorBidi"/>
          <w:color w:val="auto"/>
          <w:szCs w:val="22"/>
          <w:u w:val="single"/>
        </w:rPr>
        <w:t>Reappointment, Chesterfield County Magistrate, with the term to commence April 30, 2018, and to expire April 30, 2022</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John A. Davis, 206 Chapman Street, Chesterfield, SC 29709-1102</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4100" w:rsidRPr="000A79F2" w:rsidRDefault="00874100" w:rsidP="008741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A79F2">
        <w:rPr>
          <w:rFonts w:eastAsiaTheme="minorHAnsi" w:cstheme="minorBidi"/>
          <w:color w:val="auto"/>
          <w:szCs w:val="22"/>
          <w:u w:val="single"/>
        </w:rPr>
        <w:t>Reappointment, Saluda County Magistrate, with the term to commence April 30, 2018, and to expire April 30, 2022</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Joyce B. Shults, 1437 Old Chappells Ferry Rd., Saluda, SC 29138-8036</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74100" w:rsidRPr="000A79F2" w:rsidRDefault="00874100" w:rsidP="0087410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0A79F2">
        <w:rPr>
          <w:rFonts w:eastAsiaTheme="minorHAnsi" w:cstheme="minorBidi"/>
          <w:color w:val="auto"/>
          <w:szCs w:val="22"/>
          <w:u w:val="single"/>
        </w:rPr>
        <w:t>Reappointment, Saluda County Magistrate, with the term to commence April 30, 2018, and to expire April 30, 2022</w:t>
      </w:r>
    </w:p>
    <w:p w:rsidR="00874100" w:rsidRPr="000A79F2" w:rsidRDefault="00874100" w:rsidP="0087410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0A79F2">
        <w:rPr>
          <w:rFonts w:eastAsiaTheme="minorHAnsi" w:cstheme="minorBidi"/>
          <w:color w:val="auto"/>
          <w:szCs w:val="22"/>
        </w:rPr>
        <w:t>D. Bruce Horne, 262 Richland Creek Road, Saluda, SC 29138-7511</w:t>
      </w:r>
    </w:p>
    <w:p w:rsidR="00DB74A4" w:rsidRDefault="000A7610">
      <w:pPr>
        <w:pStyle w:val="Header"/>
        <w:tabs>
          <w:tab w:val="clear" w:pos="8640"/>
          <w:tab w:val="left" w:pos="4320"/>
        </w:tabs>
      </w:pPr>
      <w:r>
        <w:tab/>
      </w:r>
    </w:p>
    <w:p w:rsidR="007D3DC1" w:rsidRDefault="007D3DC1">
      <w:pPr>
        <w:pStyle w:val="Header"/>
        <w:tabs>
          <w:tab w:val="clear" w:pos="8640"/>
          <w:tab w:val="left" w:pos="4320"/>
        </w:tabs>
      </w:pPr>
    </w:p>
    <w:p w:rsidR="007D3DC1" w:rsidRDefault="007D3DC1">
      <w:pPr>
        <w:pStyle w:val="Header"/>
        <w:tabs>
          <w:tab w:val="clear" w:pos="8640"/>
          <w:tab w:val="left" w:pos="4320"/>
        </w:tabs>
      </w:pPr>
    </w:p>
    <w:p w:rsidR="00B411A2" w:rsidRPr="00FD107F" w:rsidRDefault="00FD107F" w:rsidP="00FD107F">
      <w:pPr>
        <w:pStyle w:val="Header"/>
        <w:tabs>
          <w:tab w:val="clear" w:pos="8640"/>
          <w:tab w:val="left" w:pos="4320"/>
        </w:tabs>
        <w:jc w:val="center"/>
      </w:pPr>
      <w:r>
        <w:rPr>
          <w:b/>
        </w:rPr>
        <w:t>Motion Adopted</w:t>
      </w:r>
    </w:p>
    <w:p w:rsidR="00FD107F" w:rsidRDefault="00FD107F">
      <w:pPr>
        <w:pStyle w:val="Header"/>
        <w:tabs>
          <w:tab w:val="clear" w:pos="8640"/>
          <w:tab w:val="left" w:pos="4320"/>
        </w:tabs>
      </w:pPr>
      <w:r>
        <w:tab/>
        <w:t>On motion of Senator LEATHERMAN, the Senate agreed to stand adjourned.</w:t>
      </w:r>
    </w:p>
    <w:p w:rsidR="00F358D8" w:rsidRDefault="00F358D8">
      <w:pPr>
        <w:pStyle w:val="Header"/>
        <w:tabs>
          <w:tab w:val="clear" w:pos="8640"/>
          <w:tab w:val="left" w:pos="4320"/>
        </w:tabs>
      </w:pPr>
    </w:p>
    <w:p w:rsidR="00DB74A4" w:rsidRDefault="009F6919" w:rsidP="00DB342F">
      <w:pPr>
        <w:pStyle w:val="Header"/>
        <w:keepNext/>
        <w:keepLines/>
        <w:tabs>
          <w:tab w:val="clear" w:pos="8640"/>
          <w:tab w:val="left" w:pos="4320"/>
        </w:tabs>
        <w:jc w:val="center"/>
      </w:pPr>
      <w:r>
        <w:rPr>
          <w:b/>
        </w:rPr>
        <w:t>A</w:t>
      </w:r>
      <w:r w:rsidR="000A7610">
        <w:rPr>
          <w:b/>
        </w:rPr>
        <w:t>DJOURNMENT</w:t>
      </w:r>
    </w:p>
    <w:p w:rsidR="00DB74A4" w:rsidRDefault="00B92189" w:rsidP="00DB342F">
      <w:pPr>
        <w:pStyle w:val="Header"/>
        <w:keepNext/>
        <w:keepLines/>
        <w:tabs>
          <w:tab w:val="clear" w:pos="8640"/>
          <w:tab w:val="left" w:pos="4320"/>
        </w:tabs>
      </w:pPr>
      <w:r>
        <w:tab/>
        <w:t xml:space="preserve">At </w:t>
      </w:r>
      <w:r w:rsidR="00874100">
        <w:t>11</w:t>
      </w:r>
      <w:r w:rsidR="007C7160">
        <w:t>:</w:t>
      </w:r>
      <w:r w:rsidR="00874100">
        <w:t>53  A</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7D3DC1" w:rsidRDefault="007D3DC1" w:rsidP="00737048">
      <w:pPr>
        <w:pStyle w:val="Header"/>
        <w:tabs>
          <w:tab w:val="clear" w:pos="8640"/>
          <w:tab w:val="left" w:pos="4320"/>
        </w:tabs>
        <w:rPr>
          <w:noProof/>
        </w:rPr>
        <w:sectPr w:rsidR="007D3DC1" w:rsidSect="007D3DC1">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7D3DC1" w:rsidRDefault="007D3DC1">
      <w:pPr>
        <w:pStyle w:val="Index1"/>
        <w:tabs>
          <w:tab w:val="right" w:leader="dot" w:pos="2798"/>
        </w:tabs>
        <w:rPr>
          <w:bCs/>
          <w:noProof/>
        </w:rPr>
      </w:pPr>
      <w:r>
        <w:rPr>
          <w:noProof/>
        </w:rPr>
        <w:t>S. 431</w:t>
      </w:r>
      <w:r>
        <w:rPr>
          <w:noProof/>
        </w:rPr>
        <w:tab/>
      </w:r>
      <w:r>
        <w:rPr>
          <w:b/>
          <w:bCs/>
          <w:noProof/>
        </w:rPr>
        <w:t>20</w:t>
      </w:r>
    </w:p>
    <w:p w:rsidR="007D3DC1" w:rsidRDefault="007D3DC1">
      <w:pPr>
        <w:pStyle w:val="Index1"/>
        <w:tabs>
          <w:tab w:val="right" w:leader="dot" w:pos="2798"/>
        </w:tabs>
        <w:rPr>
          <w:bCs/>
          <w:noProof/>
        </w:rPr>
      </w:pPr>
      <w:r>
        <w:rPr>
          <w:noProof/>
        </w:rPr>
        <w:t>S. 759</w:t>
      </w:r>
      <w:r>
        <w:rPr>
          <w:noProof/>
        </w:rPr>
        <w:tab/>
      </w:r>
      <w:r>
        <w:rPr>
          <w:b/>
          <w:bCs/>
          <w:noProof/>
        </w:rPr>
        <w:t>19</w:t>
      </w:r>
    </w:p>
    <w:p w:rsidR="007D3DC1" w:rsidRDefault="007D3DC1">
      <w:pPr>
        <w:pStyle w:val="Index1"/>
        <w:tabs>
          <w:tab w:val="right" w:leader="dot" w:pos="2798"/>
        </w:tabs>
        <w:rPr>
          <w:bCs/>
          <w:noProof/>
        </w:rPr>
      </w:pPr>
      <w:r>
        <w:rPr>
          <w:noProof/>
        </w:rPr>
        <w:t>S. 773</w:t>
      </w:r>
      <w:r>
        <w:rPr>
          <w:noProof/>
        </w:rPr>
        <w:tab/>
      </w:r>
      <w:r>
        <w:rPr>
          <w:b/>
          <w:bCs/>
          <w:noProof/>
        </w:rPr>
        <w:t>20</w:t>
      </w:r>
    </w:p>
    <w:p w:rsidR="007D3DC1" w:rsidRDefault="007D3DC1">
      <w:pPr>
        <w:pStyle w:val="Index1"/>
        <w:tabs>
          <w:tab w:val="right" w:leader="dot" w:pos="2798"/>
        </w:tabs>
        <w:rPr>
          <w:bCs/>
          <w:noProof/>
        </w:rPr>
      </w:pPr>
      <w:r>
        <w:rPr>
          <w:noProof/>
        </w:rPr>
        <w:t>S. 777</w:t>
      </w:r>
      <w:r>
        <w:rPr>
          <w:noProof/>
        </w:rPr>
        <w:tab/>
      </w:r>
      <w:r>
        <w:rPr>
          <w:b/>
          <w:bCs/>
          <w:noProof/>
        </w:rPr>
        <w:t>20</w:t>
      </w:r>
    </w:p>
    <w:p w:rsidR="007D3DC1" w:rsidRDefault="007D3DC1">
      <w:pPr>
        <w:pStyle w:val="Index1"/>
        <w:tabs>
          <w:tab w:val="right" w:leader="dot" w:pos="2798"/>
        </w:tabs>
        <w:rPr>
          <w:bCs/>
          <w:noProof/>
        </w:rPr>
      </w:pPr>
      <w:r>
        <w:rPr>
          <w:noProof/>
        </w:rPr>
        <w:t>S. 982</w:t>
      </w:r>
      <w:r>
        <w:rPr>
          <w:noProof/>
        </w:rPr>
        <w:tab/>
      </w:r>
      <w:r>
        <w:rPr>
          <w:b/>
          <w:bCs/>
          <w:noProof/>
        </w:rPr>
        <w:t>21</w:t>
      </w:r>
    </w:p>
    <w:p w:rsidR="007D3DC1" w:rsidRDefault="007D3DC1">
      <w:pPr>
        <w:pStyle w:val="Index1"/>
        <w:tabs>
          <w:tab w:val="right" w:leader="dot" w:pos="2798"/>
        </w:tabs>
        <w:rPr>
          <w:bCs/>
          <w:noProof/>
        </w:rPr>
      </w:pPr>
      <w:r>
        <w:rPr>
          <w:noProof/>
        </w:rPr>
        <w:t>S. 1160</w:t>
      </w:r>
      <w:r>
        <w:rPr>
          <w:noProof/>
        </w:rPr>
        <w:tab/>
      </w:r>
      <w:r>
        <w:rPr>
          <w:b/>
          <w:bCs/>
          <w:noProof/>
        </w:rPr>
        <w:t>12</w:t>
      </w:r>
    </w:p>
    <w:p w:rsidR="007D3DC1" w:rsidRDefault="007D3DC1">
      <w:pPr>
        <w:pStyle w:val="Index1"/>
        <w:tabs>
          <w:tab w:val="right" w:leader="dot" w:pos="2798"/>
        </w:tabs>
        <w:rPr>
          <w:bCs/>
          <w:noProof/>
        </w:rPr>
      </w:pPr>
      <w:r>
        <w:rPr>
          <w:noProof/>
        </w:rPr>
        <w:t>S. 1171</w:t>
      </w:r>
      <w:r>
        <w:rPr>
          <w:noProof/>
        </w:rPr>
        <w:tab/>
      </w:r>
      <w:r>
        <w:rPr>
          <w:b/>
          <w:bCs/>
          <w:noProof/>
        </w:rPr>
        <w:t>13</w:t>
      </w:r>
    </w:p>
    <w:p w:rsidR="007D3DC1" w:rsidRDefault="007D3DC1">
      <w:pPr>
        <w:pStyle w:val="Index1"/>
        <w:tabs>
          <w:tab w:val="right" w:leader="dot" w:pos="2798"/>
        </w:tabs>
        <w:rPr>
          <w:bCs/>
          <w:noProof/>
        </w:rPr>
      </w:pPr>
      <w:r>
        <w:rPr>
          <w:noProof/>
        </w:rPr>
        <w:t>S. 1172</w:t>
      </w:r>
      <w:r>
        <w:rPr>
          <w:noProof/>
        </w:rPr>
        <w:tab/>
      </w:r>
      <w:r>
        <w:rPr>
          <w:b/>
          <w:bCs/>
          <w:noProof/>
        </w:rPr>
        <w:t>14</w:t>
      </w:r>
    </w:p>
    <w:p w:rsidR="007D3DC1" w:rsidRDefault="007D3DC1">
      <w:pPr>
        <w:pStyle w:val="Index1"/>
        <w:tabs>
          <w:tab w:val="right" w:leader="dot" w:pos="2798"/>
        </w:tabs>
        <w:rPr>
          <w:bCs/>
          <w:noProof/>
        </w:rPr>
      </w:pPr>
      <w:r>
        <w:rPr>
          <w:noProof/>
        </w:rPr>
        <w:t>S. 1183</w:t>
      </w:r>
      <w:r>
        <w:rPr>
          <w:noProof/>
        </w:rPr>
        <w:tab/>
      </w:r>
      <w:r>
        <w:rPr>
          <w:b/>
          <w:bCs/>
          <w:noProof/>
        </w:rPr>
        <w:t>3</w:t>
      </w:r>
    </w:p>
    <w:p w:rsidR="007D3DC1" w:rsidRDefault="007D3DC1">
      <w:pPr>
        <w:pStyle w:val="Index1"/>
        <w:tabs>
          <w:tab w:val="right" w:leader="dot" w:pos="2798"/>
        </w:tabs>
        <w:rPr>
          <w:b/>
          <w:bCs/>
          <w:noProof/>
        </w:rPr>
      </w:pPr>
      <w:r>
        <w:rPr>
          <w:noProof/>
        </w:rPr>
        <w:t>S. 1184</w:t>
      </w:r>
      <w:r>
        <w:rPr>
          <w:noProof/>
        </w:rPr>
        <w:tab/>
      </w:r>
      <w:r>
        <w:rPr>
          <w:b/>
          <w:bCs/>
          <w:noProof/>
        </w:rPr>
        <w:t>3</w:t>
      </w:r>
    </w:p>
    <w:p w:rsidR="007D3DC1" w:rsidRPr="007D3DC1" w:rsidRDefault="007D3DC1" w:rsidP="007D3DC1"/>
    <w:p w:rsidR="007D3DC1" w:rsidRDefault="007D3DC1">
      <w:pPr>
        <w:pStyle w:val="Index1"/>
        <w:tabs>
          <w:tab w:val="right" w:leader="dot" w:pos="2798"/>
        </w:tabs>
        <w:rPr>
          <w:bCs/>
          <w:noProof/>
        </w:rPr>
      </w:pPr>
      <w:r>
        <w:rPr>
          <w:noProof/>
        </w:rPr>
        <w:t>H. 3055</w:t>
      </w:r>
      <w:r>
        <w:rPr>
          <w:noProof/>
        </w:rPr>
        <w:tab/>
      </w:r>
      <w:r>
        <w:rPr>
          <w:b/>
          <w:bCs/>
          <w:noProof/>
        </w:rPr>
        <w:t>19</w:t>
      </w:r>
    </w:p>
    <w:p w:rsidR="007D3DC1" w:rsidRDefault="007D3DC1">
      <w:pPr>
        <w:pStyle w:val="Index1"/>
        <w:tabs>
          <w:tab w:val="right" w:leader="dot" w:pos="2798"/>
        </w:tabs>
        <w:rPr>
          <w:bCs/>
          <w:noProof/>
        </w:rPr>
      </w:pPr>
      <w:r>
        <w:rPr>
          <w:noProof/>
        </w:rPr>
        <w:t>H. 3826</w:t>
      </w:r>
      <w:r>
        <w:rPr>
          <w:noProof/>
        </w:rPr>
        <w:tab/>
      </w:r>
      <w:r>
        <w:rPr>
          <w:b/>
          <w:bCs/>
          <w:noProof/>
        </w:rPr>
        <w:t>6</w:t>
      </w:r>
    </w:p>
    <w:p w:rsidR="007D3DC1" w:rsidRDefault="007D3DC1">
      <w:pPr>
        <w:pStyle w:val="Index1"/>
        <w:tabs>
          <w:tab w:val="right" w:leader="dot" w:pos="2798"/>
        </w:tabs>
        <w:rPr>
          <w:bCs/>
          <w:noProof/>
        </w:rPr>
      </w:pPr>
      <w:r>
        <w:rPr>
          <w:noProof/>
        </w:rPr>
        <w:t>H. 4117</w:t>
      </w:r>
      <w:r>
        <w:rPr>
          <w:noProof/>
        </w:rPr>
        <w:tab/>
      </w:r>
      <w:r>
        <w:rPr>
          <w:b/>
          <w:bCs/>
          <w:noProof/>
        </w:rPr>
        <w:t>6</w:t>
      </w:r>
    </w:p>
    <w:p w:rsidR="007D3DC1" w:rsidRDefault="007D3DC1">
      <w:pPr>
        <w:pStyle w:val="Index1"/>
        <w:tabs>
          <w:tab w:val="right" w:leader="dot" w:pos="2798"/>
        </w:tabs>
        <w:rPr>
          <w:bCs/>
          <w:noProof/>
        </w:rPr>
      </w:pPr>
      <w:r>
        <w:rPr>
          <w:noProof/>
        </w:rPr>
        <w:t>H. 4411</w:t>
      </w:r>
      <w:r>
        <w:rPr>
          <w:noProof/>
        </w:rPr>
        <w:tab/>
      </w:r>
      <w:r>
        <w:rPr>
          <w:b/>
          <w:bCs/>
          <w:noProof/>
        </w:rPr>
        <w:t>12</w:t>
      </w:r>
    </w:p>
    <w:p w:rsidR="007D3DC1" w:rsidRDefault="007D3DC1">
      <w:pPr>
        <w:pStyle w:val="Index1"/>
        <w:tabs>
          <w:tab w:val="right" w:leader="dot" w:pos="2798"/>
        </w:tabs>
        <w:rPr>
          <w:bCs/>
          <w:noProof/>
        </w:rPr>
      </w:pPr>
      <w:r>
        <w:rPr>
          <w:noProof/>
        </w:rPr>
        <w:t>H. 4434</w:t>
      </w:r>
      <w:r>
        <w:rPr>
          <w:noProof/>
        </w:rPr>
        <w:tab/>
      </w:r>
      <w:r>
        <w:rPr>
          <w:b/>
          <w:bCs/>
          <w:noProof/>
        </w:rPr>
        <w:t>18</w:t>
      </w:r>
    </w:p>
    <w:p w:rsidR="007D3DC1" w:rsidRDefault="007D3DC1">
      <w:pPr>
        <w:pStyle w:val="Index1"/>
        <w:tabs>
          <w:tab w:val="right" w:leader="dot" w:pos="2798"/>
        </w:tabs>
        <w:rPr>
          <w:bCs/>
          <w:noProof/>
        </w:rPr>
      </w:pPr>
      <w:r>
        <w:rPr>
          <w:noProof/>
        </w:rPr>
        <w:t>H. 4486</w:t>
      </w:r>
      <w:r>
        <w:rPr>
          <w:noProof/>
        </w:rPr>
        <w:tab/>
      </w:r>
      <w:r>
        <w:rPr>
          <w:b/>
          <w:bCs/>
          <w:noProof/>
        </w:rPr>
        <w:t>6</w:t>
      </w:r>
    </w:p>
    <w:p w:rsidR="007D3DC1" w:rsidRDefault="007D3DC1">
      <w:pPr>
        <w:pStyle w:val="Index1"/>
        <w:tabs>
          <w:tab w:val="right" w:leader="dot" w:pos="2798"/>
        </w:tabs>
        <w:rPr>
          <w:bCs/>
          <w:noProof/>
        </w:rPr>
      </w:pPr>
      <w:r>
        <w:rPr>
          <w:noProof/>
        </w:rPr>
        <w:t>H. 4487</w:t>
      </w:r>
      <w:r>
        <w:rPr>
          <w:noProof/>
        </w:rPr>
        <w:tab/>
      </w:r>
      <w:r>
        <w:rPr>
          <w:b/>
          <w:bCs/>
          <w:noProof/>
        </w:rPr>
        <w:t>7</w:t>
      </w:r>
    </w:p>
    <w:p w:rsidR="007D3DC1" w:rsidRDefault="007D3DC1">
      <w:pPr>
        <w:pStyle w:val="Index1"/>
        <w:tabs>
          <w:tab w:val="right" w:leader="dot" w:pos="2798"/>
        </w:tabs>
        <w:rPr>
          <w:bCs/>
          <w:noProof/>
        </w:rPr>
      </w:pPr>
      <w:r>
        <w:rPr>
          <w:noProof/>
        </w:rPr>
        <w:t>H. 4529</w:t>
      </w:r>
      <w:r>
        <w:rPr>
          <w:noProof/>
        </w:rPr>
        <w:tab/>
      </w:r>
      <w:r>
        <w:rPr>
          <w:b/>
          <w:bCs/>
          <w:noProof/>
        </w:rPr>
        <w:t>8</w:t>
      </w:r>
    </w:p>
    <w:p w:rsidR="007D3DC1" w:rsidRDefault="007D3DC1">
      <w:pPr>
        <w:pStyle w:val="Index1"/>
        <w:tabs>
          <w:tab w:val="right" w:leader="dot" w:pos="2798"/>
        </w:tabs>
        <w:rPr>
          <w:bCs/>
          <w:noProof/>
        </w:rPr>
      </w:pPr>
      <w:r>
        <w:rPr>
          <w:noProof/>
        </w:rPr>
        <w:t>H. 4600</w:t>
      </w:r>
      <w:r>
        <w:rPr>
          <w:noProof/>
        </w:rPr>
        <w:tab/>
      </w:r>
      <w:r>
        <w:rPr>
          <w:b/>
          <w:bCs/>
          <w:noProof/>
        </w:rPr>
        <w:t>10</w:t>
      </w:r>
    </w:p>
    <w:p w:rsidR="007D3DC1" w:rsidRDefault="007D3DC1">
      <w:pPr>
        <w:pStyle w:val="Index1"/>
        <w:tabs>
          <w:tab w:val="right" w:leader="dot" w:pos="2798"/>
        </w:tabs>
        <w:rPr>
          <w:bCs/>
          <w:noProof/>
        </w:rPr>
      </w:pPr>
      <w:r>
        <w:rPr>
          <w:noProof/>
        </w:rPr>
        <w:t>H. 4644</w:t>
      </w:r>
      <w:r>
        <w:rPr>
          <w:noProof/>
        </w:rPr>
        <w:tab/>
      </w:r>
      <w:r>
        <w:rPr>
          <w:b/>
          <w:bCs/>
          <w:noProof/>
        </w:rPr>
        <w:t>9</w:t>
      </w:r>
    </w:p>
    <w:p w:rsidR="007D3DC1" w:rsidRDefault="007D3DC1">
      <w:pPr>
        <w:pStyle w:val="Index1"/>
        <w:tabs>
          <w:tab w:val="right" w:leader="dot" w:pos="2798"/>
        </w:tabs>
        <w:rPr>
          <w:bCs/>
          <w:noProof/>
        </w:rPr>
      </w:pPr>
      <w:r>
        <w:rPr>
          <w:noProof/>
        </w:rPr>
        <w:t>H. 4683</w:t>
      </w:r>
      <w:r>
        <w:rPr>
          <w:noProof/>
        </w:rPr>
        <w:tab/>
      </w:r>
      <w:r>
        <w:rPr>
          <w:b/>
          <w:bCs/>
          <w:noProof/>
        </w:rPr>
        <w:t>12</w:t>
      </w:r>
    </w:p>
    <w:p w:rsidR="007D3DC1" w:rsidRDefault="007D3DC1">
      <w:pPr>
        <w:pStyle w:val="Index1"/>
        <w:tabs>
          <w:tab w:val="right" w:leader="dot" w:pos="2798"/>
        </w:tabs>
        <w:rPr>
          <w:bCs/>
          <w:noProof/>
        </w:rPr>
      </w:pPr>
      <w:r>
        <w:rPr>
          <w:noProof/>
        </w:rPr>
        <w:t>H. 4705</w:t>
      </w:r>
      <w:r>
        <w:rPr>
          <w:noProof/>
        </w:rPr>
        <w:tab/>
      </w:r>
      <w:r>
        <w:rPr>
          <w:b/>
          <w:bCs/>
          <w:noProof/>
        </w:rPr>
        <w:t>16</w:t>
      </w:r>
    </w:p>
    <w:p w:rsidR="007D3DC1" w:rsidRDefault="007D3DC1">
      <w:pPr>
        <w:pStyle w:val="Index1"/>
        <w:tabs>
          <w:tab w:val="right" w:leader="dot" w:pos="2798"/>
        </w:tabs>
        <w:rPr>
          <w:bCs/>
          <w:noProof/>
        </w:rPr>
      </w:pPr>
      <w:r>
        <w:rPr>
          <w:noProof/>
        </w:rPr>
        <w:t>H. 4832</w:t>
      </w:r>
      <w:r>
        <w:rPr>
          <w:noProof/>
        </w:rPr>
        <w:tab/>
      </w:r>
      <w:r>
        <w:rPr>
          <w:b/>
          <w:bCs/>
          <w:noProof/>
        </w:rPr>
        <w:t>11</w:t>
      </w:r>
    </w:p>
    <w:p w:rsidR="007D3DC1" w:rsidRDefault="007D3DC1">
      <w:pPr>
        <w:pStyle w:val="Index1"/>
        <w:tabs>
          <w:tab w:val="right" w:leader="dot" w:pos="2798"/>
        </w:tabs>
        <w:rPr>
          <w:bCs/>
          <w:noProof/>
        </w:rPr>
      </w:pPr>
      <w:r>
        <w:rPr>
          <w:noProof/>
        </w:rPr>
        <w:t>H. 4935</w:t>
      </w:r>
      <w:r>
        <w:rPr>
          <w:noProof/>
        </w:rPr>
        <w:tab/>
      </w:r>
      <w:r>
        <w:rPr>
          <w:b/>
          <w:bCs/>
          <w:noProof/>
        </w:rPr>
        <w:t>10</w:t>
      </w:r>
    </w:p>
    <w:p w:rsidR="007D3DC1" w:rsidRDefault="007D3DC1">
      <w:pPr>
        <w:pStyle w:val="Index1"/>
        <w:tabs>
          <w:tab w:val="right" w:leader="dot" w:pos="2798"/>
        </w:tabs>
        <w:rPr>
          <w:bCs/>
          <w:noProof/>
        </w:rPr>
      </w:pPr>
      <w:r>
        <w:rPr>
          <w:noProof/>
        </w:rPr>
        <w:t>H. 5157</w:t>
      </w:r>
      <w:r>
        <w:rPr>
          <w:noProof/>
        </w:rPr>
        <w:tab/>
      </w:r>
      <w:r>
        <w:rPr>
          <w:b/>
          <w:bCs/>
          <w:noProof/>
        </w:rPr>
        <w:t>15</w:t>
      </w:r>
    </w:p>
    <w:p w:rsidR="007D3DC1" w:rsidRDefault="007D3DC1">
      <w:pPr>
        <w:pStyle w:val="Index1"/>
        <w:tabs>
          <w:tab w:val="right" w:leader="dot" w:pos="2798"/>
        </w:tabs>
        <w:rPr>
          <w:bCs/>
          <w:noProof/>
        </w:rPr>
      </w:pPr>
      <w:r>
        <w:rPr>
          <w:noProof/>
        </w:rPr>
        <w:t>H. 5244</w:t>
      </w:r>
      <w:r>
        <w:rPr>
          <w:noProof/>
        </w:rPr>
        <w:tab/>
      </w:r>
      <w:r>
        <w:rPr>
          <w:b/>
          <w:bCs/>
          <w:noProof/>
        </w:rPr>
        <w:t>4</w:t>
      </w:r>
    </w:p>
    <w:p w:rsidR="007D3DC1" w:rsidRDefault="007D3DC1">
      <w:pPr>
        <w:pStyle w:val="Index1"/>
        <w:tabs>
          <w:tab w:val="right" w:leader="dot" w:pos="2798"/>
        </w:tabs>
        <w:rPr>
          <w:bCs/>
          <w:noProof/>
        </w:rPr>
      </w:pPr>
      <w:r>
        <w:rPr>
          <w:noProof/>
        </w:rPr>
        <w:t>H. 5245</w:t>
      </w:r>
      <w:r>
        <w:rPr>
          <w:noProof/>
        </w:rPr>
        <w:tab/>
      </w:r>
      <w:r>
        <w:rPr>
          <w:b/>
          <w:bCs/>
          <w:noProof/>
        </w:rPr>
        <w:t>4</w:t>
      </w:r>
    </w:p>
    <w:p w:rsidR="007D3DC1" w:rsidRDefault="007D3DC1">
      <w:pPr>
        <w:pStyle w:val="Index1"/>
        <w:tabs>
          <w:tab w:val="right" w:leader="dot" w:pos="2798"/>
        </w:tabs>
        <w:rPr>
          <w:bCs/>
          <w:noProof/>
        </w:rPr>
      </w:pPr>
      <w:r>
        <w:rPr>
          <w:noProof/>
        </w:rPr>
        <w:t>H. 5246</w:t>
      </w:r>
      <w:r>
        <w:rPr>
          <w:noProof/>
        </w:rPr>
        <w:tab/>
      </w:r>
      <w:r>
        <w:rPr>
          <w:b/>
          <w:bCs/>
          <w:noProof/>
        </w:rPr>
        <w:t>4</w:t>
      </w:r>
    </w:p>
    <w:p w:rsidR="007D3DC1" w:rsidRDefault="007D3DC1">
      <w:pPr>
        <w:pStyle w:val="Index1"/>
        <w:tabs>
          <w:tab w:val="right" w:leader="dot" w:pos="2798"/>
        </w:tabs>
        <w:rPr>
          <w:bCs/>
          <w:noProof/>
        </w:rPr>
      </w:pPr>
      <w:r>
        <w:rPr>
          <w:noProof/>
        </w:rPr>
        <w:t>H. 5247</w:t>
      </w:r>
      <w:r>
        <w:rPr>
          <w:noProof/>
        </w:rPr>
        <w:tab/>
      </w:r>
      <w:r>
        <w:rPr>
          <w:b/>
          <w:bCs/>
          <w:noProof/>
        </w:rPr>
        <w:t>4</w:t>
      </w:r>
    </w:p>
    <w:p w:rsidR="007D3DC1" w:rsidRDefault="007D3DC1">
      <w:pPr>
        <w:pStyle w:val="Index1"/>
        <w:tabs>
          <w:tab w:val="right" w:leader="dot" w:pos="2798"/>
        </w:tabs>
        <w:rPr>
          <w:bCs/>
          <w:noProof/>
        </w:rPr>
      </w:pPr>
      <w:r>
        <w:rPr>
          <w:noProof/>
        </w:rPr>
        <w:t>H. 5249</w:t>
      </w:r>
      <w:r>
        <w:rPr>
          <w:noProof/>
        </w:rPr>
        <w:tab/>
      </w:r>
      <w:r>
        <w:rPr>
          <w:b/>
          <w:bCs/>
          <w:noProof/>
        </w:rPr>
        <w:t>5</w:t>
      </w:r>
    </w:p>
    <w:p w:rsidR="007D3DC1" w:rsidRDefault="007D3DC1">
      <w:pPr>
        <w:pStyle w:val="Index1"/>
        <w:tabs>
          <w:tab w:val="right" w:leader="dot" w:pos="2798"/>
        </w:tabs>
        <w:rPr>
          <w:bCs/>
          <w:noProof/>
        </w:rPr>
      </w:pPr>
      <w:r>
        <w:rPr>
          <w:noProof/>
        </w:rPr>
        <w:t>H. 5250</w:t>
      </w:r>
      <w:r>
        <w:rPr>
          <w:noProof/>
        </w:rPr>
        <w:tab/>
      </w:r>
      <w:r>
        <w:rPr>
          <w:b/>
          <w:bCs/>
          <w:noProof/>
        </w:rPr>
        <w:t>5</w:t>
      </w:r>
    </w:p>
    <w:p w:rsidR="007D3DC1" w:rsidRDefault="007D3DC1">
      <w:pPr>
        <w:pStyle w:val="Index1"/>
        <w:tabs>
          <w:tab w:val="right" w:leader="dot" w:pos="2798"/>
        </w:tabs>
        <w:rPr>
          <w:bCs/>
          <w:noProof/>
        </w:rPr>
      </w:pPr>
      <w:r>
        <w:rPr>
          <w:noProof/>
        </w:rPr>
        <w:t>H. 5271</w:t>
      </w:r>
      <w:r>
        <w:rPr>
          <w:noProof/>
        </w:rPr>
        <w:tab/>
      </w:r>
      <w:r>
        <w:rPr>
          <w:b/>
          <w:bCs/>
          <w:noProof/>
        </w:rPr>
        <w:t>5</w:t>
      </w:r>
    </w:p>
    <w:p w:rsidR="007D3DC1" w:rsidRDefault="007D3DC1" w:rsidP="00737048">
      <w:pPr>
        <w:pStyle w:val="Header"/>
        <w:tabs>
          <w:tab w:val="clear" w:pos="8640"/>
          <w:tab w:val="left" w:pos="4320"/>
        </w:tabs>
        <w:rPr>
          <w:noProof/>
        </w:rPr>
        <w:sectPr w:rsidR="007D3DC1" w:rsidSect="007D3DC1">
          <w:type w:val="continuous"/>
          <w:pgSz w:w="12240" w:h="15840"/>
          <w:pgMar w:top="1008" w:right="4666" w:bottom="3499" w:left="1238" w:header="1008" w:footer="3499" w:gutter="0"/>
          <w:cols w:num="2" w:space="720"/>
          <w:titlePg/>
          <w:docGrid w:linePitch="360"/>
        </w:sectPr>
      </w:pPr>
    </w:p>
    <w:p w:rsidR="00AA4E53" w:rsidRPr="00AA4E53" w:rsidRDefault="007D3DC1" w:rsidP="00737048">
      <w:pPr>
        <w:pStyle w:val="Header"/>
        <w:tabs>
          <w:tab w:val="clear" w:pos="8640"/>
          <w:tab w:val="left" w:pos="4320"/>
        </w:tabs>
      </w:pPr>
      <w:r>
        <w:fldChar w:fldCharType="end"/>
      </w:r>
    </w:p>
    <w:p w:rsidR="00AA4E53" w:rsidRPr="00AA4E53" w:rsidRDefault="00AA4E53" w:rsidP="00AA4E53">
      <w:pPr>
        <w:pStyle w:val="Header"/>
        <w:tabs>
          <w:tab w:val="clear" w:pos="8640"/>
          <w:tab w:val="left" w:pos="4320"/>
        </w:tabs>
      </w:pPr>
    </w:p>
    <w:sectPr w:rsidR="00AA4E53" w:rsidRPr="00AA4E53" w:rsidSect="007D3DC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100" w:rsidRDefault="00874100">
      <w:r>
        <w:separator/>
      </w:r>
    </w:p>
  </w:endnote>
  <w:endnote w:type="continuationSeparator" w:id="0">
    <w:p w:rsidR="00874100" w:rsidRDefault="0087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100" w:rsidRDefault="0087410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C2ADB">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100" w:rsidRDefault="00874100">
      <w:r>
        <w:separator/>
      </w:r>
    </w:p>
  </w:footnote>
  <w:footnote w:type="continuationSeparator" w:id="0">
    <w:p w:rsidR="00874100" w:rsidRDefault="00874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100" w:rsidRPr="007B0893" w:rsidRDefault="00874100">
    <w:pPr>
      <w:pStyle w:val="Header"/>
      <w:spacing w:after="120"/>
      <w:jc w:val="center"/>
      <w:rPr>
        <w:b/>
      </w:rPr>
    </w:pPr>
    <w:r>
      <w:rPr>
        <w:b/>
      </w:rPr>
      <w:t>THURSDAY, APRIL 18,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7F"/>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87005"/>
    <w:rsid w:val="0009075C"/>
    <w:rsid w:val="000A0425"/>
    <w:rsid w:val="000A1200"/>
    <w:rsid w:val="000A288E"/>
    <w:rsid w:val="000A7610"/>
    <w:rsid w:val="000B4BD8"/>
    <w:rsid w:val="000C3C08"/>
    <w:rsid w:val="000C7111"/>
    <w:rsid w:val="000C7729"/>
    <w:rsid w:val="000E4460"/>
    <w:rsid w:val="000F2F25"/>
    <w:rsid w:val="000F78DD"/>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18C4"/>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850AF"/>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048"/>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1E35"/>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37048"/>
    <w:rsid w:val="00741C0C"/>
    <w:rsid w:val="00747C7B"/>
    <w:rsid w:val="00747EFF"/>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2ADB"/>
    <w:rsid w:val="007C7160"/>
    <w:rsid w:val="007D3DC1"/>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33CF2"/>
    <w:rsid w:val="0085029C"/>
    <w:rsid w:val="00850AA1"/>
    <w:rsid w:val="00854A6C"/>
    <w:rsid w:val="00857E3F"/>
    <w:rsid w:val="00861F65"/>
    <w:rsid w:val="008632F6"/>
    <w:rsid w:val="008661ED"/>
    <w:rsid w:val="00870DE2"/>
    <w:rsid w:val="00871FA4"/>
    <w:rsid w:val="0087373D"/>
    <w:rsid w:val="00874100"/>
    <w:rsid w:val="00880CCA"/>
    <w:rsid w:val="00885FBB"/>
    <w:rsid w:val="00894203"/>
    <w:rsid w:val="008A0C28"/>
    <w:rsid w:val="008A32D8"/>
    <w:rsid w:val="008A7830"/>
    <w:rsid w:val="008C3846"/>
    <w:rsid w:val="008E2F04"/>
    <w:rsid w:val="008F07E4"/>
    <w:rsid w:val="00910C0D"/>
    <w:rsid w:val="00911C00"/>
    <w:rsid w:val="00912803"/>
    <w:rsid w:val="00923BD6"/>
    <w:rsid w:val="00923E16"/>
    <w:rsid w:val="00925D8D"/>
    <w:rsid w:val="009316A6"/>
    <w:rsid w:val="0094057E"/>
    <w:rsid w:val="00940EBB"/>
    <w:rsid w:val="00941224"/>
    <w:rsid w:val="00942E9F"/>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67DD"/>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3D85"/>
    <w:rsid w:val="00B14936"/>
    <w:rsid w:val="00B26D5B"/>
    <w:rsid w:val="00B319F1"/>
    <w:rsid w:val="00B371FE"/>
    <w:rsid w:val="00B411A2"/>
    <w:rsid w:val="00B60301"/>
    <w:rsid w:val="00B70CF8"/>
    <w:rsid w:val="00B72203"/>
    <w:rsid w:val="00B742C7"/>
    <w:rsid w:val="00B824F8"/>
    <w:rsid w:val="00B8391B"/>
    <w:rsid w:val="00B85AEF"/>
    <w:rsid w:val="00B92189"/>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98F"/>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342F"/>
    <w:rsid w:val="00DB74A4"/>
    <w:rsid w:val="00DC3BDB"/>
    <w:rsid w:val="00DE2062"/>
    <w:rsid w:val="00E01FE7"/>
    <w:rsid w:val="00E062B9"/>
    <w:rsid w:val="00E118BD"/>
    <w:rsid w:val="00E267C2"/>
    <w:rsid w:val="00E36EC2"/>
    <w:rsid w:val="00E42E95"/>
    <w:rsid w:val="00E504FB"/>
    <w:rsid w:val="00E5410C"/>
    <w:rsid w:val="00E54B63"/>
    <w:rsid w:val="00E63141"/>
    <w:rsid w:val="00E65C2A"/>
    <w:rsid w:val="00E7053C"/>
    <w:rsid w:val="00E807C3"/>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4BCA"/>
    <w:rsid w:val="00F07403"/>
    <w:rsid w:val="00F15E49"/>
    <w:rsid w:val="00F24C7E"/>
    <w:rsid w:val="00F27DE7"/>
    <w:rsid w:val="00F32CA2"/>
    <w:rsid w:val="00F358D8"/>
    <w:rsid w:val="00F40F8D"/>
    <w:rsid w:val="00F43093"/>
    <w:rsid w:val="00F44DD1"/>
    <w:rsid w:val="00F56161"/>
    <w:rsid w:val="00F5635C"/>
    <w:rsid w:val="00F65760"/>
    <w:rsid w:val="00F67149"/>
    <w:rsid w:val="00F678CA"/>
    <w:rsid w:val="00F704C8"/>
    <w:rsid w:val="00F70C9E"/>
    <w:rsid w:val="00F71744"/>
    <w:rsid w:val="00F806A5"/>
    <w:rsid w:val="00F815D7"/>
    <w:rsid w:val="00F90CBC"/>
    <w:rsid w:val="00F91965"/>
    <w:rsid w:val="00F91ADE"/>
    <w:rsid w:val="00F96041"/>
    <w:rsid w:val="00FA230B"/>
    <w:rsid w:val="00FA3B5B"/>
    <w:rsid w:val="00FA3CFE"/>
    <w:rsid w:val="00FD107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A6354F4A-C2FC-4AC2-8EF3-7FA527FF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7370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188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C92B1-326A-4397-BC4E-73BECE91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7952CFB1.dotm</Template>
  <TotalTime>0</TotalTime>
  <Pages>25</Pages>
  <Words>5950</Words>
  <Characters>32249</Characters>
  <Application>Microsoft Office Word</Application>
  <DocSecurity>0</DocSecurity>
  <Lines>980</Lines>
  <Paragraphs>299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4/19/2018 - South Carolina Legislature Online</dc:title>
  <dc:creator>MicheleNeal</dc:creator>
  <cp:lastModifiedBy>Lavarres Lynch</cp:lastModifiedBy>
  <cp:revision>2</cp:revision>
  <cp:lastPrinted>2001-08-15T14:41:00Z</cp:lastPrinted>
  <dcterms:created xsi:type="dcterms:W3CDTF">2018-04-20T16:48:00Z</dcterms:created>
  <dcterms:modified xsi:type="dcterms:W3CDTF">2018-04-20T16:48:00Z</dcterms:modified>
</cp:coreProperties>
</file>