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67149" w:rsidP="00854A6C">
      <w:pPr>
        <w:jc w:val="right"/>
        <w:rPr>
          <w:b/>
          <w:sz w:val="26"/>
          <w:szCs w:val="26"/>
        </w:rPr>
      </w:pPr>
      <w:bookmarkStart w:id="0" w:name="_GoBack"/>
      <w:bookmarkEnd w:id="0"/>
      <w:r>
        <w:rPr>
          <w:b/>
          <w:sz w:val="26"/>
          <w:szCs w:val="26"/>
        </w:rPr>
        <w:t xml:space="preserve"> </w:t>
      </w:r>
      <w:r w:rsidR="00CD2DA6">
        <w:rPr>
          <w:b/>
          <w:sz w:val="26"/>
          <w:szCs w:val="26"/>
        </w:rPr>
        <w:tab/>
      </w:r>
      <w:r w:rsidR="00552295">
        <w:rPr>
          <w:b/>
          <w:sz w:val="26"/>
          <w:szCs w:val="26"/>
        </w:rPr>
        <w:tab/>
      </w:r>
      <w:r w:rsidR="00552295">
        <w:rPr>
          <w:b/>
          <w:sz w:val="26"/>
          <w:szCs w:val="26"/>
        </w:rPr>
        <w:tab/>
      </w:r>
      <w:r w:rsidR="00552295">
        <w:rPr>
          <w:b/>
          <w:sz w:val="26"/>
          <w:szCs w:val="26"/>
        </w:rPr>
        <w:tab/>
      </w:r>
      <w:r w:rsidR="00552295">
        <w:rPr>
          <w:b/>
          <w:sz w:val="26"/>
          <w:szCs w:val="26"/>
        </w:rPr>
        <w:tab/>
      </w:r>
      <w:r w:rsidR="00552295">
        <w:rPr>
          <w:b/>
          <w:sz w:val="26"/>
          <w:szCs w:val="26"/>
        </w:rPr>
        <w:tab/>
      </w:r>
      <w:r w:rsidR="00552295">
        <w:rPr>
          <w:b/>
          <w:sz w:val="26"/>
          <w:szCs w:val="26"/>
        </w:rPr>
        <w:tab/>
      </w:r>
      <w:r w:rsidR="00552295">
        <w:rPr>
          <w:b/>
          <w:sz w:val="26"/>
          <w:szCs w:val="26"/>
        </w:rPr>
        <w:tab/>
      </w:r>
      <w:r w:rsidR="00552295">
        <w:rPr>
          <w:b/>
          <w:sz w:val="26"/>
          <w:szCs w:val="26"/>
        </w:rPr>
        <w:tab/>
      </w:r>
      <w:r w:rsidR="00552295">
        <w:rPr>
          <w:b/>
          <w:sz w:val="26"/>
          <w:szCs w:val="26"/>
        </w:rPr>
        <w:tab/>
      </w:r>
      <w:r w:rsidR="00552295">
        <w:rPr>
          <w:b/>
          <w:sz w:val="26"/>
          <w:szCs w:val="26"/>
        </w:rPr>
        <w:tab/>
      </w:r>
      <w:r w:rsidR="00552295">
        <w:rPr>
          <w:b/>
          <w:sz w:val="26"/>
          <w:szCs w:val="26"/>
        </w:rPr>
        <w:tab/>
      </w:r>
      <w:r w:rsidR="00552295">
        <w:rPr>
          <w:b/>
          <w:sz w:val="26"/>
          <w:szCs w:val="26"/>
        </w:rPr>
        <w:tab/>
      </w:r>
      <w:r w:rsidR="00552295">
        <w:rPr>
          <w:b/>
          <w:sz w:val="26"/>
          <w:szCs w:val="26"/>
        </w:rPr>
        <w:tab/>
      </w:r>
      <w:r w:rsidR="00552295">
        <w:rPr>
          <w:b/>
          <w:sz w:val="26"/>
          <w:szCs w:val="26"/>
        </w:rPr>
        <w:tab/>
      </w:r>
      <w:r w:rsidR="00552295">
        <w:rPr>
          <w:b/>
          <w:sz w:val="26"/>
          <w:szCs w:val="26"/>
        </w:rPr>
        <w:tab/>
      </w:r>
      <w:r w:rsidR="00552295">
        <w:rPr>
          <w:b/>
          <w:sz w:val="26"/>
          <w:szCs w:val="26"/>
        </w:rPr>
        <w:tab/>
      </w:r>
      <w:r w:rsidR="00552295">
        <w:rPr>
          <w:b/>
          <w:sz w:val="26"/>
          <w:szCs w:val="26"/>
        </w:rPr>
        <w:tab/>
      </w:r>
      <w:r w:rsidR="00552295">
        <w:rPr>
          <w:b/>
          <w:sz w:val="26"/>
          <w:szCs w:val="26"/>
        </w:rPr>
        <w:tab/>
      </w:r>
      <w:r w:rsidR="00552295">
        <w:rPr>
          <w:b/>
          <w:sz w:val="26"/>
          <w:szCs w:val="26"/>
        </w:rPr>
        <w:tab/>
      </w:r>
      <w:r w:rsidR="00552295">
        <w:rPr>
          <w:b/>
          <w:sz w:val="26"/>
          <w:szCs w:val="26"/>
        </w:rPr>
        <w:tab/>
      </w:r>
      <w:r w:rsidR="00552295">
        <w:rPr>
          <w:b/>
          <w:sz w:val="26"/>
          <w:szCs w:val="26"/>
        </w:rPr>
        <w:tab/>
      </w:r>
      <w:r w:rsidR="00552295">
        <w:rPr>
          <w:b/>
          <w:sz w:val="26"/>
          <w:szCs w:val="26"/>
        </w:rPr>
        <w:tab/>
      </w:r>
      <w:r w:rsidR="00552295">
        <w:rPr>
          <w:b/>
          <w:sz w:val="26"/>
          <w:szCs w:val="26"/>
        </w:rPr>
        <w:tab/>
      </w:r>
      <w:r w:rsidR="00552295">
        <w:rPr>
          <w:b/>
          <w:sz w:val="26"/>
          <w:szCs w:val="26"/>
        </w:rPr>
        <w:tab/>
        <w:t>NO. 64</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586330063"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T</w:t>
      </w:r>
      <w:r w:rsidR="00552295">
        <w:rPr>
          <w:b/>
        </w:rPr>
        <w:t>HURS</w:t>
      </w:r>
      <w:r>
        <w:rPr>
          <w:b/>
        </w:rPr>
        <w:t xml:space="preserve">DAY, </w:t>
      </w:r>
      <w:r w:rsidR="00552295">
        <w:rPr>
          <w:b/>
        </w:rPr>
        <w:t>APRIL 26</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552295">
      <w:pPr>
        <w:jc w:val="center"/>
        <w:rPr>
          <w:b/>
        </w:rPr>
      </w:pPr>
      <w:r>
        <w:rPr>
          <w:b/>
        </w:rPr>
        <w:lastRenderedPageBreak/>
        <w:t>Thursday, April 26</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552295">
        <w:t>1</w:t>
      </w:r>
      <w:r w:rsidR="009B46FD">
        <w:t xml:space="preserve">:00 </w:t>
      </w:r>
      <w:r w:rsidR="00552295">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2D63C4" w:rsidRDefault="002D63C4" w:rsidP="002D63C4">
      <w:r>
        <w:t xml:space="preserve">Proverbs 27:19  </w:t>
      </w:r>
    </w:p>
    <w:p w:rsidR="002D63C4" w:rsidRDefault="002D63C4" w:rsidP="002D63C4">
      <w:pPr>
        <w:rPr>
          <w:color w:val="auto"/>
        </w:rPr>
      </w:pPr>
      <w:r>
        <w:tab/>
        <w:t>“Just as water reflects the face, so one human heart reflects another.”</w:t>
      </w:r>
    </w:p>
    <w:p w:rsidR="002D63C4" w:rsidRDefault="00465815" w:rsidP="002D63C4">
      <w:r>
        <w:tab/>
      </w:r>
      <w:r w:rsidR="002D63C4">
        <w:t>Let us pray.  Gracious and loving God, as our Senators attempt to reach across these Chambers to finalize a budget, may they find themselves not in a test of wills but rather in a test of hearts. The solemn duty of both Bodies is to serve the best interests of the people of South Carolina. That is why each person here was elected. As these two Chambers seek to work together for this noble goal, may each and every decision be tempered not by one’s image but by the content of one’s heart.  Through the power of Your eternal name, we offer this prayer,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7D41A1" w:rsidRPr="007D41A1" w:rsidRDefault="007D41A1" w:rsidP="007D41A1">
      <w:pPr>
        <w:pStyle w:val="Header"/>
        <w:tabs>
          <w:tab w:val="clear" w:pos="8640"/>
          <w:tab w:val="left" w:pos="4320"/>
        </w:tabs>
        <w:jc w:val="center"/>
      </w:pPr>
      <w:r>
        <w:rPr>
          <w:b/>
        </w:rPr>
        <w:t>Call of the Senate</w:t>
      </w:r>
    </w:p>
    <w:p w:rsidR="007D41A1" w:rsidRDefault="007D41A1">
      <w:pPr>
        <w:pStyle w:val="Header"/>
        <w:tabs>
          <w:tab w:val="clear" w:pos="8640"/>
          <w:tab w:val="left" w:pos="4320"/>
        </w:tabs>
      </w:pPr>
      <w:r>
        <w:tab/>
        <w:t>Senator LEATHERMAN moved that a Call of the Senate be made.  The following Senators answered the Call:</w:t>
      </w:r>
    </w:p>
    <w:p w:rsidR="007C5531" w:rsidRDefault="007C5531" w:rsidP="007C55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7C5531" w:rsidRDefault="007C5531" w:rsidP="007C55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5531">
        <w:t>Alexander</w:t>
      </w:r>
      <w:r>
        <w:tab/>
      </w:r>
      <w:r w:rsidRPr="007C5531">
        <w:t>Bennett</w:t>
      </w:r>
      <w:r>
        <w:tab/>
      </w:r>
      <w:r w:rsidRPr="007C5531">
        <w:t>Campsen</w:t>
      </w:r>
    </w:p>
    <w:p w:rsidR="007C5531" w:rsidRDefault="007C5531" w:rsidP="007C55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5531">
        <w:t>Cash</w:t>
      </w:r>
      <w:r>
        <w:tab/>
      </w:r>
      <w:r w:rsidRPr="007C5531">
        <w:t>Climer</w:t>
      </w:r>
      <w:r>
        <w:tab/>
      </w:r>
      <w:r w:rsidRPr="007C5531">
        <w:t>Corbin</w:t>
      </w:r>
    </w:p>
    <w:p w:rsidR="007C5531" w:rsidRDefault="007C5531" w:rsidP="007C55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5531">
        <w:t>Cromer</w:t>
      </w:r>
      <w:r>
        <w:tab/>
      </w:r>
      <w:r w:rsidRPr="007C5531">
        <w:t>Fanning</w:t>
      </w:r>
      <w:r>
        <w:tab/>
      </w:r>
      <w:r w:rsidRPr="007C5531">
        <w:t>Gambrell</w:t>
      </w:r>
    </w:p>
    <w:p w:rsidR="007C5531" w:rsidRDefault="007C5531" w:rsidP="007C55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5531">
        <w:t>Goldfinch</w:t>
      </w:r>
      <w:r>
        <w:tab/>
      </w:r>
      <w:r w:rsidRPr="007C5531">
        <w:t>Grooms</w:t>
      </w:r>
      <w:r>
        <w:tab/>
      </w:r>
      <w:r w:rsidRPr="007C5531">
        <w:t>Hembree</w:t>
      </w:r>
    </w:p>
    <w:p w:rsidR="007C5531" w:rsidRDefault="007C5531" w:rsidP="007C55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5531">
        <w:t>Hutto</w:t>
      </w:r>
      <w:r>
        <w:tab/>
      </w:r>
      <w:r w:rsidRPr="007C5531">
        <w:t>Johnson</w:t>
      </w:r>
      <w:r>
        <w:tab/>
      </w:r>
      <w:r w:rsidRPr="007C5531">
        <w:t>Kimpson</w:t>
      </w:r>
    </w:p>
    <w:p w:rsidR="007C5531" w:rsidRDefault="007C5531" w:rsidP="007C55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C5531">
        <w:t>Leatherman</w:t>
      </w:r>
      <w:r>
        <w:tab/>
      </w:r>
      <w:r w:rsidRPr="007C5531">
        <w:t>Malloy</w:t>
      </w:r>
      <w:r>
        <w:tab/>
      </w:r>
      <w:r w:rsidRPr="007C5531">
        <w:rPr>
          <w:i/>
        </w:rPr>
        <w:t>Matthews, John</w:t>
      </w:r>
    </w:p>
    <w:p w:rsidR="007C5531" w:rsidRDefault="007C5531" w:rsidP="007C55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5531">
        <w:t>Nicholson</w:t>
      </w:r>
      <w:r>
        <w:tab/>
      </w:r>
      <w:r w:rsidRPr="007C5531">
        <w:t>Peeler</w:t>
      </w:r>
      <w:r>
        <w:tab/>
      </w:r>
      <w:r w:rsidRPr="007C5531">
        <w:t>Rankin</w:t>
      </w:r>
    </w:p>
    <w:p w:rsidR="007C5531" w:rsidRDefault="007C5531" w:rsidP="007C55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5531">
        <w:t>Reese</w:t>
      </w:r>
      <w:r>
        <w:tab/>
      </w:r>
      <w:r w:rsidRPr="007C5531">
        <w:t>Rice</w:t>
      </w:r>
      <w:r>
        <w:tab/>
      </w:r>
      <w:r w:rsidRPr="007C5531">
        <w:t>Sabb</w:t>
      </w:r>
    </w:p>
    <w:p w:rsidR="007C5531" w:rsidRDefault="007C5531" w:rsidP="007C55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5531">
        <w:t>Scott</w:t>
      </w:r>
      <w:r>
        <w:tab/>
      </w:r>
      <w:r w:rsidRPr="007C5531">
        <w:t>Senn</w:t>
      </w:r>
      <w:r>
        <w:tab/>
      </w:r>
      <w:r w:rsidRPr="007C5531">
        <w:t>Shealy</w:t>
      </w:r>
    </w:p>
    <w:p w:rsidR="007C5531" w:rsidRDefault="007C5531" w:rsidP="007C55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5531">
        <w:t>Sheheen</w:t>
      </w:r>
      <w:r>
        <w:tab/>
      </w:r>
      <w:r w:rsidRPr="007C5531">
        <w:t>Talley</w:t>
      </w:r>
      <w:r>
        <w:tab/>
      </w:r>
      <w:r w:rsidRPr="007C5531">
        <w:t>Timmons</w:t>
      </w:r>
    </w:p>
    <w:p w:rsidR="007C5531" w:rsidRDefault="007C5531" w:rsidP="007C55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5531">
        <w:t>Turner</w:t>
      </w:r>
      <w:r>
        <w:tab/>
      </w:r>
      <w:r w:rsidRPr="007C5531">
        <w:t>Young</w:t>
      </w:r>
    </w:p>
    <w:p w:rsidR="007C5531" w:rsidRDefault="007C5531" w:rsidP="007C5531">
      <w:pPr>
        <w:pStyle w:val="Header"/>
        <w:tabs>
          <w:tab w:val="clear" w:pos="8640"/>
          <w:tab w:val="left" w:pos="4320"/>
        </w:tabs>
      </w:pPr>
    </w:p>
    <w:p w:rsidR="007D41A1" w:rsidRDefault="007D41A1">
      <w:pPr>
        <w:pStyle w:val="Header"/>
        <w:tabs>
          <w:tab w:val="clear" w:pos="8640"/>
          <w:tab w:val="left" w:pos="4320"/>
        </w:tabs>
      </w:pPr>
      <w:r>
        <w:tab/>
        <w:t>A quorum being present, the Senate resumed.</w:t>
      </w:r>
    </w:p>
    <w:p w:rsidR="00DB74A4" w:rsidRDefault="000A7610">
      <w:pPr>
        <w:pStyle w:val="Header"/>
        <w:tabs>
          <w:tab w:val="clear" w:pos="8640"/>
          <w:tab w:val="left" w:pos="4320"/>
        </w:tabs>
        <w:jc w:val="center"/>
        <w:rPr>
          <w:b/>
        </w:rPr>
      </w:pPr>
      <w:r>
        <w:rPr>
          <w:b/>
        </w:rPr>
        <w:lastRenderedPageBreak/>
        <w:t>REGULATION RECEIVED</w:t>
      </w:r>
    </w:p>
    <w:p w:rsidR="00DB74A4" w:rsidRDefault="000A7610">
      <w:pPr>
        <w:pStyle w:val="Header"/>
        <w:tabs>
          <w:tab w:val="clear" w:pos="8640"/>
          <w:tab w:val="left" w:pos="4320"/>
        </w:tabs>
      </w:pPr>
      <w:r>
        <w:tab/>
        <w:t>The following was received and referred to the appropriate committee for consideration:</w:t>
      </w:r>
    </w:p>
    <w:p w:rsidR="00AD1CE5" w:rsidRDefault="00AD1CE5" w:rsidP="00AD1CE5">
      <w:r w:rsidRPr="001A60B3">
        <w:t>Document No. 4811</w:t>
      </w:r>
    </w:p>
    <w:p w:rsidR="00AD1CE5" w:rsidRPr="001A60B3" w:rsidRDefault="00AD1CE5" w:rsidP="00AD1CE5">
      <w:r w:rsidRPr="001A60B3">
        <w:t>Agency: Department of Consumer Affairs</w:t>
      </w:r>
    </w:p>
    <w:p w:rsidR="00AD1CE5" w:rsidRPr="001A60B3" w:rsidRDefault="00AD1CE5" w:rsidP="00AD1CE5">
      <w:r w:rsidRPr="001A60B3">
        <w:t>Chapter: 28</w:t>
      </w:r>
    </w:p>
    <w:p w:rsidR="00AD1CE5" w:rsidRDefault="00AD1CE5" w:rsidP="00AD1CE5">
      <w:r w:rsidRPr="001A60B3">
        <w:t>Statutory Authority: 1976 Code Sections 37-2-410, 37-2-710, 37-3-403, 37-6-104, 37-6-402, 37-6-403, and 37-6-506</w:t>
      </w:r>
    </w:p>
    <w:p w:rsidR="00AD1CE5" w:rsidRDefault="00AD1CE5" w:rsidP="00AD1CE5">
      <w:r w:rsidRPr="001A60B3">
        <w:t>SUBJECT: Employee's Revocable Authorization of a Deduction of Earnings</w:t>
      </w:r>
    </w:p>
    <w:p w:rsidR="00AD1CE5" w:rsidRDefault="00AD1CE5" w:rsidP="00AD1CE5">
      <w:r w:rsidRPr="001A60B3">
        <w:t>Received by Lieutenant Governor April 26, 2018</w:t>
      </w:r>
    </w:p>
    <w:p w:rsidR="00AD1CE5" w:rsidRDefault="00AD1CE5" w:rsidP="00AD1CE5">
      <w:r w:rsidRPr="001A60B3">
        <w:t>Referred to Committee</w:t>
      </w:r>
      <w:r w:rsidR="00732EC7">
        <w:t xml:space="preserve"> on Banking and Insurance</w:t>
      </w:r>
    </w:p>
    <w:p w:rsidR="00732EC7" w:rsidRPr="001A60B3" w:rsidRDefault="00732EC7" w:rsidP="00AD1CE5"/>
    <w:p w:rsidR="00522D77" w:rsidRPr="00E136DD" w:rsidRDefault="00522D77" w:rsidP="00522D77">
      <w:pPr>
        <w:pStyle w:val="Header"/>
        <w:tabs>
          <w:tab w:val="clear" w:pos="8640"/>
          <w:tab w:val="left" w:pos="4320"/>
        </w:tabs>
        <w:jc w:val="center"/>
        <w:rPr>
          <w:color w:val="auto"/>
          <w:szCs w:val="22"/>
        </w:rPr>
      </w:pPr>
      <w:r w:rsidRPr="00E136DD">
        <w:rPr>
          <w:b/>
          <w:color w:val="auto"/>
          <w:szCs w:val="22"/>
        </w:rPr>
        <w:t>Doctor of the Day</w:t>
      </w:r>
    </w:p>
    <w:p w:rsidR="00522D77" w:rsidRPr="00E136DD" w:rsidRDefault="00522D77" w:rsidP="00522D77">
      <w:pPr>
        <w:pStyle w:val="Header"/>
        <w:tabs>
          <w:tab w:val="clear" w:pos="8640"/>
          <w:tab w:val="left" w:pos="4320"/>
        </w:tabs>
        <w:rPr>
          <w:color w:val="auto"/>
          <w:szCs w:val="22"/>
        </w:rPr>
      </w:pPr>
      <w:r w:rsidRPr="00E136DD">
        <w:rPr>
          <w:color w:val="auto"/>
          <w:szCs w:val="22"/>
        </w:rPr>
        <w:tab/>
        <w:t>Senator REESE introduced Dr. Carla Gentry of Spartanburg, S.C., Doctor of the Day.</w:t>
      </w:r>
    </w:p>
    <w:p w:rsidR="00DB74A4" w:rsidRDefault="00DB74A4">
      <w:pPr>
        <w:pStyle w:val="Header"/>
        <w:tabs>
          <w:tab w:val="clear" w:pos="8640"/>
          <w:tab w:val="left" w:pos="4320"/>
        </w:tabs>
      </w:pPr>
    </w:p>
    <w:p w:rsidR="00DB74A4" w:rsidRDefault="00381FE4">
      <w:pPr>
        <w:pStyle w:val="Header"/>
        <w:tabs>
          <w:tab w:val="clear" w:pos="8640"/>
          <w:tab w:val="left" w:pos="4320"/>
        </w:tabs>
        <w:jc w:val="center"/>
        <w:rPr>
          <w:b/>
          <w:bCs/>
        </w:rPr>
      </w:pPr>
      <w:r>
        <w:rPr>
          <w:b/>
          <w:bCs/>
        </w:rPr>
        <w:t>CO-SPONSOR</w:t>
      </w:r>
      <w:r w:rsidR="000A7610">
        <w:rPr>
          <w:b/>
          <w:bCs/>
        </w:rPr>
        <w:t xml:space="preserve"> ADDED</w:t>
      </w:r>
    </w:p>
    <w:p w:rsidR="00DB74A4" w:rsidRDefault="000A7610">
      <w:pPr>
        <w:pStyle w:val="Header"/>
        <w:tabs>
          <w:tab w:val="clear" w:pos="8640"/>
          <w:tab w:val="left" w:pos="4320"/>
        </w:tabs>
        <w:rPr>
          <w:b/>
          <w:bCs/>
        </w:rPr>
      </w:pPr>
      <w:r>
        <w:rPr>
          <w:b/>
          <w:bCs/>
        </w:rPr>
        <w:tab/>
      </w:r>
      <w:r w:rsidR="00381FE4">
        <w:rPr>
          <w:bCs/>
        </w:rPr>
        <w:t>The following co-sponsor was added to the respective Bill</w:t>
      </w:r>
      <w:r>
        <w:rPr>
          <w:bCs/>
        </w:rPr>
        <w:t>:</w:t>
      </w:r>
    </w:p>
    <w:p w:rsidR="00DB74A4" w:rsidRDefault="00381FE4">
      <w:pPr>
        <w:pStyle w:val="Header"/>
        <w:tabs>
          <w:tab w:val="clear" w:pos="8640"/>
          <w:tab w:val="left" w:pos="4320"/>
        </w:tabs>
      </w:pPr>
      <w:r>
        <w:t>S. 722</w:t>
      </w:r>
      <w:r>
        <w:tab/>
      </w:r>
      <w:r>
        <w:tab/>
        <w:t>Sen. Fanning</w:t>
      </w:r>
    </w:p>
    <w:p w:rsidR="00DB74A4" w:rsidRDefault="00DB74A4">
      <w:pPr>
        <w:pStyle w:val="Header"/>
        <w:tabs>
          <w:tab w:val="clear" w:pos="8640"/>
          <w:tab w:val="left" w:pos="4320"/>
        </w:tabs>
        <w:jc w:val="center"/>
        <w:rPr>
          <w:b/>
        </w:rPr>
      </w:pPr>
    </w:p>
    <w:p w:rsidR="00381FE4" w:rsidRPr="00847174" w:rsidRDefault="00381FE4" w:rsidP="00381FE4">
      <w:pPr>
        <w:pStyle w:val="Header"/>
        <w:tabs>
          <w:tab w:val="left" w:pos="4320"/>
        </w:tabs>
        <w:jc w:val="center"/>
      </w:pPr>
      <w:r>
        <w:rPr>
          <w:b/>
        </w:rPr>
        <w:t>RECALLED</w:t>
      </w:r>
    </w:p>
    <w:p w:rsidR="00381FE4" w:rsidRPr="008763E3" w:rsidRDefault="00381FE4" w:rsidP="00381FE4">
      <w:pPr>
        <w:suppressAutoHyphens/>
      </w:pPr>
      <w:r>
        <w:tab/>
      </w:r>
      <w:r w:rsidRPr="008763E3">
        <w:t>H. 4989</w:t>
      </w:r>
      <w:r w:rsidRPr="008763E3">
        <w:fldChar w:fldCharType="begin"/>
      </w:r>
      <w:r w:rsidRPr="008763E3">
        <w:instrText xml:space="preserve"> XE "H. 4989" \b </w:instrText>
      </w:r>
      <w:r w:rsidRPr="008763E3">
        <w:fldChar w:fldCharType="end"/>
      </w:r>
      <w:r w:rsidRPr="008763E3">
        <w:t xml:space="preserve"> -- Reps. Willis, G.R. Smith, Hamilton, Pitts and Trantham:  </w:t>
      </w:r>
      <w:r w:rsidRPr="008763E3">
        <w:rPr>
          <w:szCs w:val="30"/>
        </w:rPr>
        <w:t xml:space="preserve">A CONCURRENT RESOLUTION </w:t>
      </w:r>
      <w:r w:rsidRPr="008763E3">
        <w:t xml:space="preserve">TO REQUEST THE DEPARTMENT OF TRANSPORTATION NAME THE PORTION OF MCCARTER ROAD IN GREENVILLE COUNTY FROM ITS INTERSECTION WITH SOUTH CAROLINA HIGHWAY 14 TO ITS INTERSECTION WITH INTERSTATE HIGHWAY 385 </w:t>
      </w:r>
      <w:r>
        <w:t>“</w:t>
      </w:r>
      <w:r w:rsidRPr="008763E3">
        <w:t xml:space="preserve">EDWARD CHARLES </w:t>
      </w:r>
      <w:r>
        <w:t>‘</w:t>
      </w:r>
      <w:r w:rsidRPr="008763E3">
        <w:t>EDDIE</w:t>
      </w:r>
      <w:r>
        <w:t>’</w:t>
      </w:r>
      <w:r w:rsidRPr="008763E3">
        <w:t xml:space="preserve"> CASE MEMORIAL BOULEVARD</w:t>
      </w:r>
      <w:r>
        <w:t>”</w:t>
      </w:r>
      <w:r w:rsidRPr="008763E3">
        <w:t xml:space="preserve"> AND ERECT APPROPRIATE MARKERS OR SIGNS ALONG THIS PORTION OF HIGHWAY CONTAINING THIS DESIGNATION.</w:t>
      </w:r>
    </w:p>
    <w:p w:rsidR="00381FE4" w:rsidRDefault="00381FE4" w:rsidP="00381FE4">
      <w:pPr>
        <w:pStyle w:val="Header"/>
        <w:tabs>
          <w:tab w:val="left" w:pos="4320"/>
        </w:tabs>
      </w:pPr>
      <w:r>
        <w:tab/>
        <w:t>Senator TURNER asked unanimous consent to make a motion to recall the Concurrent Resolution from the Committee on Transportation.</w:t>
      </w:r>
    </w:p>
    <w:p w:rsidR="00381FE4" w:rsidRDefault="00381FE4" w:rsidP="00381FE4">
      <w:pPr>
        <w:pStyle w:val="Header"/>
        <w:tabs>
          <w:tab w:val="left" w:pos="4320"/>
        </w:tabs>
      </w:pPr>
    </w:p>
    <w:p w:rsidR="00381FE4" w:rsidRDefault="00381FE4" w:rsidP="00381FE4">
      <w:pPr>
        <w:pStyle w:val="Header"/>
        <w:tabs>
          <w:tab w:val="left" w:pos="4320"/>
        </w:tabs>
      </w:pPr>
      <w:r>
        <w:tab/>
        <w:t>The Concurrent Resolution was recalled from the Committee on Transportation and ordered placed on the Calendar for consideration tomorrow.</w:t>
      </w:r>
    </w:p>
    <w:p w:rsidR="00DB74A4" w:rsidRDefault="00DB74A4">
      <w:pPr>
        <w:pStyle w:val="Header"/>
        <w:tabs>
          <w:tab w:val="clear" w:pos="8640"/>
          <w:tab w:val="left" w:pos="4320"/>
        </w:tabs>
      </w:pPr>
    </w:p>
    <w:p w:rsidR="00DB74A4" w:rsidRDefault="000A7610" w:rsidP="00381FE4">
      <w:pPr>
        <w:pStyle w:val="Header"/>
        <w:keepNext/>
        <w:keepLines/>
        <w:tabs>
          <w:tab w:val="clear" w:pos="8640"/>
          <w:tab w:val="left" w:pos="4320"/>
        </w:tabs>
        <w:jc w:val="center"/>
      </w:pPr>
      <w:r>
        <w:rPr>
          <w:b/>
        </w:rPr>
        <w:lastRenderedPageBreak/>
        <w:t>INTRODUCTION OF BILLS AND RESOLUTIONS</w:t>
      </w:r>
    </w:p>
    <w:p w:rsidR="00DB74A4" w:rsidRDefault="000A7610" w:rsidP="00381FE4">
      <w:pPr>
        <w:pStyle w:val="Header"/>
        <w:keepNext/>
        <w:keepLines/>
        <w:tabs>
          <w:tab w:val="clear" w:pos="8640"/>
          <w:tab w:val="left" w:pos="4320"/>
        </w:tabs>
      </w:pPr>
      <w:r>
        <w:tab/>
        <w:t>The following were introduced:</w:t>
      </w:r>
    </w:p>
    <w:p w:rsidR="00381FE4" w:rsidRDefault="00381FE4" w:rsidP="00381FE4">
      <w:pPr>
        <w:keepNext/>
        <w:keepLines/>
      </w:pPr>
    </w:p>
    <w:p w:rsidR="00381FE4" w:rsidRDefault="00381FE4" w:rsidP="00381FE4">
      <w:pPr>
        <w:keepNext/>
        <w:keepLines/>
      </w:pPr>
      <w:r>
        <w:tab/>
        <w:t>S. 1200</w:t>
      </w:r>
      <w:r>
        <w:fldChar w:fldCharType="begin"/>
      </w:r>
      <w:r>
        <w:instrText xml:space="preserve"> XE "</w:instrText>
      </w:r>
      <w:r>
        <w:tab/>
        <w:instrText>S. 1200" \b</w:instrText>
      </w:r>
      <w:r>
        <w:fldChar w:fldCharType="end"/>
      </w:r>
      <w:r>
        <w:t xml:space="preserve"> -- Senators Young, Setzler, Massey, Hutto, Climer and Shealy:  A BILL TO AMEND ARTICLE 25, CHAPTER 6, TITLE 12 OF THE 1976 CODE, RELATING TO SOUTH CAROLINA INCOME TAX CREDITS, BY ADDING SECTION 12-6-3785, TO PROVIDE DEFINITIONS, TO PROVIDE LIMITATIONS ON THE AMOUNT AN INDIVIDUAL OR CORPORATION CAN CLAIM AS CREDITS, AND TO PROVIDE FOR THE AWARD OF CERTAIN TAX CREDITS.</w:t>
      </w:r>
    </w:p>
    <w:p w:rsidR="00381FE4" w:rsidRDefault="00381FE4" w:rsidP="00381FE4">
      <w:r>
        <w:t>l:\s-res\try\033cybe.sp.try.docx</w:t>
      </w:r>
    </w:p>
    <w:p w:rsidR="00381FE4" w:rsidRDefault="00381FE4" w:rsidP="00381FE4">
      <w:r>
        <w:tab/>
        <w:t>Read the first time and referred to the Committee on Finance.</w:t>
      </w:r>
    </w:p>
    <w:p w:rsidR="00381FE4" w:rsidRDefault="00381FE4" w:rsidP="00381FE4"/>
    <w:p w:rsidR="00381FE4" w:rsidRDefault="00381FE4" w:rsidP="00381FE4">
      <w:r>
        <w:tab/>
        <w:t>S. 1201</w:t>
      </w:r>
      <w:r>
        <w:fldChar w:fldCharType="begin"/>
      </w:r>
      <w:r>
        <w:instrText xml:space="preserve"> XE "</w:instrText>
      </w:r>
      <w:r>
        <w:tab/>
        <w:instrText>S. 1201" \b</w:instrText>
      </w:r>
      <w:r>
        <w:fldChar w:fldCharType="end"/>
      </w:r>
      <w:r>
        <w:t xml:space="preserve"> -- Senator Alexander:  A SENATE RESOLUTION TO HONOR WILLIAM F. SCHMIDT III, M.D., PH.D., A DIRECTOR AND FOUNDING MEMBER OF THE SOUTH CAROLINA CHILDREN'S HOSPITAL COLLABORATIVE, UPON THE OCCASION OF HIS RECENT RETIREMENT FROM THE ORGANIZATION, TO COMMEND HIM FOR HIS MANY YEARS OF DEDICATED SERVICE AS A MEDICAL PROFESSIONAL, AND TO WISH HIM HAPPINESS AND FULFILLMENT IN ALL HIS FUTURE ENDEAVORS.</w:t>
      </w:r>
    </w:p>
    <w:p w:rsidR="00381FE4" w:rsidRDefault="00381FE4" w:rsidP="00381FE4">
      <w:r>
        <w:t>l:\s-res\tca\044will.kmm.tca.docx</w:t>
      </w:r>
    </w:p>
    <w:p w:rsidR="00381FE4" w:rsidRDefault="00381FE4" w:rsidP="00381FE4">
      <w:r>
        <w:tab/>
        <w:t>The Senate Resolution was adopted.</w:t>
      </w:r>
    </w:p>
    <w:p w:rsidR="00381FE4" w:rsidRDefault="00381FE4" w:rsidP="00381FE4"/>
    <w:p w:rsidR="00381FE4" w:rsidRDefault="00381FE4" w:rsidP="00381FE4">
      <w:r>
        <w:tab/>
        <w:t>H. 5270</w:t>
      </w:r>
      <w:r>
        <w:fldChar w:fldCharType="begin"/>
      </w:r>
      <w:r>
        <w:instrText xml:space="preserve"> XE "</w:instrText>
      </w:r>
      <w:r>
        <w:tab/>
        <w:instrText>H. 5270" \b</w:instrText>
      </w:r>
      <w:r>
        <w:fldChar w:fldCharType="end"/>
      </w:r>
      <w:r>
        <w:t xml:space="preserve"> -- Reps. Hiott, Clary and Collins:  A CONCURRENT RESOLUTION TO REQUEST THE DEPARTMENT OF TRANSPORTATION NAME THE INTERCHANGE LOCATED AT THE INTERSECTION OF SOUTH CAROLINA HIGHWAY 123 AND CARTEE ROAD IN PICKENS COUNTY THE "CHARLES E. DALTON INTERCHANGE" AND ERECT APPROPRIATE MARKERS OR SIGNS AT THIS INTERCHANGE CONTAINING THIS DESIGNATION.</w:t>
      </w:r>
    </w:p>
    <w:p w:rsidR="00381FE4" w:rsidRDefault="00381FE4" w:rsidP="00381FE4">
      <w:r>
        <w:tab/>
        <w:t>The Concurrent Resolution was introduced and referred to the Committee on Transportation.</w:t>
      </w:r>
    </w:p>
    <w:p w:rsidR="00DB74A4" w:rsidRDefault="00DB74A4">
      <w:pPr>
        <w:pStyle w:val="Header"/>
        <w:tabs>
          <w:tab w:val="clear" w:pos="8640"/>
          <w:tab w:val="left" w:pos="4320"/>
        </w:tabs>
      </w:pPr>
    </w:p>
    <w:p w:rsidR="00DB74A4" w:rsidRPr="00AD1CE5" w:rsidRDefault="000A7610">
      <w:pPr>
        <w:pStyle w:val="Header"/>
        <w:tabs>
          <w:tab w:val="clear" w:pos="8640"/>
          <w:tab w:val="left" w:pos="4320"/>
        </w:tabs>
        <w:jc w:val="center"/>
        <w:rPr>
          <w:color w:val="auto"/>
        </w:rPr>
      </w:pPr>
      <w:r>
        <w:rPr>
          <w:b/>
        </w:rPr>
        <w:t>REPORTS OF STANDING COMMITTEE</w:t>
      </w:r>
      <w:r w:rsidRPr="00AD1CE5">
        <w:rPr>
          <w:b/>
          <w:color w:val="auto"/>
        </w:rPr>
        <w:t>S</w:t>
      </w:r>
    </w:p>
    <w:p w:rsidR="00C06394" w:rsidRDefault="00C06394">
      <w:pPr>
        <w:pStyle w:val="Header"/>
        <w:tabs>
          <w:tab w:val="clear" w:pos="8640"/>
          <w:tab w:val="left" w:pos="4320"/>
        </w:tabs>
      </w:pPr>
      <w:r>
        <w:tab/>
        <w:t>Senator PEELER from the Committee on Education submitted a favorable with amendment report on:</w:t>
      </w:r>
    </w:p>
    <w:p w:rsidR="00C06394" w:rsidRPr="003073C3" w:rsidRDefault="00C06394" w:rsidP="00C06394">
      <w:pPr>
        <w:suppressAutoHyphens/>
      </w:pPr>
      <w:r>
        <w:lastRenderedPageBreak/>
        <w:tab/>
      </w:r>
      <w:r w:rsidRPr="003073C3">
        <w:t>H. 3068</w:t>
      </w:r>
      <w:r w:rsidRPr="003073C3">
        <w:fldChar w:fldCharType="begin"/>
      </w:r>
      <w:r w:rsidRPr="003073C3">
        <w:instrText xml:space="preserve"> XE "H. 3068" \b </w:instrText>
      </w:r>
      <w:r w:rsidRPr="003073C3">
        <w:fldChar w:fldCharType="end"/>
      </w:r>
      <w:r w:rsidRPr="003073C3">
        <w:t xml:space="preserve"> -- </w:t>
      </w:r>
      <w:r>
        <w:t>Reps. J.E. Smith and Clyburn</w:t>
      </w:r>
      <w:r w:rsidRPr="003073C3">
        <w:t xml:space="preserve">:  </w:t>
      </w:r>
      <w:r w:rsidRPr="003073C3">
        <w:rPr>
          <w:szCs w:val="30"/>
        </w:rPr>
        <w:t xml:space="preserve">A BILL </w:t>
      </w:r>
      <w:r w:rsidRPr="003073C3">
        <w:t xml:space="preserve">TO AMEND CHAPTER 102, TITLE 59, CODE OF LAWS OF SOUTH CAROLINA, 1976, RELATING TO ATHLETE AGENTS AND STUDENT ATHLETES, SO AS TO ENACT THE </w:t>
      </w:r>
      <w:r>
        <w:t>“</w:t>
      </w:r>
      <w:r w:rsidRPr="003073C3">
        <w:t>UNIFORM ATHLETE AGENTS ACT OF 2017</w:t>
      </w:r>
      <w:r>
        <w:t>”</w:t>
      </w:r>
      <w:r w:rsidRPr="003073C3">
        <w:t>, TO ADOPT THE INTERSTATE COMPACT FOR REGISTRATION OF STUDENT ATHLETE AGENTS AND MAKE NECESSARY CONFORMING CHANGES, TO REVISE VARIOUS PROVISIONS IN CONSIDERATION OF THE EXPANDED IMPACT OF SOCIAL MEDIA ON THE SOLICITATION AND RECRUITMENT OF STUDENT ATHLETES BY ATHLETE AGENTS, TO REVISE REQUIREMENTS REGARDING THE ESTABLISHMENT OF RELATIONSHIPS BETWEEN STUDENT ATHLETES AND ATHLETE AGENTS, AND TO REVISE VARIOUS AVAILABLE REMEDIES, AMONG OTHER THINGS.</w:t>
      </w:r>
    </w:p>
    <w:p w:rsidR="00C06394" w:rsidRDefault="00C06394">
      <w:pPr>
        <w:pStyle w:val="Header"/>
        <w:tabs>
          <w:tab w:val="clear" w:pos="8640"/>
          <w:tab w:val="left" w:pos="4320"/>
        </w:tabs>
      </w:pPr>
      <w:r>
        <w:tab/>
        <w:t>Ordered for consideration tomorrow.</w:t>
      </w:r>
    </w:p>
    <w:p w:rsidR="00C06394" w:rsidRDefault="00C06394">
      <w:pPr>
        <w:pStyle w:val="Header"/>
        <w:tabs>
          <w:tab w:val="clear" w:pos="8640"/>
          <w:tab w:val="left" w:pos="4320"/>
        </w:tabs>
      </w:pPr>
    </w:p>
    <w:p w:rsidR="00C06394" w:rsidRDefault="00C06394">
      <w:pPr>
        <w:pStyle w:val="Header"/>
        <w:tabs>
          <w:tab w:val="clear" w:pos="8640"/>
          <w:tab w:val="left" w:pos="4320"/>
        </w:tabs>
      </w:pPr>
      <w:r>
        <w:tab/>
        <w:t>Senator PEELER from the Committee on Education submitted a favorable with amendment report on:</w:t>
      </w:r>
    </w:p>
    <w:p w:rsidR="00C06394" w:rsidRPr="00B653D0" w:rsidRDefault="00C06394" w:rsidP="00C06394">
      <w:pPr>
        <w:suppressAutoHyphens/>
      </w:pPr>
      <w:r>
        <w:tab/>
      </w:r>
      <w:r w:rsidRPr="00B653D0">
        <w:t>H. 3820</w:t>
      </w:r>
      <w:r w:rsidRPr="00B653D0">
        <w:fldChar w:fldCharType="begin"/>
      </w:r>
      <w:r w:rsidRPr="00B653D0">
        <w:instrText xml:space="preserve"> XE "H. 3820" \b </w:instrText>
      </w:r>
      <w:r w:rsidRPr="00B653D0">
        <w:fldChar w:fldCharType="end"/>
      </w:r>
      <w:r w:rsidRPr="00B653D0">
        <w:t xml:space="preserve"> -- </w:t>
      </w:r>
      <w:r>
        <w:t>Reps. Fry, Bedingfield, Henderson, Huggins, Johnson, Hewitt, Crawford, Duckworth, Arrington, Allison, Tallon, Hamilton, Elliott, Jordan, B. Newton, Martin, Erickson, Lowe, Atwater, Willis, Jefferson, W. Newton, Thigpen, Bennett, Crosby, Long, Putnam, Cogswell, Henderson</w:t>
      </w:r>
      <w:r>
        <w:noBreakHyphen/>
        <w:t>Myers and Govan</w:t>
      </w:r>
      <w:r w:rsidRPr="00B653D0">
        <w:t xml:space="preserve">:  </w:t>
      </w:r>
      <w:r w:rsidRPr="00B653D0">
        <w:rPr>
          <w:szCs w:val="30"/>
        </w:rPr>
        <w:t xml:space="preserve">A BILL </w:t>
      </w:r>
      <w:r w:rsidRPr="00B653D0">
        <w:t>TO AMEND SECTION 59</w:t>
      </w:r>
      <w:r w:rsidRPr="00B653D0">
        <w:noBreakHyphen/>
        <w:t>32</w:t>
      </w:r>
      <w:r w:rsidRPr="00B653D0">
        <w:noBreakHyphen/>
        <w:t>30, AS AMENDED, CODE OF LAWS OF SOUTH CAROLINA, 1976, RELATING TO THE PUBLIC SCHOOL COMPREHENSIVE HEALTH EDUCATION PROGRAM, SO AS TO REQUIRE CERTAIN INSTRUCTION IN PRESCRIPTION OPIOID ABUSE PREVENTION IN GRADES NINE THROUGH TWELVE BEGINNING WITH THE 2017</w:t>
      </w:r>
      <w:r w:rsidRPr="00B653D0">
        <w:noBreakHyphen/>
        <w:t>2018 SCHOOL YEAR.</w:t>
      </w:r>
    </w:p>
    <w:p w:rsidR="00C06394" w:rsidRDefault="00C06394">
      <w:pPr>
        <w:pStyle w:val="Header"/>
        <w:tabs>
          <w:tab w:val="clear" w:pos="8640"/>
          <w:tab w:val="left" w:pos="4320"/>
        </w:tabs>
      </w:pPr>
      <w:r>
        <w:tab/>
        <w:t>Ordered for consideration tomorrow.</w:t>
      </w:r>
    </w:p>
    <w:p w:rsidR="00C06394" w:rsidRDefault="00C06394">
      <w:pPr>
        <w:pStyle w:val="Header"/>
        <w:tabs>
          <w:tab w:val="clear" w:pos="8640"/>
          <w:tab w:val="left" w:pos="4320"/>
        </w:tabs>
      </w:pPr>
    </w:p>
    <w:p w:rsidR="00AD1CE5" w:rsidRPr="00FF202A" w:rsidRDefault="00AD1CE5" w:rsidP="00AD1CE5">
      <w:pPr>
        <w:rPr>
          <w:color w:val="auto"/>
          <w:szCs w:val="22"/>
        </w:rPr>
      </w:pPr>
      <w:r w:rsidRPr="00FF202A">
        <w:rPr>
          <w:color w:val="auto"/>
          <w:szCs w:val="22"/>
        </w:rPr>
        <w:tab/>
        <w:t>Senator RANKIN from the Committee on Judiciary polled out H. 3896 favorable:</w:t>
      </w:r>
    </w:p>
    <w:p w:rsidR="00AD1CE5" w:rsidRPr="000B1F91" w:rsidRDefault="00AD1CE5" w:rsidP="00AD1CE5">
      <w:pPr>
        <w:suppressAutoHyphens/>
      </w:pPr>
      <w:r>
        <w:rPr>
          <w:b/>
          <w:color w:val="auto"/>
          <w:szCs w:val="22"/>
        </w:rPr>
        <w:tab/>
      </w:r>
      <w:r w:rsidRPr="000B1F91">
        <w:t>H. 3896</w:t>
      </w:r>
      <w:r w:rsidRPr="000B1F91">
        <w:fldChar w:fldCharType="begin"/>
      </w:r>
      <w:r w:rsidRPr="000B1F91">
        <w:instrText xml:space="preserve"> XE "H. 3896" \b </w:instrText>
      </w:r>
      <w:r w:rsidRPr="000B1F91">
        <w:fldChar w:fldCharType="end"/>
      </w:r>
      <w:r w:rsidRPr="000B1F91">
        <w:t xml:space="preserve"> -- </w:t>
      </w:r>
      <w:r>
        <w:t>Reps. Duckworth, Kirby, Johnson, Hardee, Hosey, Crosby, Arrington, Daning, V.S. Moss, Elliott, Bales, Bannister, Bennett, Dillard, Hamilton, Willis, Murphy, Stavrinakis, McCoy, McGinnis, Hewitt, Jefferson, Williams, McEachern, W. Newton and Clary</w:t>
      </w:r>
      <w:r w:rsidRPr="000B1F91">
        <w:t xml:space="preserve">:  </w:t>
      </w:r>
      <w:r w:rsidRPr="000B1F91">
        <w:rPr>
          <w:szCs w:val="30"/>
        </w:rPr>
        <w:t xml:space="preserve">A BILL </w:t>
      </w:r>
      <w:r w:rsidRPr="000B1F91">
        <w:rPr>
          <w:color w:val="000000" w:themeColor="text1"/>
          <w:u w:color="000000" w:themeColor="text1"/>
        </w:rPr>
        <w:t>TO AMEND SECTION 4</w:t>
      </w:r>
      <w:r w:rsidRPr="000B1F91">
        <w:rPr>
          <w:color w:val="000000" w:themeColor="text1"/>
          <w:u w:color="000000" w:themeColor="text1"/>
        </w:rPr>
        <w:noBreakHyphen/>
        <w:t>9</w:t>
      </w:r>
      <w:r w:rsidRPr="000B1F91">
        <w:rPr>
          <w:color w:val="000000" w:themeColor="text1"/>
          <w:u w:color="000000" w:themeColor="text1"/>
        </w:rPr>
        <w:noBreakHyphen/>
        <w:t xml:space="preserve">30, AS AMENDED, CODE OF LAWS OF SOUTH CAROLINA, 1976, RELATING TO POWERS OF A COUNTY GOVERNMENT, SO AS TO AUTHORIZE THE </w:t>
      </w:r>
      <w:r w:rsidRPr="000B1F91">
        <w:rPr>
          <w:color w:val="000000" w:themeColor="text1"/>
          <w:u w:color="000000" w:themeColor="text1"/>
        </w:rPr>
        <w:lastRenderedPageBreak/>
        <w:t>GOVERNING BODY OF A COUNTY TO ADOPT BY ORDINANCE THE REQUIREMENT THAT A RESIDENTIAL OR COMMERCIAL PROPERTY OWNER SHALL KEEP A LOT OR OTHER PROPERTY CLEAN AND FREE OF RUBBISH AND TO PROVIDE A PROCEDURE FOR ENFORCEMENT OF THE ORDINANCE.</w:t>
      </w:r>
    </w:p>
    <w:p w:rsidR="00AD1CE5" w:rsidRDefault="00AD1CE5" w:rsidP="00AD1CE5">
      <w:pPr>
        <w:jc w:val="center"/>
        <w:rPr>
          <w:b/>
          <w:color w:val="auto"/>
          <w:szCs w:val="22"/>
        </w:rPr>
      </w:pPr>
    </w:p>
    <w:p w:rsidR="00AD1CE5" w:rsidRDefault="00AD1CE5" w:rsidP="00AD1CE5">
      <w:pPr>
        <w:jc w:val="center"/>
        <w:rPr>
          <w:b/>
          <w:color w:val="auto"/>
          <w:szCs w:val="22"/>
        </w:rPr>
      </w:pPr>
      <w:r>
        <w:rPr>
          <w:b/>
          <w:color w:val="auto"/>
          <w:szCs w:val="22"/>
        </w:rPr>
        <w:t>Poll of the Judiciary Committee</w:t>
      </w:r>
    </w:p>
    <w:p w:rsidR="00AD1CE5" w:rsidRDefault="00AD1CE5" w:rsidP="00AD1CE5">
      <w:pPr>
        <w:jc w:val="center"/>
        <w:rPr>
          <w:color w:val="auto"/>
          <w:szCs w:val="22"/>
        </w:rPr>
      </w:pPr>
      <w:r>
        <w:rPr>
          <w:b/>
          <w:color w:val="auto"/>
          <w:szCs w:val="22"/>
        </w:rPr>
        <w:t>Polled 23; Ayes 17; Nays 5; Not Voting 1</w:t>
      </w:r>
    </w:p>
    <w:p w:rsidR="00AD1CE5" w:rsidRDefault="00AD1CE5" w:rsidP="00AD1CE5">
      <w:pPr>
        <w:jc w:val="center"/>
        <w:rPr>
          <w:color w:val="auto"/>
          <w:szCs w:val="22"/>
        </w:rPr>
      </w:pPr>
    </w:p>
    <w:p w:rsidR="00AD1CE5" w:rsidRPr="00FF202A" w:rsidRDefault="00AD1CE5" w:rsidP="00AD1CE5">
      <w:pPr>
        <w:jc w:val="center"/>
        <w:rPr>
          <w:color w:val="auto"/>
          <w:szCs w:val="22"/>
        </w:rPr>
      </w:pPr>
      <w:r>
        <w:rPr>
          <w:b/>
          <w:color w:val="auto"/>
          <w:szCs w:val="22"/>
        </w:rPr>
        <w:t>AYES</w:t>
      </w:r>
    </w:p>
    <w:p w:rsidR="00AD1CE5" w:rsidRDefault="00AD1CE5" w:rsidP="00AD1C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Pr>
          <w:color w:val="auto"/>
          <w:szCs w:val="22"/>
        </w:rPr>
        <w:t>Rankin</w:t>
      </w:r>
      <w:r>
        <w:rPr>
          <w:color w:val="auto"/>
          <w:szCs w:val="22"/>
        </w:rPr>
        <w:tab/>
        <w:t>Hutto</w:t>
      </w:r>
      <w:r>
        <w:rPr>
          <w:color w:val="auto"/>
          <w:szCs w:val="22"/>
        </w:rPr>
        <w:tab/>
        <w:t>Campsen</w:t>
      </w:r>
    </w:p>
    <w:p w:rsidR="00AD1CE5" w:rsidRDefault="00AD1CE5" w:rsidP="00AD1C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Pr>
          <w:color w:val="auto"/>
          <w:szCs w:val="22"/>
        </w:rPr>
        <w:t>Johnson</w:t>
      </w:r>
      <w:r>
        <w:rPr>
          <w:color w:val="auto"/>
          <w:szCs w:val="22"/>
        </w:rPr>
        <w:tab/>
        <w:t>McElveen</w:t>
      </w:r>
      <w:r>
        <w:rPr>
          <w:color w:val="auto"/>
          <w:szCs w:val="22"/>
        </w:rPr>
        <w:tab/>
        <w:t>Turner</w:t>
      </w:r>
    </w:p>
    <w:p w:rsidR="00AD1CE5" w:rsidRDefault="00AD1CE5" w:rsidP="00AD1C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Pr>
          <w:color w:val="auto"/>
          <w:szCs w:val="22"/>
        </w:rPr>
        <w:t>Young</w:t>
      </w:r>
      <w:r>
        <w:rPr>
          <w:color w:val="auto"/>
          <w:szCs w:val="22"/>
        </w:rPr>
        <w:tab/>
        <w:t>Sabb</w:t>
      </w:r>
      <w:r>
        <w:rPr>
          <w:color w:val="auto"/>
          <w:szCs w:val="22"/>
        </w:rPr>
        <w:tab/>
        <w:t>Margie Matthews</w:t>
      </w:r>
    </w:p>
    <w:p w:rsidR="00AD1CE5" w:rsidRDefault="00AD1CE5" w:rsidP="00AD1C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Pr>
          <w:color w:val="auto"/>
          <w:szCs w:val="22"/>
        </w:rPr>
        <w:t>Climer</w:t>
      </w:r>
      <w:r>
        <w:rPr>
          <w:color w:val="auto"/>
          <w:szCs w:val="22"/>
        </w:rPr>
        <w:tab/>
        <w:t>Fanning</w:t>
      </w:r>
      <w:r>
        <w:rPr>
          <w:color w:val="auto"/>
          <w:szCs w:val="22"/>
        </w:rPr>
        <w:tab/>
        <w:t>Gambrell</w:t>
      </w:r>
    </w:p>
    <w:p w:rsidR="00AD1CE5" w:rsidRDefault="00AD1CE5" w:rsidP="00AD1C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Pr>
          <w:color w:val="auto"/>
          <w:szCs w:val="22"/>
        </w:rPr>
        <w:t>Goldfinch</w:t>
      </w:r>
      <w:r>
        <w:rPr>
          <w:color w:val="auto"/>
          <w:szCs w:val="22"/>
        </w:rPr>
        <w:tab/>
        <w:t>McLeod</w:t>
      </w:r>
      <w:r>
        <w:rPr>
          <w:color w:val="auto"/>
          <w:szCs w:val="22"/>
        </w:rPr>
        <w:tab/>
        <w:t>Senn</w:t>
      </w:r>
    </w:p>
    <w:p w:rsidR="00AD1CE5" w:rsidRPr="00FF202A" w:rsidRDefault="00AD1CE5" w:rsidP="00AD1C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Pr>
          <w:color w:val="auto"/>
          <w:szCs w:val="22"/>
        </w:rPr>
        <w:t>Timmons</w:t>
      </w:r>
      <w:r>
        <w:rPr>
          <w:color w:val="auto"/>
          <w:szCs w:val="22"/>
        </w:rPr>
        <w:tab/>
        <w:t>Cash</w:t>
      </w:r>
      <w:r>
        <w:rPr>
          <w:color w:val="auto"/>
          <w:szCs w:val="22"/>
        </w:rPr>
        <w:tab/>
      </w:r>
    </w:p>
    <w:p w:rsidR="00AD1CE5" w:rsidRPr="00FF202A" w:rsidRDefault="00AD1CE5" w:rsidP="00AD1C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szCs w:val="22"/>
        </w:rPr>
      </w:pPr>
      <w:r>
        <w:rPr>
          <w:b/>
          <w:color w:val="auto"/>
          <w:szCs w:val="22"/>
        </w:rPr>
        <w:t>Total--17</w:t>
      </w:r>
    </w:p>
    <w:p w:rsidR="00AD1CE5" w:rsidRDefault="00AD1CE5" w:rsidP="00AD1C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AD1CE5" w:rsidRPr="00FF202A" w:rsidRDefault="00AD1CE5" w:rsidP="00AD1C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szCs w:val="22"/>
        </w:rPr>
      </w:pPr>
      <w:r>
        <w:rPr>
          <w:b/>
          <w:color w:val="auto"/>
          <w:szCs w:val="22"/>
        </w:rPr>
        <w:t>NAYS</w:t>
      </w:r>
    </w:p>
    <w:p w:rsidR="00AD1CE5" w:rsidRDefault="00AD1CE5" w:rsidP="00AD1C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Pr>
          <w:color w:val="auto"/>
          <w:szCs w:val="22"/>
        </w:rPr>
        <w:t>Massey</w:t>
      </w:r>
      <w:r>
        <w:rPr>
          <w:color w:val="auto"/>
          <w:szCs w:val="22"/>
        </w:rPr>
        <w:tab/>
        <w:t>Shealy</w:t>
      </w:r>
      <w:r>
        <w:rPr>
          <w:color w:val="auto"/>
          <w:szCs w:val="22"/>
        </w:rPr>
        <w:tab/>
        <w:t>Kimpson</w:t>
      </w:r>
    </w:p>
    <w:p w:rsidR="00AD1CE5" w:rsidRPr="00FF202A" w:rsidRDefault="00AD1CE5" w:rsidP="00AD1C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Pr>
          <w:color w:val="auto"/>
          <w:szCs w:val="22"/>
        </w:rPr>
        <w:t>Rice</w:t>
      </w:r>
      <w:r>
        <w:rPr>
          <w:color w:val="auto"/>
          <w:szCs w:val="22"/>
        </w:rPr>
        <w:tab/>
        <w:t>Talley</w:t>
      </w:r>
    </w:p>
    <w:p w:rsidR="00AD1CE5" w:rsidRPr="00FF202A" w:rsidRDefault="00AD1CE5" w:rsidP="00AD1C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szCs w:val="22"/>
        </w:rPr>
      </w:pPr>
      <w:r>
        <w:rPr>
          <w:b/>
          <w:color w:val="auto"/>
          <w:szCs w:val="22"/>
        </w:rPr>
        <w:t>Total--5</w:t>
      </w:r>
    </w:p>
    <w:p w:rsidR="00AD1CE5" w:rsidRDefault="00AD1CE5" w:rsidP="00AD1C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AD1CE5" w:rsidRPr="00FF202A" w:rsidRDefault="00AD1CE5" w:rsidP="00AD1CE5">
      <w:pPr>
        <w:jc w:val="center"/>
        <w:rPr>
          <w:color w:val="auto"/>
          <w:szCs w:val="22"/>
        </w:rPr>
      </w:pPr>
      <w:r>
        <w:rPr>
          <w:b/>
          <w:color w:val="auto"/>
          <w:szCs w:val="22"/>
        </w:rPr>
        <w:t>NOT VOTING</w:t>
      </w:r>
    </w:p>
    <w:p w:rsidR="00AD1CE5" w:rsidRPr="00FF202A" w:rsidRDefault="00AD1CE5" w:rsidP="00AD1CE5">
      <w:pPr>
        <w:ind w:left="216"/>
        <w:rPr>
          <w:color w:val="auto"/>
          <w:szCs w:val="22"/>
        </w:rPr>
      </w:pPr>
      <w:r>
        <w:rPr>
          <w:color w:val="auto"/>
          <w:szCs w:val="22"/>
        </w:rPr>
        <w:t>Malloy</w:t>
      </w:r>
    </w:p>
    <w:p w:rsidR="00AD1CE5" w:rsidRDefault="00AD1CE5" w:rsidP="00AD1CE5">
      <w:pPr>
        <w:jc w:val="center"/>
        <w:rPr>
          <w:b/>
          <w:color w:val="auto"/>
          <w:szCs w:val="22"/>
        </w:rPr>
      </w:pPr>
      <w:r w:rsidRPr="00FF202A">
        <w:rPr>
          <w:b/>
          <w:color w:val="auto"/>
          <w:szCs w:val="22"/>
        </w:rPr>
        <w:t>Total--1</w:t>
      </w:r>
    </w:p>
    <w:p w:rsidR="00AD1CE5" w:rsidRPr="00FF202A" w:rsidRDefault="00AD1CE5" w:rsidP="00AD1CE5">
      <w:pPr>
        <w:jc w:val="center"/>
        <w:rPr>
          <w:b/>
          <w:color w:val="auto"/>
          <w:szCs w:val="22"/>
        </w:rPr>
      </w:pPr>
    </w:p>
    <w:p w:rsidR="00AD1CE5" w:rsidRPr="00FF202A" w:rsidRDefault="00AD1CE5" w:rsidP="00AD1CE5">
      <w:pPr>
        <w:rPr>
          <w:color w:val="auto"/>
          <w:szCs w:val="22"/>
        </w:rPr>
      </w:pPr>
      <w:r w:rsidRPr="00FF202A">
        <w:rPr>
          <w:color w:val="auto"/>
          <w:szCs w:val="22"/>
        </w:rPr>
        <w:tab/>
        <w:t>Ordered for consideration tomorrow.</w:t>
      </w:r>
    </w:p>
    <w:p w:rsidR="00AD1CE5" w:rsidRDefault="00AD1CE5">
      <w:pPr>
        <w:pStyle w:val="Header"/>
        <w:tabs>
          <w:tab w:val="clear" w:pos="8640"/>
          <w:tab w:val="left" w:pos="4320"/>
        </w:tabs>
      </w:pPr>
    </w:p>
    <w:p w:rsidR="00C06394" w:rsidRPr="00381FE4" w:rsidRDefault="00C06394" w:rsidP="00C06394">
      <w:pPr>
        <w:pStyle w:val="Header"/>
        <w:tabs>
          <w:tab w:val="clear" w:pos="8640"/>
          <w:tab w:val="left" w:pos="4320"/>
        </w:tabs>
        <w:rPr>
          <w:color w:val="auto"/>
        </w:rPr>
      </w:pPr>
      <w:r w:rsidRPr="00F32C10">
        <w:rPr>
          <w:color w:val="C00000"/>
        </w:rPr>
        <w:tab/>
      </w:r>
      <w:r w:rsidRPr="00381FE4">
        <w:rPr>
          <w:color w:val="auto"/>
        </w:rPr>
        <w:t>Senator PEELER from the Committee on Education submitted a favorable with amendment report on:</w:t>
      </w:r>
    </w:p>
    <w:p w:rsidR="00C06394" w:rsidRPr="00381FE4" w:rsidRDefault="00C06394" w:rsidP="00C06394">
      <w:pPr>
        <w:suppressAutoHyphens/>
        <w:rPr>
          <w:color w:val="auto"/>
        </w:rPr>
      </w:pPr>
      <w:r w:rsidRPr="00381FE4">
        <w:rPr>
          <w:color w:val="auto"/>
        </w:rPr>
        <w:tab/>
        <w:t>H. 4182</w:t>
      </w:r>
      <w:r w:rsidRPr="00381FE4">
        <w:rPr>
          <w:color w:val="auto"/>
        </w:rPr>
        <w:fldChar w:fldCharType="begin"/>
      </w:r>
      <w:r w:rsidRPr="00381FE4">
        <w:rPr>
          <w:color w:val="auto"/>
        </w:rPr>
        <w:instrText xml:space="preserve"> XE "H. 4182" \b </w:instrText>
      </w:r>
      <w:r w:rsidRPr="00381FE4">
        <w:rPr>
          <w:color w:val="auto"/>
        </w:rPr>
        <w:fldChar w:fldCharType="end"/>
      </w:r>
      <w:r w:rsidRPr="00381FE4">
        <w:rPr>
          <w:color w:val="auto"/>
        </w:rPr>
        <w:t xml:space="preserve"> -- Reps. White, Clary and Johnson:  </w:t>
      </w:r>
      <w:r w:rsidRPr="00381FE4">
        <w:rPr>
          <w:color w:val="auto"/>
          <w:szCs w:val="30"/>
        </w:rPr>
        <w:t xml:space="preserve">A BILL </w:t>
      </w:r>
      <w:r w:rsidRPr="00381FE4">
        <w:rPr>
          <w:color w:val="auto"/>
        </w:rPr>
        <w:t xml:space="preserve">TO AMEND THE CODE OF LAWS OF SOUTH CAROLINA, 1976, TO ENACT THE “STATE INSTITUTION OF HIGHER EDUCATION ENTERPRISE ACT”, BY ADDING CHAPTER 157 TO TITLE 59 SO AS TO ALLOW THE BOARD OF TRUSTEES OF AN INSTITUTION OF HIGHER EDUCATION TO ESTABLISH BY RESOLUTION AN ENTERPRISE DIVISION AS PART OF THE COLLEGE OR UNIVERSITY, TO PROVIDE THAT CERTAIN ASSETS, PROGRAMS, AND OPERATIONS OF THE INSTITUTION MAY BE TRANSFERRED TO THE ENTERPRISE DIVISION, TO PROVIDE </w:t>
      </w:r>
      <w:r w:rsidRPr="00381FE4">
        <w:rPr>
          <w:color w:val="auto"/>
        </w:rPr>
        <w:lastRenderedPageBreak/>
        <w:t>THAT THE ENTERPRISE DIVISION IS EXEMPT FROM VARIOUS STATE LAWS GOVERNING PROCUREMENT, HUMAN RESOURCES, PERSONNEL, AND THE DISPOSITION OF REAL AND PERSONAL PROPERTY, SUBJECT TO CERTAIN EXEMPTIONS, TO PROVIDE THAT BONDS, NOTES, OR OTHER EVIDENCE OF INDEBTEDNESS MAY BE ISSUED FOR THE ENTERPRISE DIVISION, AND TO PROVIDE AUDIT AND REPORTING REQUIREMENTS; AND TO AMEND SECTION 11</w:t>
      </w:r>
      <w:r w:rsidRPr="00381FE4">
        <w:rPr>
          <w:color w:val="auto"/>
        </w:rPr>
        <w:noBreakHyphen/>
        <w:t>35</w:t>
      </w:r>
      <w:r w:rsidRPr="00381FE4">
        <w:rPr>
          <w:color w:val="auto"/>
        </w:rPr>
        <w:noBreakHyphen/>
        <w:t xml:space="preserve">710, RELATING TO EXEMPTIONS FROM THE SOUTH CAROLINA PROCUREMENT CODE, SO AS TO PROVIDE THAT THE STATE FISCAL ACCOUNTABILITY AUTHORITY MAY EXEMPT </w:t>
      </w:r>
      <w:r w:rsidRPr="00381FE4">
        <w:rPr>
          <w:color w:val="auto"/>
          <w:u w:color="000000" w:themeColor="text1"/>
        </w:rPr>
        <w:t>AN ENTERPRISE DIVISION IF A DIVISION IS ESTABLISHED PURSUANT TO CHAPTER 157, TITLE 59 IF THE BOARD OF TRUSTEES ADOPTS A PROCUREMENT POLICY FOR THE DIVISION THAT IS APPROVED BY THE AUTHORITY.</w:t>
      </w:r>
    </w:p>
    <w:p w:rsidR="00C06394" w:rsidRPr="00381FE4" w:rsidRDefault="00C06394" w:rsidP="00C06394">
      <w:pPr>
        <w:pStyle w:val="Header"/>
        <w:tabs>
          <w:tab w:val="clear" w:pos="8640"/>
          <w:tab w:val="left" w:pos="4320"/>
        </w:tabs>
        <w:rPr>
          <w:color w:val="auto"/>
        </w:rPr>
      </w:pPr>
      <w:r w:rsidRPr="00381FE4">
        <w:rPr>
          <w:color w:val="auto"/>
        </w:rPr>
        <w:tab/>
        <w:t>Ordered for consideration tomorrow.</w:t>
      </w:r>
    </w:p>
    <w:p w:rsidR="00C06394" w:rsidRDefault="00C06394">
      <w:pPr>
        <w:pStyle w:val="Header"/>
        <w:tabs>
          <w:tab w:val="clear" w:pos="8640"/>
          <w:tab w:val="left" w:pos="4320"/>
        </w:tabs>
        <w:rPr>
          <w:color w:val="C00000"/>
        </w:rPr>
      </w:pPr>
    </w:p>
    <w:p w:rsidR="00F32C10" w:rsidRPr="006E12AE" w:rsidRDefault="00F32C10" w:rsidP="00F32C10">
      <w:pPr>
        <w:pStyle w:val="Header"/>
        <w:tabs>
          <w:tab w:val="clear" w:pos="8640"/>
          <w:tab w:val="left" w:pos="4320"/>
        </w:tabs>
        <w:jc w:val="center"/>
        <w:rPr>
          <w:b/>
          <w:color w:val="auto"/>
        </w:rPr>
      </w:pPr>
      <w:r w:rsidRPr="006E12AE">
        <w:rPr>
          <w:b/>
          <w:color w:val="auto"/>
        </w:rPr>
        <w:t xml:space="preserve">Motion </w:t>
      </w:r>
      <w:r w:rsidR="00381FE4" w:rsidRPr="006E12AE">
        <w:rPr>
          <w:b/>
          <w:color w:val="auto"/>
        </w:rPr>
        <w:t>Failed</w:t>
      </w:r>
    </w:p>
    <w:p w:rsidR="00F32C10" w:rsidRPr="006E12AE" w:rsidRDefault="00F32C10" w:rsidP="00F32C10">
      <w:pPr>
        <w:pStyle w:val="Header"/>
        <w:tabs>
          <w:tab w:val="clear" w:pos="8640"/>
          <w:tab w:val="left" w:pos="4320"/>
        </w:tabs>
        <w:rPr>
          <w:color w:val="auto"/>
        </w:rPr>
      </w:pPr>
      <w:r w:rsidRPr="006E12AE">
        <w:rPr>
          <w:color w:val="auto"/>
        </w:rPr>
        <w:tab/>
        <w:t xml:space="preserve">Pursuant to Rule 47, Senator PEELER </w:t>
      </w:r>
      <w:r w:rsidR="00381FE4" w:rsidRPr="006E12AE">
        <w:rPr>
          <w:color w:val="auto"/>
        </w:rPr>
        <w:t xml:space="preserve">moved to place the Bill on the calendar. </w:t>
      </w:r>
    </w:p>
    <w:p w:rsidR="00381FE4" w:rsidRDefault="006E12AE" w:rsidP="00F32C10">
      <w:pPr>
        <w:pStyle w:val="Header"/>
        <w:tabs>
          <w:tab w:val="clear" w:pos="8640"/>
          <w:tab w:val="left" w:pos="4320"/>
        </w:tabs>
        <w:rPr>
          <w:color w:val="auto"/>
        </w:rPr>
      </w:pPr>
      <w:r w:rsidRPr="006E12AE">
        <w:rPr>
          <w:color w:val="auto"/>
        </w:rPr>
        <w:tab/>
      </w:r>
      <w:r>
        <w:rPr>
          <w:color w:val="auto"/>
        </w:rPr>
        <w:t>The motion failed and the Bill was returned to the Committee on Education.</w:t>
      </w:r>
    </w:p>
    <w:p w:rsidR="006E12AE" w:rsidRPr="00F32C10" w:rsidRDefault="006E12AE" w:rsidP="00F32C10">
      <w:pPr>
        <w:pStyle w:val="Header"/>
        <w:tabs>
          <w:tab w:val="clear" w:pos="8640"/>
          <w:tab w:val="left" w:pos="4320"/>
        </w:tabs>
        <w:rPr>
          <w:color w:val="C00000"/>
        </w:rPr>
      </w:pPr>
    </w:p>
    <w:p w:rsidR="00AD1CE5" w:rsidRPr="00C1051C" w:rsidRDefault="00AD1CE5" w:rsidP="00AD1CE5">
      <w:pPr>
        <w:rPr>
          <w:color w:val="auto"/>
          <w:szCs w:val="22"/>
        </w:rPr>
      </w:pPr>
      <w:r w:rsidRPr="00C1051C">
        <w:rPr>
          <w:color w:val="auto"/>
          <w:szCs w:val="22"/>
        </w:rPr>
        <w:tab/>
        <w:t>Senator CAMPSEN from the Committee on Fish, Game and Forestry polled out H. 4715 favorable:</w:t>
      </w:r>
    </w:p>
    <w:p w:rsidR="00AD1CE5" w:rsidRPr="00F8584D" w:rsidRDefault="00AD1CE5" w:rsidP="00AD1CE5">
      <w:pPr>
        <w:suppressAutoHyphens/>
      </w:pPr>
      <w:r>
        <w:rPr>
          <w:b/>
          <w:color w:val="auto"/>
          <w:szCs w:val="22"/>
        </w:rPr>
        <w:tab/>
      </w:r>
      <w:r w:rsidRPr="00F8584D">
        <w:t>H. 4715</w:t>
      </w:r>
      <w:r w:rsidRPr="00F8584D">
        <w:fldChar w:fldCharType="begin"/>
      </w:r>
      <w:r w:rsidRPr="00F8584D">
        <w:instrText xml:space="preserve"> XE "H. 4715" \b </w:instrText>
      </w:r>
      <w:r w:rsidRPr="00F8584D">
        <w:fldChar w:fldCharType="end"/>
      </w:r>
      <w:r w:rsidRPr="00F8584D">
        <w:t xml:space="preserve"> -- Reps. Kirby, Ott, Hiott, Hixon, Chumley, Burns, Johnson, Duckworth, Wheeler, Dillard, Forrest and Atkinson:  </w:t>
      </w:r>
      <w:r w:rsidRPr="00F8584D">
        <w:rPr>
          <w:szCs w:val="30"/>
        </w:rPr>
        <w:t xml:space="preserve">A BILL </w:t>
      </w:r>
      <w:r w:rsidRPr="00F8584D">
        <w:t>TO AMEND SECTION 50</w:t>
      </w:r>
      <w:r w:rsidRPr="00F8584D">
        <w:noBreakHyphen/>
        <w:t>23</w:t>
      </w:r>
      <w:r w:rsidRPr="00F8584D">
        <w:noBreakHyphen/>
        <w:t>11, CODE OF LAWS OF SOUTH CAROLINA, 1976, RELATING TO WATERCRAFT DEALER DEMONSTRATION NUMBERS</w:t>
      </w:r>
      <w:r>
        <w:t>, SO AS TO PROVIDE FOR A THIRTY</w:t>
      </w:r>
      <w:r>
        <w:noBreakHyphen/>
      </w:r>
      <w:r w:rsidRPr="00F8584D">
        <w:t>DOLLAR APPLICATION FEE, TO PROVIDE FOR THE EXPIRATION OF DEMONSTRATION NUMBERS, AND TO PROVIDE FOR THE USE OF FEE REVENUE; TO AMEND SECTION 50</w:t>
      </w:r>
      <w:r w:rsidRPr="00F8584D">
        <w:noBreakHyphen/>
        <w:t>23</w:t>
      </w:r>
      <w:r w:rsidRPr="00F8584D">
        <w:noBreakHyphen/>
        <w:t xml:space="preserve">70, AS AMENDED, RELATING TO MOTORCRAFT CERTIFICATE OF NUMBER FEES AND DECALS, SO AS TO PROHIBIT THE DEPARTMENT OF NATURAL RESOURCES FROM ISSUING DUPLICATE DECALS WHEN AD VALOREM TAXES ARE OUTSTANDING; </w:t>
      </w:r>
      <w:r w:rsidRPr="00F8584D">
        <w:rPr>
          <w:color w:val="000000" w:themeColor="text1"/>
          <w:u w:color="000000" w:themeColor="text1"/>
        </w:rPr>
        <w:t>TO AMEND SECTION 50</w:t>
      </w:r>
      <w:r w:rsidRPr="00F8584D">
        <w:rPr>
          <w:color w:val="000000" w:themeColor="text1"/>
          <w:u w:color="000000" w:themeColor="text1"/>
        </w:rPr>
        <w:noBreakHyphen/>
        <w:t>23</w:t>
      </w:r>
      <w:r w:rsidRPr="00F8584D">
        <w:rPr>
          <w:color w:val="000000" w:themeColor="text1"/>
          <w:u w:color="000000" w:themeColor="text1"/>
        </w:rPr>
        <w:noBreakHyphen/>
        <w:t>340, RELATING TO THE APPLICATION FEE FOR WATERCRAFT CERTIFICATE OF NUMBERS, SO AS TO REDUCE THE FEE TO TEN DOLLARS; TO AMEND SECTION 50</w:t>
      </w:r>
      <w:r w:rsidRPr="00F8584D">
        <w:rPr>
          <w:color w:val="000000" w:themeColor="text1"/>
          <w:u w:color="000000" w:themeColor="text1"/>
        </w:rPr>
        <w:noBreakHyphen/>
        <w:t>23</w:t>
      </w:r>
      <w:r w:rsidRPr="00F8584D">
        <w:rPr>
          <w:color w:val="000000" w:themeColor="text1"/>
          <w:u w:color="000000" w:themeColor="text1"/>
        </w:rPr>
        <w:noBreakHyphen/>
        <w:t xml:space="preserve">345, AS </w:t>
      </w:r>
      <w:r w:rsidRPr="00F8584D">
        <w:rPr>
          <w:color w:val="000000" w:themeColor="text1"/>
          <w:u w:color="000000" w:themeColor="text1"/>
        </w:rPr>
        <w:lastRenderedPageBreak/>
        <w:t>AMENDED, RELATING TO TEMPORARY WATERCRAFT CERTIFICATE OF NUMBERS, SO AS TO PROVIDE A CERTIFICATE OF NUMBER MAY NOT BE ISSUED UNTIL AD VALOREM TAXES ARE PAID FOR THE YEAR IN WHICH THE CERTIFICATE IS ISSUED; TO AMEND SECTION 50</w:t>
      </w:r>
      <w:r w:rsidRPr="00F8584D">
        <w:rPr>
          <w:color w:val="000000" w:themeColor="text1"/>
          <w:u w:color="000000" w:themeColor="text1"/>
        </w:rPr>
        <w:noBreakHyphen/>
        <w:t>23</w:t>
      </w:r>
      <w:r w:rsidRPr="00F8584D">
        <w:rPr>
          <w:color w:val="000000" w:themeColor="text1"/>
          <w:u w:color="000000" w:themeColor="text1"/>
        </w:rPr>
        <w:noBreakHyphen/>
        <w:t>370, AS AMENDED, RELATING TO THE EXPIRATION AND RENEWAL OF WATERCRAFT CERTIFICATES OF NUMBER, SO AS TO PROVIDE FOR THE ISSUANCE OF RENEWAL NOTICES AND PROCESSING OF RENEWALS BY COUNTY AUDITORS, AND TO MAKE RENEWALS ANNUAL INSTEAD OF EVERY THREE YEARS, AND TO PROVIDE FOR THE IMPLEMENTATION OF THESE PROVISIONS OVER A THREE</w:t>
      </w:r>
      <w:r w:rsidRPr="00F8584D">
        <w:rPr>
          <w:color w:val="000000" w:themeColor="text1"/>
          <w:u w:color="000000" w:themeColor="text1"/>
        </w:rPr>
        <w:noBreakHyphen/>
        <w:t>YEAR PERIOD; BY ADDING SECTION 50</w:t>
      </w:r>
      <w:r w:rsidRPr="00F8584D">
        <w:rPr>
          <w:color w:val="000000" w:themeColor="text1"/>
          <w:u w:color="000000" w:themeColor="text1"/>
        </w:rPr>
        <w:noBreakHyphen/>
        <w:t>23</w:t>
      </w:r>
      <w:r w:rsidRPr="00F8584D">
        <w:rPr>
          <w:color w:val="000000" w:themeColor="text1"/>
          <w:u w:color="000000" w:themeColor="text1"/>
        </w:rPr>
        <w:noBreakHyphen/>
        <w:t>12 SO AS TO REQUIRE THE COMPLETION OF CERTAIN CHANGE IN STATUS FORMS FOR WATERCRAFT AND OUTBOARD MOTOR TRADE</w:t>
      </w:r>
      <w:r w:rsidRPr="00F8584D">
        <w:rPr>
          <w:color w:val="000000" w:themeColor="text1"/>
          <w:u w:color="000000" w:themeColor="text1"/>
        </w:rPr>
        <w:noBreakHyphen/>
        <w:t>INS; BY ADDING SECTION 50</w:t>
      </w:r>
      <w:r w:rsidRPr="00F8584D">
        <w:rPr>
          <w:color w:val="000000" w:themeColor="text1"/>
          <w:u w:color="000000" w:themeColor="text1"/>
        </w:rPr>
        <w:noBreakHyphen/>
        <w:t>23</w:t>
      </w:r>
      <w:r w:rsidRPr="00F8584D">
        <w:rPr>
          <w:color w:val="000000" w:themeColor="text1"/>
          <w:u w:color="000000" w:themeColor="text1"/>
        </w:rPr>
        <w:noBreakHyphen/>
        <w:t xml:space="preserve">35 SO AS TO PROVIDE FOR THE ISSUANCE OF WATERCRAFT TITLES UPON PROVIDING EVIDENCE OF AD VALOREM TAX PAYMENT, AND TO PROVIDE EXCEPTIONS; AND BY ADDING ARTICLE 26 TO CHAPTER 37, TITLE 12 SO AS TO PROVIDE PROCEDURES CONCERNING ASSESSMENTS AND PAYMENTS FOR PROPERTY TAXATION OF BOATS AND WATERCRAFT AND THE ISSUANCE OF CERTIFICATES OF </w:t>
      </w:r>
      <w:r>
        <w:rPr>
          <w:color w:val="000000" w:themeColor="text1"/>
          <w:u w:color="000000" w:themeColor="text1"/>
        </w:rPr>
        <w:t>NUMBER FOR BOATS AND WATERCRAFT</w:t>
      </w:r>
    </w:p>
    <w:p w:rsidR="00AD1CE5" w:rsidRDefault="00AD1CE5" w:rsidP="00AD1CE5">
      <w:pPr>
        <w:jc w:val="center"/>
        <w:rPr>
          <w:b/>
          <w:color w:val="auto"/>
          <w:szCs w:val="22"/>
        </w:rPr>
      </w:pPr>
    </w:p>
    <w:p w:rsidR="00AD1CE5" w:rsidRDefault="00AD1CE5" w:rsidP="00AD1CE5">
      <w:pPr>
        <w:jc w:val="center"/>
        <w:rPr>
          <w:b/>
          <w:color w:val="auto"/>
          <w:szCs w:val="22"/>
        </w:rPr>
      </w:pPr>
      <w:r>
        <w:rPr>
          <w:b/>
          <w:color w:val="auto"/>
          <w:szCs w:val="22"/>
        </w:rPr>
        <w:t>Poll of the Fish, Game and Forestry Committee</w:t>
      </w:r>
    </w:p>
    <w:p w:rsidR="00AD1CE5" w:rsidRDefault="00381FE4" w:rsidP="00AD1CE5">
      <w:pPr>
        <w:jc w:val="center"/>
        <w:rPr>
          <w:color w:val="auto"/>
          <w:szCs w:val="22"/>
        </w:rPr>
      </w:pPr>
      <w:r>
        <w:rPr>
          <w:b/>
          <w:color w:val="auto"/>
          <w:szCs w:val="22"/>
        </w:rPr>
        <w:t>Polled 17; Ayes 17; Nays 0</w:t>
      </w:r>
    </w:p>
    <w:p w:rsidR="00AD1CE5" w:rsidRDefault="00AD1CE5" w:rsidP="00AD1CE5">
      <w:pPr>
        <w:jc w:val="center"/>
        <w:rPr>
          <w:color w:val="auto"/>
          <w:szCs w:val="22"/>
        </w:rPr>
      </w:pPr>
    </w:p>
    <w:p w:rsidR="00AD1CE5" w:rsidRPr="00FF202A" w:rsidRDefault="00AD1CE5" w:rsidP="00AD1CE5">
      <w:pPr>
        <w:jc w:val="center"/>
        <w:rPr>
          <w:color w:val="auto"/>
          <w:szCs w:val="22"/>
        </w:rPr>
      </w:pPr>
      <w:r>
        <w:rPr>
          <w:b/>
          <w:color w:val="auto"/>
          <w:szCs w:val="22"/>
        </w:rPr>
        <w:t>AYES</w:t>
      </w:r>
    </w:p>
    <w:p w:rsidR="00AD1CE5" w:rsidRDefault="00AD1CE5" w:rsidP="00AD1C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Pr>
          <w:color w:val="auto"/>
          <w:szCs w:val="22"/>
        </w:rPr>
        <w:t>Campsen</w:t>
      </w:r>
      <w:r>
        <w:rPr>
          <w:color w:val="auto"/>
          <w:szCs w:val="22"/>
        </w:rPr>
        <w:tab/>
        <w:t>Hutto</w:t>
      </w:r>
      <w:r>
        <w:rPr>
          <w:color w:val="auto"/>
          <w:szCs w:val="22"/>
        </w:rPr>
        <w:tab/>
        <w:t>Cromer</w:t>
      </w:r>
    </w:p>
    <w:p w:rsidR="00AD1CE5" w:rsidRDefault="00AD1CE5" w:rsidP="00AD1C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Pr>
          <w:color w:val="auto"/>
          <w:szCs w:val="22"/>
        </w:rPr>
        <w:t>Williams</w:t>
      </w:r>
      <w:r>
        <w:rPr>
          <w:color w:val="auto"/>
          <w:szCs w:val="22"/>
        </w:rPr>
        <w:tab/>
        <w:t>Sheheen</w:t>
      </w:r>
      <w:r>
        <w:rPr>
          <w:color w:val="auto"/>
          <w:szCs w:val="22"/>
        </w:rPr>
        <w:tab/>
        <w:t>Gregory</w:t>
      </w:r>
    </w:p>
    <w:p w:rsidR="00AD1CE5" w:rsidRPr="00FF202A" w:rsidRDefault="00AD1CE5" w:rsidP="00AD1C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Pr>
          <w:color w:val="auto"/>
          <w:szCs w:val="22"/>
        </w:rPr>
        <w:t>McElveen</w:t>
      </w:r>
      <w:r>
        <w:rPr>
          <w:color w:val="auto"/>
          <w:szCs w:val="22"/>
        </w:rPr>
        <w:tab/>
        <w:t>Young</w:t>
      </w:r>
      <w:r>
        <w:rPr>
          <w:color w:val="auto"/>
          <w:szCs w:val="22"/>
        </w:rPr>
        <w:tab/>
      </w:r>
      <w:r w:rsidRPr="00FF202A">
        <w:rPr>
          <w:i/>
          <w:color w:val="auto"/>
          <w:szCs w:val="22"/>
        </w:rPr>
        <w:t>Margie Matthews</w:t>
      </w:r>
    </w:p>
    <w:p w:rsidR="00AD1CE5" w:rsidRDefault="00AD1CE5" w:rsidP="00AD1C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202A">
        <w:rPr>
          <w:i/>
          <w:color w:val="auto"/>
          <w:szCs w:val="22"/>
        </w:rPr>
        <w:t>John Matthews</w:t>
      </w:r>
      <w:r>
        <w:rPr>
          <w:color w:val="auto"/>
          <w:szCs w:val="22"/>
        </w:rPr>
        <w:tab/>
        <w:t>Fanning</w:t>
      </w:r>
      <w:r>
        <w:rPr>
          <w:color w:val="auto"/>
          <w:szCs w:val="22"/>
        </w:rPr>
        <w:tab/>
        <w:t>Goldfinch</w:t>
      </w:r>
    </w:p>
    <w:p w:rsidR="00AD1CE5" w:rsidRDefault="00AD1CE5" w:rsidP="00AD1C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Pr>
          <w:color w:val="auto"/>
          <w:szCs w:val="22"/>
        </w:rPr>
        <w:t>Rice</w:t>
      </w:r>
      <w:r>
        <w:rPr>
          <w:color w:val="auto"/>
          <w:szCs w:val="22"/>
        </w:rPr>
        <w:tab/>
        <w:t>Talley</w:t>
      </w:r>
      <w:r>
        <w:rPr>
          <w:color w:val="auto"/>
          <w:szCs w:val="22"/>
        </w:rPr>
        <w:tab/>
        <w:t>Timmons</w:t>
      </w:r>
    </w:p>
    <w:p w:rsidR="00AD1CE5" w:rsidRPr="00FF202A" w:rsidRDefault="00AD1CE5" w:rsidP="00AD1C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Pr>
          <w:color w:val="auto"/>
          <w:szCs w:val="22"/>
        </w:rPr>
        <w:t>Corbin</w:t>
      </w:r>
      <w:r>
        <w:rPr>
          <w:color w:val="auto"/>
          <w:szCs w:val="22"/>
        </w:rPr>
        <w:tab/>
        <w:t>Cash</w:t>
      </w:r>
    </w:p>
    <w:p w:rsidR="00AD1CE5" w:rsidRPr="00FF202A" w:rsidRDefault="00AD1CE5" w:rsidP="00AD1C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szCs w:val="22"/>
        </w:rPr>
      </w:pPr>
      <w:r>
        <w:rPr>
          <w:b/>
          <w:color w:val="auto"/>
          <w:szCs w:val="22"/>
        </w:rPr>
        <w:t>Total--17</w:t>
      </w:r>
    </w:p>
    <w:p w:rsidR="00AD1CE5" w:rsidRDefault="00AD1CE5" w:rsidP="00AD1C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AD1CE5" w:rsidRPr="00FF202A" w:rsidRDefault="00AD1CE5" w:rsidP="00AD1C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szCs w:val="22"/>
        </w:rPr>
      </w:pPr>
      <w:r>
        <w:rPr>
          <w:b/>
          <w:color w:val="auto"/>
          <w:szCs w:val="22"/>
        </w:rPr>
        <w:t>NAYS</w:t>
      </w:r>
    </w:p>
    <w:p w:rsidR="00AD1CE5" w:rsidRDefault="00AD1CE5" w:rsidP="00AD1C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AD1CE5" w:rsidRPr="00FF202A" w:rsidRDefault="00AD1CE5" w:rsidP="00AD1C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szCs w:val="22"/>
        </w:rPr>
      </w:pPr>
      <w:r>
        <w:rPr>
          <w:b/>
          <w:color w:val="auto"/>
          <w:szCs w:val="22"/>
        </w:rPr>
        <w:t>Total--0</w:t>
      </w:r>
    </w:p>
    <w:p w:rsidR="00AD1CE5" w:rsidRDefault="00AD1CE5" w:rsidP="00AD1C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AD1CE5" w:rsidRDefault="00AD1CE5" w:rsidP="00AD1CE5">
      <w:pPr>
        <w:rPr>
          <w:color w:val="auto"/>
          <w:szCs w:val="22"/>
        </w:rPr>
      </w:pPr>
      <w:r w:rsidRPr="00C1051C">
        <w:rPr>
          <w:color w:val="auto"/>
          <w:szCs w:val="22"/>
        </w:rPr>
        <w:lastRenderedPageBreak/>
        <w:tab/>
        <w:t>Ordered for consideration tomorrow.</w:t>
      </w:r>
    </w:p>
    <w:p w:rsidR="00AD1CE5" w:rsidRDefault="00AD1CE5">
      <w:pPr>
        <w:pStyle w:val="Header"/>
        <w:tabs>
          <w:tab w:val="clear" w:pos="8640"/>
          <w:tab w:val="left" w:pos="4320"/>
        </w:tabs>
      </w:pPr>
    </w:p>
    <w:p w:rsidR="00C06394" w:rsidRDefault="00C06394" w:rsidP="00C06394">
      <w:pPr>
        <w:pStyle w:val="Header"/>
        <w:tabs>
          <w:tab w:val="clear" w:pos="8640"/>
          <w:tab w:val="left" w:pos="4320"/>
        </w:tabs>
      </w:pPr>
      <w:r>
        <w:tab/>
        <w:t>Senator PEELER from the Committee on Education submitted a favorable with amendment report on:</w:t>
      </w:r>
    </w:p>
    <w:p w:rsidR="00C06394" w:rsidRPr="00C86C6F" w:rsidRDefault="00C06394" w:rsidP="00C06394">
      <w:pPr>
        <w:suppressAutoHyphens/>
      </w:pPr>
      <w:r>
        <w:tab/>
      </w:r>
      <w:r w:rsidRPr="00C86C6F">
        <w:t>H. 4810</w:t>
      </w:r>
      <w:r w:rsidRPr="00C86C6F">
        <w:fldChar w:fldCharType="begin"/>
      </w:r>
      <w:r w:rsidRPr="00C86C6F">
        <w:instrText xml:space="preserve"> XE "H. 4810" \b </w:instrText>
      </w:r>
      <w:r w:rsidRPr="00C86C6F">
        <w:fldChar w:fldCharType="end"/>
      </w:r>
      <w:r w:rsidRPr="00C86C6F">
        <w:t xml:space="preserve"> -- </w:t>
      </w:r>
      <w:r>
        <w:t>Reps. Gilliard, Williams, Hosey, Jefferson, Cobb</w:t>
      </w:r>
      <w:r>
        <w:noBreakHyphen/>
        <w:t>Hunter, Henegan, Ott, King, Govan, Howard, Pendarvis, Brown, Huggins, Ballentine, Henderson</w:t>
      </w:r>
      <w:r>
        <w:noBreakHyphen/>
        <w:t>Myers, W. Newton, McCoy, Hewitt, Stavrinakis, Bannister and Herbkersman</w:t>
      </w:r>
      <w:r w:rsidRPr="00C86C6F">
        <w:t xml:space="preserve">:  </w:t>
      </w:r>
      <w:r w:rsidRPr="00C86C6F">
        <w:rPr>
          <w:szCs w:val="30"/>
        </w:rPr>
        <w:t xml:space="preserve">A JOINT RESOLUTION </w:t>
      </w:r>
      <w:r w:rsidRPr="00C86C6F">
        <w:rPr>
          <w:color w:val="000000" w:themeColor="text1"/>
          <w:u w:color="000000" w:themeColor="text1"/>
        </w:rPr>
        <w:t xml:space="preserve">TO CREATE THE </w:t>
      </w:r>
      <w:r>
        <w:rPr>
          <w:color w:val="000000" w:themeColor="text1"/>
          <w:u w:color="000000" w:themeColor="text1"/>
        </w:rPr>
        <w:t>“</w:t>
      </w:r>
      <w:r w:rsidRPr="00C86C6F">
        <w:rPr>
          <w:color w:val="000000" w:themeColor="text1"/>
          <w:u w:color="000000" w:themeColor="text1"/>
        </w:rPr>
        <w:t>SCHOOL METAL DETECTOR STUDY COMMITTEE</w:t>
      </w:r>
      <w:r>
        <w:rPr>
          <w:color w:val="000000" w:themeColor="text1"/>
          <w:u w:color="000000" w:themeColor="text1"/>
        </w:rPr>
        <w:t>”</w:t>
      </w:r>
      <w:r w:rsidRPr="00C86C6F">
        <w:rPr>
          <w:color w:val="000000" w:themeColor="text1"/>
          <w:u w:color="000000" w:themeColor="text1"/>
        </w:rPr>
        <w:t xml:space="preserve"> TO STUDY WHETHER IT IS IN THE PUBLIC INTEREST TO REQUIRE THE INSTALLATION AND USE OF METAL DETECTORS AT PUBLIC SCHOOLS IN THIS STATE, TO PROVIDE FOR THE MEMBERSHIP OF THE STUDY COMMITTEE, AND TO REQUIRE THE STUDY COMMITTEE TO PREPARE A REPORT FOR THE GENERAL ASSEMBLY.</w:t>
      </w:r>
    </w:p>
    <w:p w:rsidR="00C06394" w:rsidRDefault="00C06394" w:rsidP="00C06394">
      <w:pPr>
        <w:pStyle w:val="Header"/>
        <w:tabs>
          <w:tab w:val="clear" w:pos="8640"/>
          <w:tab w:val="left" w:pos="4320"/>
        </w:tabs>
      </w:pPr>
      <w:r>
        <w:tab/>
        <w:t>Ordered for consideration tomorrow.</w:t>
      </w:r>
    </w:p>
    <w:p w:rsidR="00C06394" w:rsidRDefault="00C06394">
      <w:pPr>
        <w:pStyle w:val="Header"/>
        <w:tabs>
          <w:tab w:val="clear" w:pos="8640"/>
          <w:tab w:val="left" w:pos="4320"/>
        </w:tabs>
      </w:pPr>
    </w:p>
    <w:p w:rsidR="005B59DE" w:rsidRDefault="005B59DE">
      <w:pPr>
        <w:pStyle w:val="Header"/>
        <w:tabs>
          <w:tab w:val="clear" w:pos="8640"/>
          <w:tab w:val="left" w:pos="4320"/>
        </w:tabs>
      </w:pPr>
      <w:r>
        <w:tab/>
        <w:t>Senator VERDIN from the Committee on Agriculture and Natural Resources submitted a favorable with amendment report on:</w:t>
      </w:r>
    </w:p>
    <w:p w:rsidR="005B59DE" w:rsidRPr="00614135" w:rsidRDefault="005B59DE" w:rsidP="005B59DE">
      <w:pPr>
        <w:suppressAutoHyphens/>
      </w:pPr>
      <w:r>
        <w:tab/>
      </w:r>
      <w:r w:rsidRPr="00614135">
        <w:t>H. 4875</w:t>
      </w:r>
      <w:r w:rsidRPr="00614135">
        <w:fldChar w:fldCharType="begin"/>
      </w:r>
      <w:r w:rsidRPr="00614135">
        <w:instrText xml:space="preserve"> XE "H. 4875" \b </w:instrText>
      </w:r>
      <w:r w:rsidRPr="00614135">
        <w:fldChar w:fldCharType="end"/>
      </w:r>
      <w:r w:rsidRPr="00614135">
        <w:t xml:space="preserve"> -- </w:t>
      </w:r>
      <w:r>
        <w:t>Reps. Ott and Clary</w:t>
      </w:r>
      <w:r w:rsidRPr="00614135">
        <w:t xml:space="preserve">:  </w:t>
      </w:r>
      <w:r w:rsidRPr="00614135">
        <w:rPr>
          <w:szCs w:val="30"/>
        </w:rPr>
        <w:t xml:space="preserve">A BILL </w:t>
      </w:r>
      <w:r w:rsidRPr="00614135">
        <w:rPr>
          <w:color w:val="000000" w:themeColor="text1"/>
          <w:u w:color="000000" w:themeColor="text1"/>
        </w:rPr>
        <w:t xml:space="preserve">TO AMEND THE CODE OF LAWS OF SOUTH CAROLINA, 1976, BY ADDING CHAPTER 4 TO  TITLE 50 SO AS TO ENACT THE </w:t>
      </w:r>
      <w:r>
        <w:rPr>
          <w:color w:val="000000" w:themeColor="text1"/>
          <w:u w:color="000000" w:themeColor="text1"/>
        </w:rPr>
        <w:t>“</w:t>
      </w:r>
      <w:r w:rsidRPr="00614135">
        <w:rPr>
          <w:color w:val="000000" w:themeColor="text1"/>
          <w:u w:color="000000" w:themeColor="text1"/>
        </w:rPr>
        <w:t>SOUTH CAROLINA SOLAR HABITAT ACT</w:t>
      </w:r>
      <w:r>
        <w:rPr>
          <w:color w:val="000000" w:themeColor="text1"/>
          <w:u w:color="000000" w:themeColor="text1"/>
        </w:rPr>
        <w:t>”</w:t>
      </w:r>
      <w:r w:rsidRPr="00614135">
        <w:rPr>
          <w:color w:val="000000" w:themeColor="text1"/>
          <w:u w:color="000000" w:themeColor="text1"/>
        </w:rPr>
        <w:t xml:space="preserve"> TO ESTABLISH VOLUNTARY SOLAR BEST</w:t>
      </w:r>
      <w:r w:rsidRPr="00614135">
        <w:rPr>
          <w:color w:val="000000" w:themeColor="text1"/>
          <w:u w:color="000000" w:themeColor="text1"/>
        </w:rPr>
        <w:noBreakHyphen/>
        <w:t>MANAGEMENT PRACTICES FOR COMMERCIAL SOLAR ENERGY GENERATION SITES, TO ESTABLISH A NATIVE VEGETATION HABITAT AND POLLINATOR MANAGEMENT PLAN TO BE USED AS TECHNICAL GUIDANCE FOR THE PURPOSES OF THIS ACT, AND TO PROVIDE THAT CERTIFICATES OF COMPLIANCE MAY BE ISSUED TO ENTITIES THAT MEET SOLAR SITE GUIDELINES ESTABLISHED PURSUANT TO THIS ACT.</w:t>
      </w:r>
    </w:p>
    <w:p w:rsidR="005B59DE" w:rsidRDefault="005B59DE">
      <w:pPr>
        <w:pStyle w:val="Header"/>
        <w:tabs>
          <w:tab w:val="clear" w:pos="8640"/>
          <w:tab w:val="left" w:pos="4320"/>
        </w:tabs>
      </w:pPr>
      <w:r>
        <w:tab/>
        <w:t>Ordered for consideration tomorrow.</w:t>
      </w:r>
    </w:p>
    <w:p w:rsidR="005B59DE" w:rsidRDefault="005B59DE">
      <w:pPr>
        <w:pStyle w:val="Header"/>
        <w:tabs>
          <w:tab w:val="clear" w:pos="8640"/>
          <w:tab w:val="left" w:pos="4320"/>
        </w:tabs>
      </w:pPr>
    </w:p>
    <w:p w:rsidR="00C06394" w:rsidRDefault="00C316F2" w:rsidP="00C06394">
      <w:pPr>
        <w:pStyle w:val="Header"/>
        <w:tabs>
          <w:tab w:val="clear" w:pos="8640"/>
          <w:tab w:val="left" w:pos="4320"/>
        </w:tabs>
      </w:pPr>
      <w:r>
        <w:tab/>
      </w:r>
      <w:r w:rsidR="00C06394">
        <w:t>Senator PEELER from the Committee on Education submitted a favorable with amendment report on:</w:t>
      </w:r>
    </w:p>
    <w:p w:rsidR="00C06394" w:rsidRPr="0084412A" w:rsidRDefault="00381FE4" w:rsidP="00C06394">
      <w:pPr>
        <w:suppressAutoHyphens/>
      </w:pPr>
      <w:r>
        <w:tab/>
      </w:r>
      <w:r w:rsidR="00C06394" w:rsidRPr="0084412A">
        <w:t>H. 4931</w:t>
      </w:r>
      <w:r w:rsidR="00C06394" w:rsidRPr="0084412A">
        <w:fldChar w:fldCharType="begin"/>
      </w:r>
      <w:r w:rsidR="00C06394" w:rsidRPr="0084412A">
        <w:instrText xml:space="preserve"> XE "H. 4931" \b </w:instrText>
      </w:r>
      <w:r w:rsidR="00C06394" w:rsidRPr="0084412A">
        <w:fldChar w:fldCharType="end"/>
      </w:r>
      <w:r w:rsidR="00C06394" w:rsidRPr="0084412A">
        <w:t xml:space="preserve"> -- </w:t>
      </w:r>
      <w:r w:rsidR="00C06394">
        <w:t>Reps. Elliott, Alexander, Simrill, Stringer, West, Allison, Henderson, G.R. Smith, Burns, Trantham, Hamilton, Bannister, Putnam, Robinson</w:t>
      </w:r>
      <w:r w:rsidR="00C06394">
        <w:noBreakHyphen/>
        <w:t>Simpson, Chumley, Taylor, Douglas, Knight, Dillard and Blackwell</w:t>
      </w:r>
      <w:r w:rsidR="00C06394" w:rsidRPr="0084412A">
        <w:t xml:space="preserve">:  </w:t>
      </w:r>
      <w:r w:rsidR="00C06394" w:rsidRPr="0084412A">
        <w:rPr>
          <w:szCs w:val="30"/>
        </w:rPr>
        <w:t xml:space="preserve">A BILL </w:t>
      </w:r>
      <w:r w:rsidR="00C06394" w:rsidRPr="0084412A">
        <w:t>TO AMEND SECTION 59</w:t>
      </w:r>
      <w:r w:rsidR="00C06394" w:rsidRPr="0084412A">
        <w:noBreakHyphen/>
        <w:t>103</w:t>
      </w:r>
      <w:r w:rsidR="00C06394" w:rsidRPr="0084412A">
        <w:noBreakHyphen/>
        <w:t xml:space="preserve">15, AS AMENDED, CODE OF LAWS OF SOUTH CAROLINA, 1976, RELATING TO THE MISSIONS AND FOCUSES OF </w:t>
      </w:r>
      <w:r w:rsidR="00C06394" w:rsidRPr="0084412A">
        <w:lastRenderedPageBreak/>
        <w:t>INSTITUTIONS OF HIGHER LEARNING, SO AS TO AUTHORIZE AN APPLIED BACCALAUREATE IN MANUFACTURING DEGREE IF STATE FUNDS ARE NOT APPROPRIATED FOR THE OPERATIONS OF THE DEGREE PROGRAM.</w:t>
      </w:r>
    </w:p>
    <w:p w:rsidR="00C06394" w:rsidRDefault="00C06394">
      <w:pPr>
        <w:pStyle w:val="Header"/>
        <w:tabs>
          <w:tab w:val="clear" w:pos="8640"/>
          <w:tab w:val="left" w:pos="4320"/>
        </w:tabs>
      </w:pPr>
    </w:p>
    <w:p w:rsidR="00C06394" w:rsidRDefault="00C06394">
      <w:pPr>
        <w:pStyle w:val="Header"/>
        <w:tabs>
          <w:tab w:val="clear" w:pos="8640"/>
          <w:tab w:val="left" w:pos="4320"/>
        </w:tabs>
      </w:pPr>
      <w:r>
        <w:tab/>
        <w:t>Senator PEELER from the Committee on Education submitted a favorable with amendment report on:</w:t>
      </w:r>
    </w:p>
    <w:p w:rsidR="00C06394" w:rsidRPr="00351D3A" w:rsidRDefault="00C06394" w:rsidP="00C06394">
      <w:pPr>
        <w:suppressAutoHyphens/>
      </w:pPr>
      <w:r>
        <w:tab/>
      </w:r>
      <w:r w:rsidRPr="00351D3A">
        <w:t>H. 5042</w:t>
      </w:r>
      <w:r w:rsidRPr="00351D3A">
        <w:fldChar w:fldCharType="begin"/>
      </w:r>
      <w:r w:rsidRPr="00351D3A">
        <w:instrText xml:space="preserve"> XE "H. 5042" \b </w:instrText>
      </w:r>
      <w:r w:rsidRPr="00351D3A">
        <w:fldChar w:fldCharType="end"/>
      </w:r>
      <w:r w:rsidRPr="00351D3A">
        <w:t xml:space="preserve"> -- </w:t>
      </w:r>
      <w:r>
        <w:t>Reps. Felder and Allison</w:t>
      </w:r>
      <w:r w:rsidRPr="00351D3A">
        <w:t xml:space="preserve">:  </w:t>
      </w:r>
      <w:r w:rsidRPr="00351D3A">
        <w:rPr>
          <w:szCs w:val="30"/>
        </w:rPr>
        <w:t xml:space="preserve">A BILL </w:t>
      </w:r>
      <w:r w:rsidRPr="00351D3A">
        <w:t>TO AMEND SECTION 59</w:t>
      </w:r>
      <w:r w:rsidRPr="00351D3A">
        <w:noBreakHyphen/>
        <w:t>20</w:t>
      </w:r>
      <w:r w:rsidRPr="00351D3A">
        <w:noBreakHyphen/>
        <w:t>90, CODE OF LAWS OF SOUTH CAROLINA, 1976, RELATING TO THE STATEWIDE PROGRAM FOR IDENTIFYING PUBLIC SCHOOL DISTRICT FISCAL PRACTICES AND BUDGETARY CONDITIONS THAT CAN COMPROMISE THE FISCAL INTEGRITY OF THE DISTRICTS AND FOR ADVISING THE DISTRICTS ON APPROPRIATE CORRECTIVE ACTIONS, SO AS TO REVISE RELATED PROCEDURES.</w:t>
      </w:r>
    </w:p>
    <w:p w:rsidR="00C06394" w:rsidRDefault="00C06394">
      <w:pPr>
        <w:pStyle w:val="Header"/>
        <w:tabs>
          <w:tab w:val="clear" w:pos="8640"/>
          <w:tab w:val="left" w:pos="4320"/>
        </w:tabs>
      </w:pPr>
      <w:r>
        <w:tab/>
        <w:t>Ordered for consideration tomorrow.</w:t>
      </w:r>
    </w:p>
    <w:p w:rsidR="00C06394" w:rsidRDefault="00C06394">
      <w:pPr>
        <w:pStyle w:val="Header"/>
        <w:tabs>
          <w:tab w:val="clear" w:pos="8640"/>
          <w:tab w:val="left" w:pos="4320"/>
        </w:tabs>
      </w:pPr>
    </w:p>
    <w:p w:rsidR="00B364C6" w:rsidRPr="005B59DE" w:rsidRDefault="005B59DE" w:rsidP="005B59DE">
      <w:pPr>
        <w:pStyle w:val="Header"/>
        <w:tabs>
          <w:tab w:val="clear" w:pos="8640"/>
          <w:tab w:val="left" w:pos="4320"/>
        </w:tabs>
      </w:pPr>
      <w:r w:rsidRPr="005B59DE">
        <w:tab/>
        <w:t>Senator VERDIN from the Committee on Agriculture and Natural Resources submitted a favorable report on:</w:t>
      </w:r>
    </w:p>
    <w:p w:rsidR="005B59DE" w:rsidRPr="00845659" w:rsidRDefault="005B59DE" w:rsidP="005B59DE">
      <w:pPr>
        <w:suppressAutoHyphens/>
      </w:pPr>
      <w:r>
        <w:rPr>
          <w:b/>
        </w:rPr>
        <w:tab/>
      </w:r>
      <w:r w:rsidRPr="00845659">
        <w:t>H. 5063</w:t>
      </w:r>
      <w:r w:rsidRPr="00845659">
        <w:fldChar w:fldCharType="begin"/>
      </w:r>
      <w:r w:rsidRPr="00845659">
        <w:instrText xml:space="preserve"> XE "H. 5063" \b </w:instrText>
      </w:r>
      <w:r w:rsidRPr="00845659">
        <w:fldChar w:fldCharType="end"/>
      </w:r>
      <w:r w:rsidRPr="00845659">
        <w:t xml:space="preserve"> -- </w:t>
      </w:r>
      <w:r>
        <w:t>Reps. Funderburk and Erickson</w:t>
      </w:r>
      <w:r w:rsidRPr="00845659">
        <w:t xml:space="preserve">:  </w:t>
      </w:r>
      <w:r w:rsidRPr="00845659">
        <w:rPr>
          <w:szCs w:val="30"/>
        </w:rPr>
        <w:t xml:space="preserve">A BILL </w:t>
      </w:r>
      <w:r w:rsidRPr="00845659">
        <w:t>TO AMEND SECTION 44</w:t>
      </w:r>
      <w:r w:rsidRPr="00845659">
        <w:noBreakHyphen/>
        <w:t>1</w:t>
      </w:r>
      <w:r w:rsidRPr="00845659">
        <w:noBreakHyphen/>
        <w:t>143, CODE OF LAWS OF SOUTH CAROLINA, 1976, RELATING IN PART TO THE RIGHT OF HOME</w:t>
      </w:r>
      <w:r w:rsidRPr="00845659">
        <w:noBreakHyphen/>
        <w:t>BASED FOOD PRODUCTION OPERATIONS TO APPLY FOR REGULATORY EXEMPTIONS FROM THE SOUTH CAROLINA DEPARTMENT OF AGRICULTURE, SO AS TO REFLECT THAT THE DEPARTMENT OF AGRICULTURE DOES NOT HAVE REGULATORY AUTHORITY OVER HOME</w:t>
      </w:r>
      <w:r w:rsidRPr="00845659">
        <w:noBreakHyphen/>
        <w:t>BASED FOOD PRODUCTION OPERATIONS.</w:t>
      </w:r>
    </w:p>
    <w:p w:rsidR="005B59DE" w:rsidRPr="005B59DE" w:rsidRDefault="005B59DE" w:rsidP="005B59DE">
      <w:pPr>
        <w:pStyle w:val="Header"/>
        <w:tabs>
          <w:tab w:val="clear" w:pos="8640"/>
          <w:tab w:val="left" w:pos="4320"/>
        </w:tabs>
      </w:pPr>
      <w:r w:rsidRPr="005B59DE">
        <w:tab/>
        <w:t>Ordered for consideration tomorrow.</w:t>
      </w:r>
    </w:p>
    <w:p w:rsidR="005B59DE" w:rsidRDefault="005B59DE" w:rsidP="00103108">
      <w:pPr>
        <w:pStyle w:val="Header"/>
        <w:tabs>
          <w:tab w:val="clear" w:pos="8640"/>
          <w:tab w:val="left" w:pos="4320"/>
        </w:tabs>
        <w:jc w:val="center"/>
        <w:rPr>
          <w:b/>
        </w:rPr>
      </w:pPr>
    </w:p>
    <w:p w:rsidR="00B364C6" w:rsidRPr="005B59DE" w:rsidRDefault="005B59DE" w:rsidP="005B59DE">
      <w:pPr>
        <w:pStyle w:val="Header"/>
        <w:tabs>
          <w:tab w:val="clear" w:pos="8640"/>
          <w:tab w:val="left" w:pos="4320"/>
        </w:tabs>
      </w:pPr>
      <w:r w:rsidRPr="005B59DE">
        <w:tab/>
        <w:t>Senator VERDIN from the Committee on Agriculture and Natural Resources submitted a favorable report on:</w:t>
      </w:r>
    </w:p>
    <w:p w:rsidR="005B59DE" w:rsidRPr="009D56B3" w:rsidRDefault="005B59DE" w:rsidP="005B59DE">
      <w:pPr>
        <w:suppressAutoHyphens/>
      </w:pPr>
      <w:r>
        <w:rPr>
          <w:b/>
        </w:rPr>
        <w:tab/>
      </w:r>
      <w:r w:rsidRPr="009D56B3">
        <w:t>H. 5152</w:t>
      </w:r>
      <w:r w:rsidRPr="009D56B3">
        <w:fldChar w:fldCharType="begin"/>
      </w:r>
      <w:r w:rsidRPr="009D56B3">
        <w:instrText xml:space="preserve"> XE "H. 5152" \b </w:instrText>
      </w:r>
      <w:r w:rsidRPr="009D56B3">
        <w:fldChar w:fldCharType="end"/>
      </w:r>
      <w:r w:rsidRPr="009D56B3">
        <w:t xml:space="preserve"> -- Reps. V.S. Moss and Hixon:  </w:t>
      </w:r>
      <w:r w:rsidRPr="009D56B3">
        <w:rPr>
          <w:szCs w:val="30"/>
        </w:rPr>
        <w:t xml:space="preserve">A BILL </w:t>
      </w:r>
      <w:r w:rsidRPr="009D56B3">
        <w:t>TO AMEND SECTION 39</w:t>
      </w:r>
      <w:r w:rsidRPr="009D56B3">
        <w:noBreakHyphen/>
        <w:t>22</w:t>
      </w:r>
      <w:r w:rsidRPr="009D56B3">
        <w:noBreakHyphen/>
        <w:t>110, CODE OF LAWS OF SOUTH CAROLINA, 1976, RELATING TO IDENTIFICATION TAGS PLACED ON COTTON BALES STORED IN A WAREHOUSE OPERATED UNDER THE STATE WAREHOUSE SYSTEM, SO AS TO PROVIDE ADDITIONAL TYPES OF IDENTIFICATION NUMBERS, TAGS, AND STICKERS THAT THE WAREHOUSE MAY UTILIZE.</w:t>
      </w:r>
    </w:p>
    <w:p w:rsidR="005B59DE" w:rsidRPr="005B59DE" w:rsidRDefault="005B59DE" w:rsidP="005B59DE">
      <w:pPr>
        <w:pStyle w:val="Header"/>
        <w:tabs>
          <w:tab w:val="clear" w:pos="8640"/>
          <w:tab w:val="left" w:pos="4320"/>
        </w:tabs>
      </w:pPr>
      <w:r w:rsidRPr="005B59DE">
        <w:tab/>
        <w:t>Ordered for consideration tomorrow.</w:t>
      </w:r>
    </w:p>
    <w:p w:rsidR="005B59DE" w:rsidRDefault="005B59DE" w:rsidP="00103108">
      <w:pPr>
        <w:pStyle w:val="Header"/>
        <w:tabs>
          <w:tab w:val="clear" w:pos="8640"/>
          <w:tab w:val="left" w:pos="4320"/>
        </w:tabs>
        <w:jc w:val="center"/>
        <w:rPr>
          <w:b/>
        </w:rPr>
      </w:pPr>
    </w:p>
    <w:p w:rsidR="00B364C6" w:rsidRPr="0063614E" w:rsidRDefault="00B364C6" w:rsidP="00381FE4">
      <w:pPr>
        <w:keepNext/>
        <w:keepLines/>
        <w:jc w:val="center"/>
        <w:rPr>
          <w:b/>
          <w:color w:val="auto"/>
          <w:szCs w:val="22"/>
        </w:rPr>
      </w:pPr>
      <w:r w:rsidRPr="0063614E">
        <w:rPr>
          <w:b/>
          <w:color w:val="auto"/>
          <w:szCs w:val="22"/>
        </w:rPr>
        <w:lastRenderedPageBreak/>
        <w:t>INVITATIONS ACCEPTED</w:t>
      </w:r>
    </w:p>
    <w:p w:rsidR="00B364C6" w:rsidRPr="0063614E" w:rsidRDefault="00B364C6" w:rsidP="00381FE4">
      <w:pPr>
        <w:keepNext/>
        <w:keepLines/>
        <w:rPr>
          <w:color w:val="auto"/>
          <w:szCs w:val="22"/>
        </w:rPr>
      </w:pPr>
      <w:r w:rsidRPr="0063614E">
        <w:rPr>
          <w:b/>
          <w:color w:val="auto"/>
          <w:szCs w:val="22"/>
        </w:rPr>
        <w:tab/>
      </w:r>
      <w:r w:rsidRPr="0063614E">
        <w:rPr>
          <w:color w:val="auto"/>
          <w:szCs w:val="22"/>
        </w:rPr>
        <w:t xml:space="preserve">On motion of Senator </w:t>
      </w:r>
      <w:r>
        <w:rPr>
          <w:color w:val="auto"/>
          <w:szCs w:val="22"/>
        </w:rPr>
        <w:t>DAVIS</w:t>
      </w:r>
      <w:r w:rsidRPr="0063614E">
        <w:rPr>
          <w:color w:val="auto"/>
          <w:szCs w:val="22"/>
        </w:rPr>
        <w:t>, with unanimous consent, the following invitations were polled favorably from the Committee on Invitations and ordered placed on the Calendar:</w:t>
      </w:r>
    </w:p>
    <w:p w:rsidR="00B364C6" w:rsidRPr="005E356F" w:rsidRDefault="00B364C6" w:rsidP="00B364C6">
      <w:pPr>
        <w:rPr>
          <w:b/>
        </w:rPr>
      </w:pPr>
      <w:r w:rsidRPr="002A0DA6">
        <w:rPr>
          <w:b/>
          <w:noProof/>
        </w:rPr>
        <w:t>Wednesday, May 2</w:t>
      </w:r>
      <w:r w:rsidRPr="005E356F">
        <w:rPr>
          <w:b/>
        </w:rPr>
        <w:t>, 201</w:t>
      </w:r>
      <w:r>
        <w:rPr>
          <w:b/>
        </w:rPr>
        <w:t>8</w:t>
      </w:r>
      <w:r w:rsidRPr="005E356F">
        <w:rPr>
          <w:b/>
        </w:rPr>
        <w:t xml:space="preserve"> - </w:t>
      </w:r>
      <w:r w:rsidRPr="002A0DA6">
        <w:rPr>
          <w:b/>
          <w:noProof/>
        </w:rPr>
        <w:t>8:00am-10:00am</w:t>
      </w:r>
    </w:p>
    <w:p w:rsidR="00B364C6" w:rsidRDefault="00B364C6" w:rsidP="00B364C6">
      <w:pPr>
        <w:rPr>
          <w:b/>
        </w:rPr>
      </w:pPr>
      <w:r>
        <w:rPr>
          <w:noProof/>
        </w:rPr>
        <w:t>Members Only</w:t>
      </w:r>
      <w:r>
        <w:t xml:space="preserve">, </w:t>
      </w:r>
      <w:r>
        <w:rPr>
          <w:noProof/>
        </w:rPr>
        <w:t>Breakfast</w:t>
      </w:r>
      <w:r>
        <w:t xml:space="preserve">, </w:t>
      </w:r>
      <w:r>
        <w:rPr>
          <w:noProof/>
        </w:rPr>
        <w:t>Blatt 112</w:t>
      </w:r>
      <w:r>
        <w:t xml:space="preserve">, by the </w:t>
      </w:r>
      <w:r w:rsidRPr="00CA79A3">
        <w:rPr>
          <w:b/>
          <w:noProof/>
        </w:rPr>
        <w:t xml:space="preserve">AMERICAN SOCIETY OF LANDSCAPE ARCHITECTS SOUTH CAROLINA </w:t>
      </w:r>
      <w:r w:rsidRPr="002A0DA6">
        <w:rPr>
          <w:b/>
          <w:noProof/>
        </w:rPr>
        <w:t>CHAPTER</w:t>
      </w:r>
    </w:p>
    <w:p w:rsidR="00B364C6" w:rsidRPr="0079154E" w:rsidRDefault="00B364C6" w:rsidP="00B364C6"/>
    <w:p w:rsidR="00B364C6" w:rsidRPr="005E356F" w:rsidRDefault="00B364C6" w:rsidP="00B364C6">
      <w:pPr>
        <w:rPr>
          <w:b/>
        </w:rPr>
      </w:pPr>
      <w:r w:rsidRPr="002A0DA6">
        <w:rPr>
          <w:b/>
          <w:noProof/>
        </w:rPr>
        <w:t>Wednesday, May 2</w:t>
      </w:r>
      <w:r w:rsidRPr="005E356F">
        <w:rPr>
          <w:b/>
        </w:rPr>
        <w:t>, 201</w:t>
      </w:r>
      <w:r>
        <w:rPr>
          <w:b/>
        </w:rPr>
        <w:t>8</w:t>
      </w:r>
      <w:r w:rsidRPr="005E356F">
        <w:rPr>
          <w:b/>
        </w:rPr>
        <w:t xml:space="preserve"> - </w:t>
      </w:r>
      <w:r w:rsidRPr="002A0DA6">
        <w:rPr>
          <w:b/>
          <w:noProof/>
        </w:rPr>
        <w:t>12:00pm-2:00pm</w:t>
      </w:r>
    </w:p>
    <w:p w:rsidR="00B364C6" w:rsidRDefault="00B364C6" w:rsidP="00B364C6">
      <w:pPr>
        <w:rPr>
          <w:b/>
        </w:rPr>
      </w:pPr>
      <w:r>
        <w:rPr>
          <w:noProof/>
        </w:rPr>
        <w:t>Members and Staff</w:t>
      </w:r>
      <w:r>
        <w:t xml:space="preserve">, </w:t>
      </w:r>
      <w:r>
        <w:rPr>
          <w:noProof/>
        </w:rPr>
        <w:t>Luncheon</w:t>
      </w:r>
      <w:r>
        <w:t xml:space="preserve">, </w:t>
      </w:r>
      <w:r>
        <w:rPr>
          <w:noProof/>
        </w:rPr>
        <w:t>State House Grounds</w:t>
      </w:r>
      <w:r>
        <w:t xml:space="preserve">, by the </w:t>
      </w:r>
      <w:r w:rsidRPr="002A0DA6">
        <w:rPr>
          <w:b/>
          <w:noProof/>
        </w:rPr>
        <w:t>PALMETTO CONSERVATION FOUNDATION</w:t>
      </w:r>
    </w:p>
    <w:p w:rsidR="00B364C6" w:rsidRPr="0079154E" w:rsidRDefault="00B364C6" w:rsidP="00B364C6"/>
    <w:p w:rsidR="00B364C6" w:rsidRPr="005E356F" w:rsidRDefault="00B364C6" w:rsidP="00B364C6">
      <w:pPr>
        <w:rPr>
          <w:b/>
        </w:rPr>
      </w:pPr>
      <w:r w:rsidRPr="002A0DA6">
        <w:rPr>
          <w:b/>
          <w:noProof/>
        </w:rPr>
        <w:t>Wednesday, May 2</w:t>
      </w:r>
      <w:r w:rsidRPr="005E356F">
        <w:rPr>
          <w:b/>
        </w:rPr>
        <w:t>, 201</w:t>
      </w:r>
      <w:r>
        <w:rPr>
          <w:b/>
        </w:rPr>
        <w:t>8</w:t>
      </w:r>
      <w:r w:rsidRPr="005E356F">
        <w:rPr>
          <w:b/>
        </w:rPr>
        <w:t xml:space="preserve"> - </w:t>
      </w:r>
      <w:r w:rsidRPr="002A0DA6">
        <w:rPr>
          <w:b/>
          <w:noProof/>
        </w:rPr>
        <w:t>6:00pm-8:00pm</w:t>
      </w:r>
    </w:p>
    <w:p w:rsidR="00B364C6" w:rsidRDefault="00B364C6" w:rsidP="00B364C6">
      <w:pPr>
        <w:rPr>
          <w:b/>
        </w:rPr>
      </w:pPr>
      <w:r>
        <w:rPr>
          <w:noProof/>
        </w:rPr>
        <w:t>Members and Staff</w:t>
      </w:r>
      <w:r>
        <w:t xml:space="preserve">, </w:t>
      </w:r>
      <w:r>
        <w:rPr>
          <w:noProof/>
        </w:rPr>
        <w:t>Reception</w:t>
      </w:r>
      <w:r>
        <w:t xml:space="preserve">, </w:t>
      </w:r>
      <w:r>
        <w:rPr>
          <w:noProof/>
        </w:rPr>
        <w:t>Columbia Metropolitan Convention Center</w:t>
      </w:r>
      <w:r>
        <w:t xml:space="preserve">, by </w:t>
      </w:r>
      <w:r w:rsidRPr="002A0DA6">
        <w:rPr>
          <w:b/>
          <w:noProof/>
        </w:rPr>
        <w:t>SOUTH CAROLINA FUTURE MINDS</w:t>
      </w:r>
    </w:p>
    <w:p w:rsidR="00B364C6" w:rsidRPr="0079154E" w:rsidRDefault="00B364C6" w:rsidP="00B364C6"/>
    <w:p w:rsidR="00B364C6" w:rsidRPr="005E356F" w:rsidRDefault="00B364C6" w:rsidP="00B364C6">
      <w:pPr>
        <w:rPr>
          <w:b/>
        </w:rPr>
      </w:pPr>
      <w:r w:rsidRPr="002A0DA6">
        <w:rPr>
          <w:b/>
          <w:noProof/>
        </w:rPr>
        <w:t>Thursday, May 3</w:t>
      </w:r>
      <w:r w:rsidRPr="005E356F">
        <w:rPr>
          <w:b/>
        </w:rPr>
        <w:t>, 201</w:t>
      </w:r>
      <w:r>
        <w:rPr>
          <w:b/>
        </w:rPr>
        <w:t>8</w:t>
      </w:r>
      <w:r w:rsidRPr="005E356F">
        <w:rPr>
          <w:b/>
        </w:rPr>
        <w:t xml:space="preserve"> - </w:t>
      </w:r>
      <w:r w:rsidRPr="002A0DA6">
        <w:rPr>
          <w:b/>
          <w:noProof/>
        </w:rPr>
        <w:t>8:00am-10:00am</w:t>
      </w:r>
    </w:p>
    <w:p w:rsidR="00B364C6" w:rsidRPr="00CA79A3" w:rsidRDefault="00B364C6" w:rsidP="00B364C6">
      <w:pPr>
        <w:rPr>
          <w:b/>
        </w:rPr>
      </w:pPr>
      <w:r>
        <w:rPr>
          <w:noProof/>
        </w:rPr>
        <w:t>Members and Staff</w:t>
      </w:r>
      <w:r>
        <w:t xml:space="preserve">, </w:t>
      </w:r>
      <w:r>
        <w:rPr>
          <w:noProof/>
        </w:rPr>
        <w:t>Breakfast</w:t>
      </w:r>
      <w:r>
        <w:t xml:space="preserve">, </w:t>
      </w:r>
      <w:r>
        <w:rPr>
          <w:noProof/>
        </w:rPr>
        <w:t>Blatt 112</w:t>
      </w:r>
      <w:r>
        <w:t xml:space="preserve">, by </w:t>
      </w:r>
      <w:r w:rsidRPr="00CA79A3">
        <w:rPr>
          <w:b/>
          <w:noProof/>
        </w:rPr>
        <w:t>STATE FARM INSURANCE COMPANIES</w:t>
      </w:r>
    </w:p>
    <w:p w:rsidR="00B364C6" w:rsidRPr="00CA79A3" w:rsidRDefault="00B364C6" w:rsidP="00B364C6"/>
    <w:p w:rsidR="00B364C6" w:rsidRPr="005E356F" w:rsidRDefault="00B364C6" w:rsidP="00B364C6">
      <w:pPr>
        <w:rPr>
          <w:b/>
        </w:rPr>
      </w:pPr>
      <w:r w:rsidRPr="002A0DA6">
        <w:rPr>
          <w:b/>
          <w:noProof/>
        </w:rPr>
        <w:t>Wednesday, May 9</w:t>
      </w:r>
      <w:r w:rsidRPr="005E356F">
        <w:rPr>
          <w:b/>
        </w:rPr>
        <w:t>, 201</w:t>
      </w:r>
      <w:r>
        <w:rPr>
          <w:b/>
        </w:rPr>
        <w:t>8</w:t>
      </w:r>
      <w:r w:rsidRPr="005E356F">
        <w:rPr>
          <w:b/>
        </w:rPr>
        <w:t xml:space="preserve"> - </w:t>
      </w:r>
      <w:r w:rsidRPr="002A0DA6">
        <w:rPr>
          <w:b/>
          <w:noProof/>
        </w:rPr>
        <w:t>8:00am-10:00am</w:t>
      </w:r>
    </w:p>
    <w:p w:rsidR="00B364C6" w:rsidRDefault="00B364C6" w:rsidP="00B364C6">
      <w:pPr>
        <w:rPr>
          <w:b/>
          <w:noProof/>
        </w:rPr>
      </w:pPr>
      <w:r>
        <w:rPr>
          <w:noProof/>
        </w:rPr>
        <w:t>Members and Staff</w:t>
      </w:r>
      <w:r>
        <w:t xml:space="preserve">, </w:t>
      </w:r>
      <w:r>
        <w:rPr>
          <w:noProof/>
        </w:rPr>
        <w:t>Breakfast</w:t>
      </w:r>
      <w:r>
        <w:t xml:space="preserve">, </w:t>
      </w:r>
      <w:r>
        <w:rPr>
          <w:noProof/>
        </w:rPr>
        <w:t>Blatt 112</w:t>
      </w:r>
      <w:r>
        <w:t xml:space="preserve">, by the </w:t>
      </w:r>
      <w:r w:rsidRPr="002A0DA6">
        <w:rPr>
          <w:b/>
          <w:noProof/>
        </w:rPr>
        <w:t>AMERICAN PETROLEUM INSTITUTE</w:t>
      </w:r>
    </w:p>
    <w:p w:rsidR="00B364C6" w:rsidRPr="0079154E" w:rsidRDefault="00B364C6" w:rsidP="00B364C6"/>
    <w:p w:rsidR="00B364C6" w:rsidRPr="005E356F" w:rsidRDefault="00B364C6" w:rsidP="00B364C6">
      <w:pPr>
        <w:rPr>
          <w:b/>
        </w:rPr>
      </w:pPr>
      <w:r w:rsidRPr="002A0DA6">
        <w:rPr>
          <w:b/>
          <w:noProof/>
        </w:rPr>
        <w:t>Wednesday, May 9</w:t>
      </w:r>
      <w:r w:rsidRPr="005E356F">
        <w:rPr>
          <w:b/>
        </w:rPr>
        <w:t>, 201</w:t>
      </w:r>
      <w:r>
        <w:rPr>
          <w:b/>
        </w:rPr>
        <w:t>8</w:t>
      </w:r>
      <w:r w:rsidRPr="005E356F">
        <w:rPr>
          <w:b/>
        </w:rPr>
        <w:t xml:space="preserve"> - </w:t>
      </w:r>
      <w:r w:rsidRPr="002A0DA6">
        <w:rPr>
          <w:b/>
          <w:noProof/>
        </w:rPr>
        <w:t>11:30am-2:00pm</w:t>
      </w:r>
    </w:p>
    <w:p w:rsidR="00B364C6" w:rsidRDefault="00B364C6" w:rsidP="00B364C6">
      <w:pPr>
        <w:rPr>
          <w:b/>
        </w:rPr>
      </w:pPr>
      <w:r>
        <w:rPr>
          <w:noProof/>
        </w:rPr>
        <w:t>Members and Staff</w:t>
      </w:r>
      <w:r>
        <w:t xml:space="preserve">, </w:t>
      </w:r>
      <w:r>
        <w:rPr>
          <w:noProof/>
        </w:rPr>
        <w:t>Luncheon</w:t>
      </w:r>
      <w:r>
        <w:t xml:space="preserve">, </w:t>
      </w:r>
      <w:r>
        <w:rPr>
          <w:noProof/>
        </w:rPr>
        <w:t>State House Grounds</w:t>
      </w:r>
      <w:r>
        <w:t xml:space="preserve">, by the </w:t>
      </w:r>
      <w:r>
        <w:rPr>
          <w:b/>
          <w:noProof/>
        </w:rPr>
        <w:t xml:space="preserve">SOUTH CAROLINA </w:t>
      </w:r>
      <w:r w:rsidRPr="00CA79A3">
        <w:rPr>
          <w:b/>
          <w:noProof/>
        </w:rPr>
        <w:t>TIRE MANUFACTURERS COUNCIL</w:t>
      </w:r>
    </w:p>
    <w:p w:rsidR="00B364C6" w:rsidRPr="0063614E" w:rsidRDefault="00B364C6" w:rsidP="00B364C6">
      <w:pPr>
        <w:pStyle w:val="Header"/>
        <w:tabs>
          <w:tab w:val="clear" w:pos="8640"/>
          <w:tab w:val="left" w:pos="4320"/>
        </w:tabs>
        <w:rPr>
          <w:color w:val="auto"/>
          <w:szCs w:val="22"/>
        </w:rPr>
      </w:pPr>
    </w:p>
    <w:p w:rsidR="00B364C6" w:rsidRPr="00B364C6" w:rsidRDefault="00B364C6" w:rsidP="00B364C6">
      <w:pPr>
        <w:pStyle w:val="Header"/>
        <w:tabs>
          <w:tab w:val="clear" w:pos="8640"/>
          <w:tab w:val="left" w:pos="4320"/>
        </w:tabs>
        <w:jc w:val="center"/>
        <w:rPr>
          <w:b/>
          <w:color w:val="auto"/>
          <w:szCs w:val="22"/>
        </w:rPr>
      </w:pPr>
      <w:r w:rsidRPr="00B364C6">
        <w:rPr>
          <w:b/>
          <w:color w:val="auto"/>
          <w:szCs w:val="22"/>
        </w:rPr>
        <w:t>Poll of the Invitations Committee</w:t>
      </w:r>
    </w:p>
    <w:p w:rsidR="00B364C6" w:rsidRPr="00B364C6" w:rsidRDefault="00B364C6" w:rsidP="00B364C6">
      <w:pPr>
        <w:pStyle w:val="Header"/>
        <w:tabs>
          <w:tab w:val="clear" w:pos="8640"/>
          <w:tab w:val="left" w:pos="4320"/>
        </w:tabs>
        <w:jc w:val="center"/>
        <w:rPr>
          <w:color w:val="auto"/>
          <w:szCs w:val="22"/>
        </w:rPr>
      </w:pPr>
      <w:r w:rsidRPr="00B364C6">
        <w:rPr>
          <w:b/>
          <w:color w:val="auto"/>
          <w:szCs w:val="22"/>
        </w:rPr>
        <w:t>Polled 11; Ayes 11; Nays 0</w:t>
      </w:r>
    </w:p>
    <w:p w:rsidR="00B364C6" w:rsidRPr="00B364C6" w:rsidRDefault="00B364C6" w:rsidP="00B364C6">
      <w:pPr>
        <w:pStyle w:val="Header"/>
        <w:tabs>
          <w:tab w:val="clear" w:pos="8640"/>
          <w:tab w:val="left" w:pos="4320"/>
        </w:tabs>
        <w:jc w:val="center"/>
        <w:rPr>
          <w:color w:val="auto"/>
          <w:szCs w:val="22"/>
        </w:rPr>
      </w:pPr>
    </w:p>
    <w:p w:rsidR="00B364C6" w:rsidRPr="00B364C6" w:rsidRDefault="00B364C6" w:rsidP="00B364C6">
      <w:pPr>
        <w:pStyle w:val="Header"/>
        <w:tabs>
          <w:tab w:val="clear" w:pos="8640"/>
          <w:tab w:val="left" w:pos="4320"/>
        </w:tabs>
        <w:jc w:val="center"/>
        <w:rPr>
          <w:b/>
          <w:color w:val="auto"/>
          <w:szCs w:val="22"/>
        </w:rPr>
      </w:pPr>
      <w:r w:rsidRPr="00B364C6">
        <w:rPr>
          <w:b/>
          <w:color w:val="auto"/>
          <w:szCs w:val="22"/>
        </w:rPr>
        <w:t>AYES</w:t>
      </w:r>
    </w:p>
    <w:p w:rsidR="00B364C6" w:rsidRPr="00B364C6" w:rsidRDefault="00B364C6" w:rsidP="00B364C6">
      <w:pPr>
        <w:pStyle w:val="Header"/>
        <w:tabs>
          <w:tab w:val="clear" w:pos="8640"/>
          <w:tab w:val="left" w:pos="4320"/>
        </w:tabs>
        <w:jc w:val="left"/>
        <w:rPr>
          <w:color w:val="auto"/>
          <w:szCs w:val="22"/>
        </w:rPr>
      </w:pPr>
      <w:r w:rsidRPr="00B364C6">
        <w:rPr>
          <w:color w:val="auto"/>
          <w:szCs w:val="22"/>
        </w:rPr>
        <w:t>Davis</w:t>
      </w:r>
      <w:r w:rsidRPr="00B364C6">
        <w:rPr>
          <w:color w:val="auto"/>
          <w:szCs w:val="22"/>
        </w:rPr>
        <w:tab/>
      </w:r>
      <w:r w:rsidRPr="00B364C6">
        <w:rPr>
          <w:color w:val="auto"/>
          <w:szCs w:val="22"/>
        </w:rPr>
        <w:tab/>
      </w:r>
      <w:r w:rsidRPr="00B364C6">
        <w:rPr>
          <w:color w:val="auto"/>
          <w:szCs w:val="22"/>
        </w:rPr>
        <w:tab/>
      </w:r>
      <w:r w:rsidRPr="00B364C6">
        <w:rPr>
          <w:color w:val="auto"/>
          <w:szCs w:val="22"/>
        </w:rPr>
        <w:tab/>
      </w:r>
      <w:r w:rsidRPr="00B364C6">
        <w:rPr>
          <w:color w:val="auto"/>
          <w:szCs w:val="22"/>
        </w:rPr>
        <w:tab/>
      </w:r>
      <w:r w:rsidRPr="00B364C6">
        <w:rPr>
          <w:color w:val="auto"/>
          <w:szCs w:val="22"/>
        </w:rPr>
        <w:tab/>
      </w:r>
      <w:r w:rsidRPr="00B364C6">
        <w:rPr>
          <w:color w:val="auto"/>
          <w:szCs w:val="22"/>
        </w:rPr>
        <w:tab/>
      </w:r>
      <w:r w:rsidRPr="00B364C6">
        <w:rPr>
          <w:color w:val="auto"/>
          <w:szCs w:val="22"/>
        </w:rPr>
        <w:tab/>
        <w:t>Alexander</w:t>
      </w:r>
      <w:r w:rsidRPr="00B364C6">
        <w:rPr>
          <w:color w:val="auto"/>
          <w:szCs w:val="22"/>
        </w:rPr>
        <w:tab/>
      </w:r>
      <w:r w:rsidRPr="00B364C6">
        <w:rPr>
          <w:color w:val="auto"/>
          <w:szCs w:val="22"/>
        </w:rPr>
        <w:tab/>
      </w:r>
      <w:r w:rsidRPr="00B364C6">
        <w:rPr>
          <w:color w:val="auto"/>
          <w:szCs w:val="22"/>
        </w:rPr>
        <w:tab/>
      </w:r>
      <w:r w:rsidRPr="00B364C6">
        <w:rPr>
          <w:color w:val="auto"/>
          <w:szCs w:val="22"/>
        </w:rPr>
        <w:tab/>
      </w:r>
      <w:r w:rsidRPr="00B364C6">
        <w:rPr>
          <w:color w:val="auto"/>
          <w:szCs w:val="22"/>
        </w:rPr>
        <w:tab/>
      </w:r>
      <w:r w:rsidRPr="00B364C6">
        <w:rPr>
          <w:color w:val="auto"/>
          <w:szCs w:val="22"/>
        </w:rPr>
        <w:tab/>
      </w:r>
      <w:r w:rsidRPr="00B364C6">
        <w:rPr>
          <w:color w:val="auto"/>
          <w:szCs w:val="22"/>
        </w:rPr>
        <w:tab/>
      </w:r>
      <w:r w:rsidRPr="00B364C6">
        <w:rPr>
          <w:color w:val="auto"/>
          <w:szCs w:val="22"/>
        </w:rPr>
        <w:tab/>
      </w:r>
      <w:r w:rsidRPr="00B364C6">
        <w:rPr>
          <w:color w:val="auto"/>
          <w:szCs w:val="22"/>
        </w:rPr>
        <w:tab/>
        <w:t>Reese</w:t>
      </w:r>
    </w:p>
    <w:p w:rsidR="00B364C6" w:rsidRPr="00B364C6" w:rsidRDefault="00B364C6" w:rsidP="00B364C6">
      <w:pPr>
        <w:pStyle w:val="Header"/>
        <w:tabs>
          <w:tab w:val="clear" w:pos="8640"/>
          <w:tab w:val="left" w:pos="4320"/>
        </w:tabs>
        <w:jc w:val="left"/>
        <w:rPr>
          <w:color w:val="auto"/>
          <w:szCs w:val="22"/>
        </w:rPr>
      </w:pPr>
      <w:r w:rsidRPr="00B364C6">
        <w:rPr>
          <w:color w:val="auto"/>
          <w:szCs w:val="22"/>
        </w:rPr>
        <w:t>Campsen</w:t>
      </w:r>
      <w:r w:rsidRPr="00B364C6">
        <w:rPr>
          <w:color w:val="auto"/>
          <w:szCs w:val="22"/>
        </w:rPr>
        <w:tab/>
      </w:r>
      <w:r w:rsidRPr="00B364C6">
        <w:rPr>
          <w:color w:val="auto"/>
          <w:szCs w:val="22"/>
        </w:rPr>
        <w:tab/>
      </w:r>
      <w:r w:rsidRPr="00B364C6">
        <w:rPr>
          <w:color w:val="auto"/>
          <w:szCs w:val="22"/>
        </w:rPr>
        <w:tab/>
      </w:r>
      <w:r w:rsidRPr="00B364C6">
        <w:rPr>
          <w:color w:val="auto"/>
          <w:szCs w:val="22"/>
        </w:rPr>
        <w:tab/>
      </w:r>
      <w:r w:rsidRPr="00B364C6">
        <w:rPr>
          <w:color w:val="auto"/>
          <w:szCs w:val="22"/>
        </w:rPr>
        <w:tab/>
      </w:r>
      <w:r w:rsidRPr="00B364C6">
        <w:rPr>
          <w:color w:val="auto"/>
          <w:szCs w:val="22"/>
        </w:rPr>
        <w:tab/>
      </w:r>
      <w:r w:rsidRPr="00B364C6">
        <w:rPr>
          <w:color w:val="auto"/>
          <w:szCs w:val="22"/>
        </w:rPr>
        <w:tab/>
        <w:t>Cromer</w:t>
      </w:r>
      <w:r w:rsidRPr="00B364C6">
        <w:rPr>
          <w:color w:val="auto"/>
          <w:szCs w:val="22"/>
        </w:rPr>
        <w:tab/>
      </w:r>
      <w:r w:rsidRPr="00B364C6">
        <w:rPr>
          <w:color w:val="auto"/>
          <w:szCs w:val="22"/>
        </w:rPr>
        <w:tab/>
      </w:r>
      <w:r w:rsidRPr="00B364C6">
        <w:rPr>
          <w:color w:val="auto"/>
          <w:szCs w:val="22"/>
        </w:rPr>
        <w:tab/>
      </w:r>
      <w:r w:rsidRPr="00B364C6">
        <w:rPr>
          <w:color w:val="auto"/>
          <w:szCs w:val="22"/>
        </w:rPr>
        <w:tab/>
      </w:r>
      <w:r w:rsidRPr="00B364C6">
        <w:rPr>
          <w:color w:val="auto"/>
          <w:szCs w:val="22"/>
        </w:rPr>
        <w:tab/>
      </w:r>
      <w:r w:rsidRPr="00B364C6">
        <w:rPr>
          <w:color w:val="auto"/>
          <w:szCs w:val="22"/>
        </w:rPr>
        <w:tab/>
      </w:r>
      <w:r w:rsidRPr="00B364C6">
        <w:rPr>
          <w:color w:val="auto"/>
          <w:szCs w:val="22"/>
        </w:rPr>
        <w:tab/>
      </w:r>
      <w:r w:rsidRPr="00B364C6">
        <w:rPr>
          <w:color w:val="auto"/>
          <w:szCs w:val="22"/>
        </w:rPr>
        <w:tab/>
      </w:r>
      <w:r w:rsidRPr="00B364C6">
        <w:rPr>
          <w:color w:val="auto"/>
          <w:szCs w:val="22"/>
        </w:rPr>
        <w:tab/>
      </w:r>
      <w:r w:rsidRPr="00B364C6">
        <w:rPr>
          <w:color w:val="auto"/>
          <w:szCs w:val="22"/>
        </w:rPr>
        <w:tab/>
        <w:t>Malloy</w:t>
      </w:r>
    </w:p>
    <w:p w:rsidR="00B364C6" w:rsidRPr="00B364C6" w:rsidRDefault="00B364C6" w:rsidP="00B364C6">
      <w:pPr>
        <w:pStyle w:val="Header"/>
        <w:tabs>
          <w:tab w:val="clear" w:pos="8640"/>
          <w:tab w:val="left" w:pos="4320"/>
        </w:tabs>
        <w:jc w:val="left"/>
        <w:rPr>
          <w:color w:val="auto"/>
          <w:szCs w:val="22"/>
        </w:rPr>
      </w:pPr>
      <w:r w:rsidRPr="00B364C6">
        <w:rPr>
          <w:color w:val="auto"/>
          <w:szCs w:val="22"/>
        </w:rPr>
        <w:t>Johnson</w:t>
      </w:r>
      <w:r w:rsidRPr="00B364C6">
        <w:rPr>
          <w:color w:val="auto"/>
          <w:szCs w:val="22"/>
        </w:rPr>
        <w:tab/>
      </w:r>
      <w:r w:rsidRPr="00B364C6">
        <w:rPr>
          <w:color w:val="auto"/>
          <w:szCs w:val="22"/>
        </w:rPr>
        <w:tab/>
      </w:r>
      <w:r w:rsidRPr="00B364C6">
        <w:rPr>
          <w:color w:val="auto"/>
          <w:szCs w:val="22"/>
        </w:rPr>
        <w:tab/>
      </w:r>
      <w:r w:rsidRPr="00B364C6">
        <w:rPr>
          <w:color w:val="auto"/>
          <w:szCs w:val="22"/>
        </w:rPr>
        <w:tab/>
      </w:r>
      <w:r w:rsidRPr="00B364C6">
        <w:rPr>
          <w:color w:val="auto"/>
          <w:szCs w:val="22"/>
        </w:rPr>
        <w:tab/>
      </w:r>
      <w:r w:rsidRPr="00B364C6">
        <w:rPr>
          <w:color w:val="auto"/>
          <w:szCs w:val="22"/>
        </w:rPr>
        <w:tab/>
      </w:r>
      <w:r w:rsidRPr="00B364C6">
        <w:rPr>
          <w:color w:val="auto"/>
          <w:szCs w:val="22"/>
        </w:rPr>
        <w:tab/>
        <w:t xml:space="preserve">Nicholson </w:t>
      </w:r>
      <w:r w:rsidRPr="00B364C6">
        <w:rPr>
          <w:color w:val="auto"/>
          <w:szCs w:val="22"/>
        </w:rPr>
        <w:tab/>
      </w:r>
      <w:r w:rsidRPr="00B364C6">
        <w:rPr>
          <w:color w:val="auto"/>
          <w:szCs w:val="22"/>
        </w:rPr>
        <w:tab/>
      </w:r>
      <w:r w:rsidRPr="00B364C6">
        <w:rPr>
          <w:color w:val="auto"/>
          <w:szCs w:val="22"/>
        </w:rPr>
        <w:tab/>
      </w:r>
      <w:r w:rsidRPr="00B364C6">
        <w:rPr>
          <w:color w:val="auto"/>
          <w:szCs w:val="22"/>
        </w:rPr>
        <w:tab/>
      </w:r>
      <w:r w:rsidRPr="00B364C6">
        <w:rPr>
          <w:color w:val="auto"/>
          <w:szCs w:val="22"/>
        </w:rPr>
        <w:tab/>
      </w:r>
      <w:r w:rsidRPr="00B364C6">
        <w:rPr>
          <w:color w:val="auto"/>
          <w:szCs w:val="22"/>
        </w:rPr>
        <w:tab/>
      </w:r>
      <w:r w:rsidRPr="00B364C6">
        <w:rPr>
          <w:color w:val="auto"/>
          <w:szCs w:val="22"/>
        </w:rPr>
        <w:tab/>
      </w:r>
      <w:r w:rsidRPr="00B364C6">
        <w:rPr>
          <w:color w:val="auto"/>
          <w:szCs w:val="22"/>
        </w:rPr>
        <w:tab/>
      </w:r>
      <w:r w:rsidRPr="00B364C6">
        <w:rPr>
          <w:color w:val="auto"/>
          <w:szCs w:val="22"/>
        </w:rPr>
        <w:tab/>
        <w:t>Hembree</w:t>
      </w:r>
    </w:p>
    <w:p w:rsidR="00B364C6" w:rsidRPr="00B364C6" w:rsidRDefault="00B364C6" w:rsidP="00B364C6">
      <w:pPr>
        <w:pStyle w:val="Header"/>
        <w:tabs>
          <w:tab w:val="clear" w:pos="8640"/>
          <w:tab w:val="left" w:pos="4320"/>
        </w:tabs>
        <w:jc w:val="left"/>
        <w:rPr>
          <w:color w:val="auto"/>
          <w:szCs w:val="22"/>
        </w:rPr>
      </w:pPr>
      <w:r w:rsidRPr="00B364C6">
        <w:rPr>
          <w:color w:val="auto"/>
          <w:szCs w:val="22"/>
        </w:rPr>
        <w:t>Young</w:t>
      </w:r>
      <w:r w:rsidRPr="00B364C6">
        <w:rPr>
          <w:color w:val="auto"/>
          <w:szCs w:val="22"/>
        </w:rPr>
        <w:tab/>
      </w:r>
      <w:r w:rsidRPr="00B364C6">
        <w:rPr>
          <w:color w:val="auto"/>
          <w:szCs w:val="22"/>
        </w:rPr>
        <w:tab/>
      </w:r>
      <w:r w:rsidRPr="00B364C6">
        <w:rPr>
          <w:color w:val="auto"/>
          <w:szCs w:val="22"/>
        </w:rPr>
        <w:tab/>
      </w:r>
      <w:r w:rsidRPr="00B364C6">
        <w:rPr>
          <w:color w:val="auto"/>
          <w:szCs w:val="22"/>
        </w:rPr>
        <w:tab/>
      </w:r>
      <w:r w:rsidRPr="00B364C6">
        <w:rPr>
          <w:color w:val="auto"/>
          <w:szCs w:val="22"/>
        </w:rPr>
        <w:tab/>
      </w:r>
      <w:r w:rsidRPr="00B364C6">
        <w:rPr>
          <w:color w:val="auto"/>
          <w:szCs w:val="22"/>
        </w:rPr>
        <w:tab/>
      </w:r>
      <w:r w:rsidRPr="00B364C6">
        <w:rPr>
          <w:color w:val="auto"/>
          <w:szCs w:val="22"/>
        </w:rPr>
        <w:tab/>
      </w:r>
      <w:r w:rsidRPr="00B364C6">
        <w:rPr>
          <w:color w:val="auto"/>
          <w:szCs w:val="22"/>
        </w:rPr>
        <w:tab/>
        <w:t>Goldfinch</w:t>
      </w:r>
    </w:p>
    <w:p w:rsidR="00B364C6" w:rsidRPr="00B364C6" w:rsidRDefault="00B364C6" w:rsidP="00B364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left"/>
        <w:rPr>
          <w:b/>
          <w:color w:val="auto"/>
          <w:szCs w:val="22"/>
        </w:rPr>
      </w:pPr>
      <w:r w:rsidRPr="00B364C6">
        <w:rPr>
          <w:b/>
          <w:color w:val="auto"/>
          <w:szCs w:val="22"/>
        </w:rPr>
        <w:tab/>
      </w:r>
    </w:p>
    <w:p w:rsidR="00B364C6" w:rsidRPr="00B364C6" w:rsidRDefault="00B364C6" w:rsidP="00B364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center"/>
        <w:rPr>
          <w:b/>
          <w:color w:val="auto"/>
          <w:szCs w:val="22"/>
        </w:rPr>
      </w:pPr>
      <w:r w:rsidRPr="00B364C6">
        <w:rPr>
          <w:b/>
          <w:color w:val="auto"/>
          <w:szCs w:val="22"/>
        </w:rPr>
        <w:t>Total--11</w:t>
      </w:r>
    </w:p>
    <w:p w:rsidR="00B364C6" w:rsidRPr="00B364C6" w:rsidRDefault="00B364C6" w:rsidP="00B364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B364C6" w:rsidRPr="00B364C6" w:rsidRDefault="00B364C6" w:rsidP="00B364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B364C6">
        <w:rPr>
          <w:b/>
          <w:color w:val="auto"/>
          <w:szCs w:val="22"/>
        </w:rPr>
        <w:t>NAYS</w:t>
      </w:r>
    </w:p>
    <w:p w:rsidR="00B364C6" w:rsidRPr="00B364C6" w:rsidRDefault="00B364C6" w:rsidP="00B364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B364C6">
        <w:rPr>
          <w:b/>
          <w:color w:val="auto"/>
          <w:szCs w:val="22"/>
        </w:rPr>
        <w:lastRenderedPageBreak/>
        <w:t>Total--0</w:t>
      </w:r>
    </w:p>
    <w:p w:rsidR="00B364C6" w:rsidRPr="00B364C6" w:rsidRDefault="00B364C6" w:rsidP="00B364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B364C6" w:rsidRPr="00B364C6" w:rsidRDefault="00B364C6" w:rsidP="00B364C6">
      <w:pPr>
        <w:pStyle w:val="Header"/>
        <w:tabs>
          <w:tab w:val="clear" w:pos="8640"/>
          <w:tab w:val="left" w:pos="4320"/>
        </w:tabs>
        <w:rPr>
          <w:color w:val="auto"/>
          <w:szCs w:val="22"/>
        </w:rPr>
      </w:pPr>
      <w:r w:rsidRPr="00B364C6">
        <w:rPr>
          <w:color w:val="auto"/>
          <w:szCs w:val="22"/>
        </w:rPr>
        <w:tab/>
        <w:t>Ordered for consideration tomorrow.</w:t>
      </w:r>
    </w:p>
    <w:p w:rsidR="00B364C6" w:rsidRDefault="00B364C6" w:rsidP="00103108">
      <w:pPr>
        <w:pStyle w:val="Header"/>
        <w:tabs>
          <w:tab w:val="clear" w:pos="8640"/>
          <w:tab w:val="left" w:pos="4320"/>
        </w:tabs>
        <w:jc w:val="center"/>
        <w:rPr>
          <w:b/>
        </w:rPr>
      </w:pPr>
    </w:p>
    <w:p w:rsidR="00DB74A4" w:rsidRDefault="00A54E6A" w:rsidP="00103108">
      <w:pPr>
        <w:pStyle w:val="Header"/>
        <w:tabs>
          <w:tab w:val="clear" w:pos="8640"/>
          <w:tab w:val="left" w:pos="4320"/>
        </w:tabs>
        <w:jc w:val="center"/>
        <w:rPr>
          <w:b/>
        </w:rPr>
      </w:pPr>
      <w:r>
        <w:rPr>
          <w:b/>
        </w:rPr>
        <w:t>Appointments Reported</w:t>
      </w:r>
    </w:p>
    <w:p w:rsidR="00381FE4" w:rsidRPr="002F67E4" w:rsidRDefault="00381FE4" w:rsidP="00381FE4">
      <w:pPr>
        <w:rPr>
          <w:color w:val="auto"/>
        </w:rPr>
      </w:pPr>
      <w:r>
        <w:rPr>
          <w:color w:val="auto"/>
        </w:rPr>
        <w:tab/>
      </w:r>
      <w:r w:rsidRPr="002F67E4">
        <w:rPr>
          <w:color w:val="auto"/>
        </w:rPr>
        <w:t>Senator PEELER from the Committee on Education submitted a favorable report on:</w:t>
      </w:r>
    </w:p>
    <w:p w:rsidR="00381FE4" w:rsidRPr="002F67E4" w:rsidRDefault="00381FE4" w:rsidP="00381FE4">
      <w:pPr>
        <w:jc w:val="center"/>
        <w:rPr>
          <w:b/>
          <w:color w:val="auto"/>
        </w:rPr>
      </w:pPr>
      <w:r w:rsidRPr="002F67E4">
        <w:rPr>
          <w:b/>
          <w:color w:val="auto"/>
        </w:rPr>
        <w:t>Statewide Appointments</w:t>
      </w:r>
    </w:p>
    <w:p w:rsidR="00381FE4" w:rsidRPr="002F67E4" w:rsidRDefault="00381FE4" w:rsidP="00381FE4">
      <w:pPr>
        <w:keepNext/>
        <w:ind w:firstLine="216"/>
        <w:rPr>
          <w:color w:val="auto"/>
          <w:u w:val="single"/>
        </w:rPr>
      </w:pPr>
      <w:r w:rsidRPr="002F67E4">
        <w:rPr>
          <w:color w:val="auto"/>
          <w:u w:val="single"/>
        </w:rPr>
        <w:t>Initial Appointment, John de la Howe School Board of Trustees, with the term to commence April 1, 2018, and to expire April 1, 2023</w:t>
      </w:r>
    </w:p>
    <w:p w:rsidR="00381FE4" w:rsidRPr="002F67E4" w:rsidRDefault="00381FE4" w:rsidP="00381FE4">
      <w:pPr>
        <w:keepNext/>
        <w:ind w:firstLine="216"/>
        <w:rPr>
          <w:color w:val="auto"/>
          <w:u w:val="single"/>
        </w:rPr>
      </w:pPr>
      <w:r w:rsidRPr="002F67E4">
        <w:rPr>
          <w:color w:val="auto"/>
          <w:u w:val="single"/>
        </w:rPr>
        <w:t>At-Large:</w:t>
      </w:r>
    </w:p>
    <w:p w:rsidR="00381FE4" w:rsidRPr="002F67E4" w:rsidRDefault="00381FE4" w:rsidP="00381FE4">
      <w:pPr>
        <w:ind w:firstLine="216"/>
        <w:rPr>
          <w:color w:val="auto"/>
        </w:rPr>
      </w:pPr>
      <w:r w:rsidRPr="002F67E4">
        <w:rPr>
          <w:color w:val="auto"/>
        </w:rPr>
        <w:t>James C. Kesler, 1970 Trinity Church Road, Newberry, SC 29108-8747</w:t>
      </w:r>
      <w:r w:rsidRPr="002F67E4">
        <w:rPr>
          <w:i/>
          <w:color w:val="auto"/>
        </w:rPr>
        <w:t xml:space="preserve"> VICE </w:t>
      </w:r>
      <w:r w:rsidRPr="002F67E4">
        <w:rPr>
          <w:color w:val="auto"/>
        </w:rPr>
        <w:t>Patricia Sara Silva</w:t>
      </w:r>
    </w:p>
    <w:p w:rsidR="00381FE4" w:rsidRPr="002F67E4" w:rsidRDefault="00381FE4" w:rsidP="00381FE4">
      <w:pPr>
        <w:ind w:firstLine="216"/>
        <w:rPr>
          <w:color w:val="auto"/>
        </w:rPr>
      </w:pPr>
    </w:p>
    <w:p w:rsidR="00381FE4" w:rsidRPr="002F67E4" w:rsidRDefault="00381FE4" w:rsidP="00381FE4">
      <w:pPr>
        <w:ind w:firstLine="216"/>
        <w:rPr>
          <w:color w:val="auto"/>
        </w:rPr>
      </w:pPr>
      <w:r w:rsidRPr="002F67E4">
        <w:rPr>
          <w:color w:val="auto"/>
        </w:rPr>
        <w:t>Received as information.</w:t>
      </w:r>
    </w:p>
    <w:p w:rsidR="00381FE4" w:rsidRPr="002F67E4" w:rsidRDefault="00381FE4" w:rsidP="00381FE4">
      <w:pPr>
        <w:ind w:firstLine="216"/>
        <w:rPr>
          <w:color w:val="auto"/>
        </w:rPr>
      </w:pPr>
    </w:p>
    <w:p w:rsidR="00381FE4" w:rsidRPr="002F67E4" w:rsidRDefault="00381FE4" w:rsidP="00381FE4">
      <w:pPr>
        <w:keepNext/>
        <w:ind w:firstLine="216"/>
        <w:rPr>
          <w:color w:val="auto"/>
          <w:u w:val="single"/>
        </w:rPr>
      </w:pPr>
      <w:r w:rsidRPr="002F67E4">
        <w:rPr>
          <w:color w:val="auto"/>
          <w:u w:val="single"/>
        </w:rPr>
        <w:t>Initial Appointment, South Carolina Commission on Higher Education, with the term to commence July 1, 2018, and to expire July 1, 2020</w:t>
      </w:r>
    </w:p>
    <w:p w:rsidR="00381FE4" w:rsidRPr="002F67E4" w:rsidRDefault="00381FE4" w:rsidP="00381FE4">
      <w:pPr>
        <w:keepNext/>
        <w:ind w:firstLine="216"/>
        <w:rPr>
          <w:color w:val="auto"/>
          <w:u w:val="single"/>
        </w:rPr>
      </w:pPr>
      <w:r w:rsidRPr="002F67E4">
        <w:rPr>
          <w:color w:val="auto"/>
          <w:u w:val="single"/>
        </w:rPr>
        <w:t>Public Research Institutions:</w:t>
      </w:r>
    </w:p>
    <w:p w:rsidR="00381FE4" w:rsidRPr="002F67E4" w:rsidRDefault="00381FE4" w:rsidP="00381FE4">
      <w:pPr>
        <w:ind w:firstLine="216"/>
        <w:rPr>
          <w:color w:val="auto"/>
        </w:rPr>
      </w:pPr>
      <w:r w:rsidRPr="002F67E4">
        <w:rPr>
          <w:color w:val="auto"/>
        </w:rPr>
        <w:t>James A. Battle, Jr., Post Office Box 536, Nichols, SC 29581-0536</w:t>
      </w:r>
      <w:r w:rsidRPr="002F67E4">
        <w:rPr>
          <w:i/>
          <w:color w:val="auto"/>
        </w:rPr>
        <w:t xml:space="preserve"> VICE </w:t>
      </w:r>
      <w:r w:rsidRPr="002F67E4">
        <w:rPr>
          <w:color w:val="auto"/>
        </w:rPr>
        <w:t>Louis B. Lynn</w:t>
      </w:r>
    </w:p>
    <w:p w:rsidR="00381FE4" w:rsidRPr="002F67E4" w:rsidRDefault="00381FE4" w:rsidP="00381FE4">
      <w:pPr>
        <w:ind w:firstLine="216"/>
        <w:rPr>
          <w:color w:val="auto"/>
        </w:rPr>
      </w:pPr>
    </w:p>
    <w:p w:rsidR="00381FE4" w:rsidRPr="002F67E4" w:rsidRDefault="00381FE4" w:rsidP="00381FE4">
      <w:pPr>
        <w:ind w:firstLine="216"/>
        <w:rPr>
          <w:color w:val="auto"/>
        </w:rPr>
      </w:pPr>
      <w:r w:rsidRPr="002F67E4">
        <w:rPr>
          <w:color w:val="auto"/>
        </w:rPr>
        <w:t>Received as information.</w:t>
      </w:r>
    </w:p>
    <w:p w:rsidR="00381FE4" w:rsidRPr="002F67E4" w:rsidRDefault="00381FE4" w:rsidP="00381FE4">
      <w:pPr>
        <w:ind w:firstLine="216"/>
        <w:rPr>
          <w:color w:val="auto"/>
        </w:rPr>
      </w:pPr>
    </w:p>
    <w:p w:rsidR="00381FE4" w:rsidRPr="002F67E4" w:rsidRDefault="00381FE4" w:rsidP="00381FE4">
      <w:pPr>
        <w:keepNext/>
        <w:ind w:firstLine="216"/>
        <w:rPr>
          <w:color w:val="auto"/>
          <w:u w:val="single"/>
        </w:rPr>
      </w:pPr>
      <w:r w:rsidRPr="002F67E4">
        <w:rPr>
          <w:color w:val="auto"/>
          <w:u w:val="single"/>
        </w:rPr>
        <w:t>Initial Appointment, John de la Howe School Board of Trustees, with the term to commence April 1, 2018, and to expire April 1, 2023</w:t>
      </w:r>
    </w:p>
    <w:p w:rsidR="00381FE4" w:rsidRPr="002F67E4" w:rsidRDefault="00381FE4" w:rsidP="00381FE4">
      <w:pPr>
        <w:keepNext/>
        <w:ind w:firstLine="216"/>
        <w:rPr>
          <w:color w:val="auto"/>
          <w:u w:val="single"/>
        </w:rPr>
      </w:pPr>
      <w:r w:rsidRPr="002F67E4">
        <w:rPr>
          <w:color w:val="auto"/>
          <w:u w:val="single"/>
        </w:rPr>
        <w:t>At-Large:</w:t>
      </w:r>
    </w:p>
    <w:p w:rsidR="00381FE4" w:rsidRPr="002F67E4" w:rsidRDefault="00381FE4" w:rsidP="00381FE4">
      <w:pPr>
        <w:ind w:firstLine="216"/>
        <w:rPr>
          <w:color w:val="auto"/>
        </w:rPr>
      </w:pPr>
      <w:r w:rsidRPr="002F67E4">
        <w:rPr>
          <w:color w:val="auto"/>
        </w:rPr>
        <w:t>Ronald M. Davis, 115 La Port Drive, Greenwood, SC 29649-9179</w:t>
      </w:r>
      <w:r w:rsidRPr="002F67E4">
        <w:rPr>
          <w:i/>
          <w:color w:val="auto"/>
        </w:rPr>
        <w:t xml:space="preserve"> VICE </w:t>
      </w:r>
      <w:r w:rsidRPr="002F67E4">
        <w:rPr>
          <w:color w:val="auto"/>
        </w:rPr>
        <w:t>Daniel B. Shonka</w:t>
      </w:r>
    </w:p>
    <w:p w:rsidR="00381FE4" w:rsidRPr="002F67E4" w:rsidRDefault="00381FE4" w:rsidP="00381FE4">
      <w:pPr>
        <w:ind w:firstLine="216"/>
        <w:rPr>
          <w:color w:val="auto"/>
        </w:rPr>
      </w:pPr>
    </w:p>
    <w:p w:rsidR="00381FE4" w:rsidRPr="002F67E4" w:rsidRDefault="00381FE4" w:rsidP="00381FE4">
      <w:pPr>
        <w:ind w:firstLine="216"/>
        <w:rPr>
          <w:color w:val="auto"/>
        </w:rPr>
      </w:pPr>
      <w:r w:rsidRPr="002F67E4">
        <w:rPr>
          <w:color w:val="auto"/>
        </w:rPr>
        <w:t>Received as information.</w:t>
      </w:r>
    </w:p>
    <w:p w:rsidR="00381FE4" w:rsidRPr="002F67E4" w:rsidRDefault="00381FE4" w:rsidP="00381FE4">
      <w:pPr>
        <w:ind w:firstLine="216"/>
        <w:rPr>
          <w:color w:val="auto"/>
        </w:rPr>
      </w:pPr>
    </w:p>
    <w:p w:rsidR="00381FE4" w:rsidRPr="002F67E4" w:rsidRDefault="00381FE4" w:rsidP="00381FE4">
      <w:pPr>
        <w:rPr>
          <w:color w:val="auto"/>
          <w:u w:val="single"/>
        </w:rPr>
      </w:pPr>
      <w:r w:rsidRPr="002F67E4">
        <w:rPr>
          <w:color w:val="auto"/>
        </w:rPr>
        <w:tab/>
      </w:r>
      <w:r w:rsidRPr="002F67E4">
        <w:rPr>
          <w:color w:val="auto"/>
          <w:u w:val="single"/>
        </w:rPr>
        <w:t>Initial Appointment, John de la Howe School Board of Trustees, with the term to commence April 1, 2016, and to expire April 1, 2021</w:t>
      </w:r>
    </w:p>
    <w:p w:rsidR="00381FE4" w:rsidRPr="002F67E4" w:rsidRDefault="00381FE4" w:rsidP="00381FE4">
      <w:pPr>
        <w:keepNext/>
        <w:ind w:firstLine="216"/>
        <w:rPr>
          <w:color w:val="auto"/>
          <w:u w:val="single"/>
        </w:rPr>
      </w:pPr>
      <w:r w:rsidRPr="002F67E4">
        <w:rPr>
          <w:color w:val="auto"/>
          <w:u w:val="single"/>
        </w:rPr>
        <w:t>At-Large:</w:t>
      </w:r>
    </w:p>
    <w:p w:rsidR="00381FE4" w:rsidRPr="002F67E4" w:rsidRDefault="00381FE4" w:rsidP="00381FE4">
      <w:pPr>
        <w:ind w:firstLine="216"/>
        <w:rPr>
          <w:color w:val="auto"/>
        </w:rPr>
      </w:pPr>
      <w:r w:rsidRPr="002F67E4">
        <w:rPr>
          <w:color w:val="auto"/>
        </w:rPr>
        <w:t>Edgar Lamb, 199 Plum Branch Road, Edgefield, SC 29824-3647</w:t>
      </w:r>
      <w:r w:rsidRPr="002F67E4">
        <w:rPr>
          <w:i/>
          <w:color w:val="auto"/>
        </w:rPr>
        <w:t xml:space="preserve"> VICE </w:t>
      </w:r>
      <w:r w:rsidRPr="002F67E4">
        <w:rPr>
          <w:color w:val="auto"/>
        </w:rPr>
        <w:t>Donna Moore Wesby</w:t>
      </w:r>
    </w:p>
    <w:p w:rsidR="00381FE4" w:rsidRPr="002F67E4" w:rsidRDefault="00381FE4" w:rsidP="00381FE4">
      <w:pPr>
        <w:ind w:firstLine="216"/>
        <w:rPr>
          <w:color w:val="auto"/>
        </w:rPr>
      </w:pPr>
    </w:p>
    <w:p w:rsidR="00381FE4" w:rsidRPr="002F67E4" w:rsidRDefault="00381FE4" w:rsidP="00381FE4">
      <w:pPr>
        <w:keepNext/>
        <w:ind w:firstLine="216"/>
        <w:rPr>
          <w:color w:val="auto"/>
        </w:rPr>
      </w:pPr>
      <w:r w:rsidRPr="002F67E4">
        <w:rPr>
          <w:color w:val="auto"/>
        </w:rPr>
        <w:lastRenderedPageBreak/>
        <w:t>Received as information.</w:t>
      </w:r>
    </w:p>
    <w:p w:rsidR="00381FE4" w:rsidRPr="002F67E4" w:rsidRDefault="00381FE4" w:rsidP="00381FE4">
      <w:pPr>
        <w:keepNext/>
        <w:ind w:firstLine="216"/>
        <w:rPr>
          <w:color w:val="auto"/>
          <w:u w:val="single"/>
        </w:rPr>
      </w:pPr>
    </w:p>
    <w:p w:rsidR="00381FE4" w:rsidRPr="002F67E4" w:rsidRDefault="00381FE4" w:rsidP="00381FE4">
      <w:pPr>
        <w:keepNext/>
        <w:ind w:firstLine="216"/>
        <w:rPr>
          <w:color w:val="auto"/>
          <w:u w:val="single"/>
        </w:rPr>
      </w:pPr>
      <w:r w:rsidRPr="002F67E4">
        <w:rPr>
          <w:color w:val="auto"/>
          <w:u w:val="single"/>
        </w:rPr>
        <w:t>Initial Appointment, John de la Howe School Board of Trustees, with the term to commence April 1, 2014, and to expire April 1, 2019</w:t>
      </w:r>
    </w:p>
    <w:p w:rsidR="00381FE4" w:rsidRPr="002F67E4" w:rsidRDefault="00381FE4" w:rsidP="00381FE4">
      <w:pPr>
        <w:keepNext/>
        <w:ind w:firstLine="216"/>
        <w:rPr>
          <w:color w:val="auto"/>
          <w:u w:val="single"/>
        </w:rPr>
      </w:pPr>
      <w:r w:rsidRPr="002F67E4">
        <w:rPr>
          <w:color w:val="auto"/>
          <w:u w:val="single"/>
        </w:rPr>
        <w:t>At-Large:</w:t>
      </w:r>
    </w:p>
    <w:p w:rsidR="00381FE4" w:rsidRPr="002F67E4" w:rsidRDefault="00381FE4" w:rsidP="00381FE4">
      <w:pPr>
        <w:ind w:firstLine="216"/>
        <w:rPr>
          <w:color w:val="auto"/>
        </w:rPr>
      </w:pPr>
      <w:r w:rsidRPr="002F67E4">
        <w:rPr>
          <w:color w:val="auto"/>
        </w:rPr>
        <w:t>Alton O. Smith, Jr., 164 Cardinal Court, Chesnee, SC 29323-9686</w:t>
      </w:r>
      <w:r w:rsidRPr="002F67E4">
        <w:rPr>
          <w:i/>
          <w:color w:val="auto"/>
        </w:rPr>
        <w:t xml:space="preserve"> VICE </w:t>
      </w:r>
      <w:r w:rsidRPr="002F67E4">
        <w:rPr>
          <w:color w:val="auto"/>
        </w:rPr>
        <w:t>Barbara Devinney</w:t>
      </w:r>
    </w:p>
    <w:p w:rsidR="00381FE4" w:rsidRPr="002F67E4" w:rsidRDefault="00381FE4" w:rsidP="00381FE4">
      <w:pPr>
        <w:ind w:firstLine="216"/>
        <w:rPr>
          <w:color w:val="auto"/>
        </w:rPr>
      </w:pPr>
    </w:p>
    <w:p w:rsidR="00381FE4" w:rsidRPr="002F67E4" w:rsidRDefault="00381FE4" w:rsidP="00381FE4">
      <w:pPr>
        <w:ind w:firstLine="216"/>
        <w:rPr>
          <w:color w:val="auto"/>
        </w:rPr>
      </w:pPr>
      <w:r w:rsidRPr="002F67E4">
        <w:rPr>
          <w:color w:val="auto"/>
        </w:rPr>
        <w:t>Received as information.</w:t>
      </w:r>
    </w:p>
    <w:p w:rsidR="00381FE4" w:rsidRPr="002F67E4" w:rsidRDefault="00381FE4" w:rsidP="00381FE4">
      <w:pPr>
        <w:keepNext/>
        <w:ind w:firstLine="216"/>
        <w:rPr>
          <w:color w:val="auto"/>
          <w:u w:val="single"/>
        </w:rPr>
      </w:pPr>
      <w:r w:rsidRPr="002F67E4">
        <w:rPr>
          <w:color w:val="auto"/>
        </w:rPr>
        <w:tab/>
      </w:r>
    </w:p>
    <w:p w:rsidR="00381FE4" w:rsidRPr="002F67E4" w:rsidRDefault="00381FE4" w:rsidP="00381FE4">
      <w:pPr>
        <w:keepNext/>
        <w:ind w:firstLine="216"/>
        <w:rPr>
          <w:color w:val="auto"/>
          <w:u w:val="single"/>
        </w:rPr>
      </w:pPr>
      <w:r w:rsidRPr="002F67E4">
        <w:rPr>
          <w:color w:val="auto"/>
          <w:u w:val="single"/>
        </w:rPr>
        <w:t>Initial Appointment, South Carolina Public Charter School District Board of Trustees, with the term to commence May 3, 2018, and to expire May 3, 2021</w:t>
      </w:r>
    </w:p>
    <w:p w:rsidR="00381FE4" w:rsidRPr="002F67E4" w:rsidRDefault="00381FE4" w:rsidP="00381FE4">
      <w:pPr>
        <w:keepNext/>
        <w:ind w:firstLine="216"/>
        <w:rPr>
          <w:color w:val="auto"/>
          <w:u w:val="single"/>
        </w:rPr>
      </w:pPr>
      <w:r w:rsidRPr="002F67E4">
        <w:rPr>
          <w:color w:val="auto"/>
          <w:u w:val="single"/>
        </w:rPr>
        <w:t>At-Large - Gubernatorial:</w:t>
      </w:r>
    </w:p>
    <w:p w:rsidR="00381FE4" w:rsidRPr="002F67E4" w:rsidRDefault="00381FE4" w:rsidP="00381FE4">
      <w:pPr>
        <w:ind w:firstLine="216"/>
        <w:rPr>
          <w:color w:val="auto"/>
        </w:rPr>
      </w:pPr>
      <w:r w:rsidRPr="002F67E4">
        <w:rPr>
          <w:color w:val="auto"/>
        </w:rPr>
        <w:t>Cynthia C. Mosteller, 574 Needlerush Parkway, Mt. Pleasant, SC 29464-6246</w:t>
      </w:r>
      <w:r w:rsidRPr="002F67E4">
        <w:rPr>
          <w:i/>
          <w:color w:val="auto"/>
        </w:rPr>
        <w:t xml:space="preserve"> VICE </w:t>
      </w:r>
      <w:r w:rsidRPr="002F67E4">
        <w:rPr>
          <w:color w:val="auto"/>
        </w:rPr>
        <w:t>Donald L. McLaurin</w:t>
      </w:r>
    </w:p>
    <w:p w:rsidR="00381FE4" w:rsidRPr="002F67E4" w:rsidRDefault="00381FE4" w:rsidP="00381FE4">
      <w:pPr>
        <w:ind w:firstLine="216"/>
        <w:rPr>
          <w:color w:val="auto"/>
        </w:rPr>
      </w:pPr>
    </w:p>
    <w:p w:rsidR="00381FE4" w:rsidRPr="002F67E4" w:rsidRDefault="00381FE4" w:rsidP="00381FE4">
      <w:pPr>
        <w:keepNext/>
        <w:ind w:firstLine="216"/>
        <w:rPr>
          <w:color w:val="auto"/>
        </w:rPr>
      </w:pPr>
      <w:r w:rsidRPr="002F67E4">
        <w:rPr>
          <w:color w:val="auto"/>
        </w:rPr>
        <w:t>Received as information.</w:t>
      </w:r>
    </w:p>
    <w:p w:rsidR="00381FE4" w:rsidRPr="002F67E4" w:rsidRDefault="00381FE4" w:rsidP="00381FE4">
      <w:pPr>
        <w:keepNext/>
        <w:ind w:firstLine="216"/>
        <w:rPr>
          <w:color w:val="auto"/>
          <w:u w:val="single"/>
        </w:rPr>
      </w:pPr>
    </w:p>
    <w:p w:rsidR="00381FE4" w:rsidRPr="002F67E4" w:rsidRDefault="00381FE4" w:rsidP="00381FE4">
      <w:pPr>
        <w:keepNext/>
        <w:ind w:firstLine="216"/>
        <w:rPr>
          <w:color w:val="auto"/>
          <w:u w:val="single"/>
        </w:rPr>
      </w:pPr>
      <w:r w:rsidRPr="002F67E4">
        <w:rPr>
          <w:color w:val="auto"/>
          <w:u w:val="single"/>
        </w:rPr>
        <w:t>Initial Appointment, John de la Howe School Board of Trustees, with the term to commence April 1, 2018, and to expire April 1, 2023</w:t>
      </w:r>
    </w:p>
    <w:p w:rsidR="00381FE4" w:rsidRPr="002F67E4" w:rsidRDefault="00381FE4" w:rsidP="00381FE4">
      <w:pPr>
        <w:keepNext/>
        <w:ind w:firstLine="216"/>
        <w:rPr>
          <w:color w:val="auto"/>
          <w:u w:val="single"/>
        </w:rPr>
      </w:pPr>
      <w:r w:rsidRPr="002F67E4">
        <w:rPr>
          <w:color w:val="auto"/>
          <w:u w:val="single"/>
        </w:rPr>
        <w:t>At-Large:</w:t>
      </w:r>
    </w:p>
    <w:p w:rsidR="00381FE4" w:rsidRPr="002F67E4" w:rsidRDefault="00381FE4" w:rsidP="00381FE4">
      <w:pPr>
        <w:ind w:firstLine="216"/>
        <w:rPr>
          <w:color w:val="auto"/>
        </w:rPr>
      </w:pPr>
      <w:r w:rsidRPr="002F67E4">
        <w:rPr>
          <w:color w:val="auto"/>
        </w:rPr>
        <w:t>Hugh Mitchell Bland, 609 Buncombe Street, Edgefeld, SC 29824-1016</w:t>
      </w:r>
      <w:r w:rsidRPr="002F67E4">
        <w:rPr>
          <w:i/>
          <w:color w:val="auto"/>
        </w:rPr>
        <w:t xml:space="preserve"> VICE </w:t>
      </w:r>
      <w:r w:rsidRPr="00D35C9A">
        <w:rPr>
          <w:color w:val="auto"/>
        </w:rPr>
        <w:t xml:space="preserve">Felicia </w:t>
      </w:r>
      <w:r w:rsidRPr="002F67E4">
        <w:rPr>
          <w:color w:val="auto"/>
        </w:rPr>
        <w:t>Sampson Preston</w:t>
      </w:r>
    </w:p>
    <w:p w:rsidR="00381FE4" w:rsidRPr="002F67E4" w:rsidRDefault="00381FE4" w:rsidP="00381FE4">
      <w:pPr>
        <w:ind w:firstLine="216"/>
        <w:rPr>
          <w:color w:val="auto"/>
        </w:rPr>
      </w:pPr>
    </w:p>
    <w:p w:rsidR="00381FE4" w:rsidRPr="002F67E4" w:rsidRDefault="00381FE4" w:rsidP="00381FE4">
      <w:pPr>
        <w:keepNext/>
        <w:ind w:firstLine="216"/>
        <w:rPr>
          <w:color w:val="auto"/>
        </w:rPr>
      </w:pPr>
      <w:r w:rsidRPr="002F67E4">
        <w:rPr>
          <w:color w:val="auto"/>
        </w:rPr>
        <w:t>Received as information.</w:t>
      </w:r>
    </w:p>
    <w:p w:rsidR="00381FE4" w:rsidRPr="002F67E4" w:rsidRDefault="00381FE4" w:rsidP="00381FE4">
      <w:pPr>
        <w:keepNext/>
        <w:ind w:firstLine="216"/>
        <w:rPr>
          <w:color w:val="auto"/>
          <w:u w:val="single"/>
        </w:rPr>
      </w:pPr>
    </w:p>
    <w:p w:rsidR="00381FE4" w:rsidRPr="002F67E4" w:rsidRDefault="00381FE4" w:rsidP="00381FE4">
      <w:pPr>
        <w:keepNext/>
        <w:ind w:firstLine="216"/>
        <w:rPr>
          <w:color w:val="auto"/>
          <w:u w:val="single"/>
        </w:rPr>
      </w:pPr>
      <w:r w:rsidRPr="002F67E4">
        <w:rPr>
          <w:color w:val="auto"/>
          <w:u w:val="single"/>
        </w:rPr>
        <w:t>Reappointment, John de la Howe School Board of Trustees, with the term to commence April 1, 2018, and to expire April 1, 2023</w:t>
      </w:r>
    </w:p>
    <w:p w:rsidR="00381FE4" w:rsidRPr="002F67E4" w:rsidRDefault="00381FE4" w:rsidP="00381FE4">
      <w:pPr>
        <w:keepNext/>
        <w:ind w:firstLine="216"/>
        <w:rPr>
          <w:color w:val="auto"/>
          <w:u w:val="single"/>
        </w:rPr>
      </w:pPr>
      <w:r w:rsidRPr="002F67E4">
        <w:rPr>
          <w:color w:val="auto"/>
          <w:u w:val="single"/>
        </w:rPr>
        <w:t>At-Large:</w:t>
      </w:r>
    </w:p>
    <w:p w:rsidR="00381FE4" w:rsidRPr="002F67E4" w:rsidRDefault="00381FE4" w:rsidP="00381FE4">
      <w:pPr>
        <w:ind w:firstLine="216"/>
        <w:rPr>
          <w:color w:val="auto"/>
        </w:rPr>
      </w:pPr>
      <w:r w:rsidRPr="002F67E4">
        <w:rPr>
          <w:color w:val="auto"/>
        </w:rPr>
        <w:t>Melissa A. Tilden, 114 Sherwood Dr., Laurens, SC 29360</w:t>
      </w:r>
    </w:p>
    <w:p w:rsidR="00381FE4" w:rsidRPr="002F67E4" w:rsidRDefault="00381FE4" w:rsidP="00381FE4">
      <w:pPr>
        <w:ind w:firstLine="216"/>
        <w:rPr>
          <w:color w:val="auto"/>
        </w:rPr>
      </w:pPr>
    </w:p>
    <w:p w:rsidR="00381FE4" w:rsidRPr="002F67E4" w:rsidRDefault="00381FE4" w:rsidP="00381FE4">
      <w:pPr>
        <w:keepNext/>
        <w:ind w:firstLine="216"/>
        <w:rPr>
          <w:color w:val="auto"/>
        </w:rPr>
      </w:pPr>
      <w:r w:rsidRPr="002F67E4">
        <w:rPr>
          <w:color w:val="auto"/>
        </w:rPr>
        <w:t>Received as information.</w:t>
      </w:r>
    </w:p>
    <w:p w:rsidR="00381FE4" w:rsidRPr="002F67E4" w:rsidRDefault="00381FE4" w:rsidP="00381FE4">
      <w:pPr>
        <w:keepNext/>
        <w:ind w:firstLine="216"/>
        <w:rPr>
          <w:color w:val="auto"/>
          <w:u w:val="single"/>
        </w:rPr>
      </w:pPr>
    </w:p>
    <w:p w:rsidR="00381FE4" w:rsidRPr="002F67E4" w:rsidRDefault="00381FE4" w:rsidP="00381FE4">
      <w:pPr>
        <w:keepNext/>
        <w:ind w:firstLine="216"/>
        <w:rPr>
          <w:color w:val="auto"/>
          <w:u w:val="single"/>
        </w:rPr>
      </w:pPr>
      <w:r w:rsidRPr="002F67E4">
        <w:rPr>
          <w:color w:val="auto"/>
          <w:u w:val="single"/>
        </w:rPr>
        <w:t>Initial Appointment, South Carolina Commission on Higher Education, with the term to commence July 1, 2018, and to expire July 1, 2020</w:t>
      </w:r>
    </w:p>
    <w:p w:rsidR="00381FE4" w:rsidRPr="002F67E4" w:rsidRDefault="00381FE4" w:rsidP="00381FE4">
      <w:pPr>
        <w:keepNext/>
        <w:ind w:firstLine="216"/>
        <w:rPr>
          <w:color w:val="auto"/>
          <w:u w:val="single"/>
        </w:rPr>
      </w:pPr>
      <w:r w:rsidRPr="002F67E4">
        <w:rPr>
          <w:color w:val="auto"/>
          <w:u w:val="single"/>
        </w:rPr>
        <w:t>Four-Year Institutions:</w:t>
      </w:r>
    </w:p>
    <w:p w:rsidR="00381FE4" w:rsidRPr="002F67E4" w:rsidRDefault="00381FE4" w:rsidP="00381FE4">
      <w:pPr>
        <w:ind w:firstLine="216"/>
        <w:rPr>
          <w:color w:val="auto"/>
        </w:rPr>
      </w:pPr>
      <w:r w:rsidRPr="002F67E4">
        <w:rPr>
          <w:color w:val="auto"/>
        </w:rPr>
        <w:t>Linda Dolny, 704 South Broad Street, Clinton, SC 29325-2814</w:t>
      </w:r>
      <w:r w:rsidRPr="002F67E4">
        <w:rPr>
          <w:i/>
          <w:color w:val="auto"/>
        </w:rPr>
        <w:t xml:space="preserve"> VICE </w:t>
      </w:r>
      <w:r w:rsidRPr="002F67E4">
        <w:rPr>
          <w:color w:val="auto"/>
        </w:rPr>
        <w:t>Allison Dean Love</w:t>
      </w:r>
    </w:p>
    <w:p w:rsidR="00381FE4" w:rsidRPr="002F67E4" w:rsidRDefault="00381FE4" w:rsidP="00381FE4">
      <w:pPr>
        <w:ind w:firstLine="216"/>
        <w:rPr>
          <w:color w:val="auto"/>
        </w:rPr>
      </w:pPr>
    </w:p>
    <w:p w:rsidR="00381FE4" w:rsidRPr="002F67E4" w:rsidRDefault="00381FE4" w:rsidP="00381FE4">
      <w:pPr>
        <w:ind w:firstLine="216"/>
        <w:rPr>
          <w:color w:val="auto"/>
        </w:rPr>
      </w:pPr>
      <w:r w:rsidRPr="002F67E4">
        <w:rPr>
          <w:color w:val="auto"/>
        </w:rPr>
        <w:lastRenderedPageBreak/>
        <w:t>Received as information.</w:t>
      </w:r>
    </w:p>
    <w:p w:rsidR="00381FE4" w:rsidRPr="002F67E4" w:rsidRDefault="00381FE4" w:rsidP="00381FE4">
      <w:pPr>
        <w:ind w:firstLine="216"/>
        <w:rPr>
          <w:color w:val="auto"/>
        </w:rPr>
      </w:pPr>
    </w:p>
    <w:p w:rsidR="00381FE4" w:rsidRPr="002F67E4" w:rsidRDefault="00381FE4" w:rsidP="00381FE4">
      <w:pPr>
        <w:jc w:val="center"/>
        <w:rPr>
          <w:color w:val="auto"/>
        </w:rPr>
      </w:pPr>
      <w:r>
        <w:rPr>
          <w:b/>
          <w:color w:val="auto"/>
        </w:rPr>
        <w:t>Motion to Ratify Adopted</w:t>
      </w:r>
    </w:p>
    <w:p w:rsidR="00381FE4" w:rsidRDefault="00381FE4" w:rsidP="00381FE4">
      <w:pPr>
        <w:rPr>
          <w:color w:val="auto"/>
        </w:rPr>
      </w:pPr>
      <w:r>
        <w:rPr>
          <w:color w:val="auto"/>
        </w:rPr>
        <w:tab/>
        <w:t xml:space="preserve">At 11:55 A.M., Senator LEATHERMAN asked unanimous consent to make a motion to invite the House of Representatives to attend the Senate Chamber for the purpose of ratifying Acts at a mutually convenient time. </w:t>
      </w:r>
    </w:p>
    <w:p w:rsidR="00381FE4" w:rsidRPr="002F67E4" w:rsidRDefault="00381FE4" w:rsidP="00381FE4">
      <w:pPr>
        <w:rPr>
          <w:color w:val="auto"/>
        </w:rPr>
      </w:pPr>
      <w:r>
        <w:rPr>
          <w:color w:val="auto"/>
        </w:rPr>
        <w:tab/>
        <w:t>There was no objection and a message was sent to the House accordingly.</w:t>
      </w:r>
    </w:p>
    <w:p w:rsidR="00103108" w:rsidRDefault="00103108" w:rsidP="00103108">
      <w:pPr>
        <w:pStyle w:val="Header"/>
        <w:tabs>
          <w:tab w:val="clear" w:pos="8640"/>
          <w:tab w:val="left" w:pos="4320"/>
        </w:tabs>
      </w:pPr>
    </w:p>
    <w:p w:rsidR="00103108" w:rsidRPr="00381FE4" w:rsidRDefault="00381FE4" w:rsidP="00381FE4">
      <w:pPr>
        <w:pStyle w:val="Header"/>
        <w:tabs>
          <w:tab w:val="clear" w:pos="8640"/>
          <w:tab w:val="left" w:pos="4320"/>
        </w:tabs>
        <w:jc w:val="center"/>
      </w:pPr>
      <w:r>
        <w:rPr>
          <w:b/>
        </w:rPr>
        <w:t>Expression of Personal Interest</w:t>
      </w:r>
    </w:p>
    <w:p w:rsidR="00381FE4" w:rsidRDefault="00381FE4" w:rsidP="00103108">
      <w:pPr>
        <w:pStyle w:val="Header"/>
        <w:tabs>
          <w:tab w:val="clear" w:pos="8640"/>
          <w:tab w:val="left" w:pos="4320"/>
        </w:tabs>
      </w:pPr>
      <w:r>
        <w:tab/>
        <w:t>Senator FANNING rose for an Expression of Personal Interest.</w:t>
      </w:r>
    </w:p>
    <w:p w:rsidR="00381FE4" w:rsidRDefault="00381FE4" w:rsidP="00103108">
      <w:pPr>
        <w:pStyle w:val="Header"/>
        <w:tabs>
          <w:tab w:val="clear" w:pos="8640"/>
          <w:tab w:val="left" w:pos="4320"/>
        </w:tabs>
      </w:pPr>
    </w:p>
    <w:p w:rsidR="00E44561" w:rsidRPr="00E44561" w:rsidRDefault="00E44561" w:rsidP="00E44561">
      <w:pPr>
        <w:pStyle w:val="Header"/>
        <w:tabs>
          <w:tab w:val="clear" w:pos="8640"/>
          <w:tab w:val="left" w:pos="4320"/>
        </w:tabs>
        <w:jc w:val="center"/>
      </w:pPr>
      <w:r>
        <w:rPr>
          <w:b/>
        </w:rPr>
        <w:t>Message from the House</w:t>
      </w:r>
    </w:p>
    <w:p w:rsidR="00E44561" w:rsidRDefault="00E44561" w:rsidP="00103108">
      <w:pPr>
        <w:pStyle w:val="Header"/>
        <w:tabs>
          <w:tab w:val="clear" w:pos="8640"/>
          <w:tab w:val="left" w:pos="4320"/>
        </w:tabs>
      </w:pPr>
      <w:r>
        <w:t>Columbia, S.C., April 26, 2018</w:t>
      </w:r>
    </w:p>
    <w:p w:rsidR="00E44561" w:rsidRDefault="00E44561" w:rsidP="00103108">
      <w:pPr>
        <w:pStyle w:val="Header"/>
        <w:tabs>
          <w:tab w:val="clear" w:pos="8640"/>
          <w:tab w:val="left" w:pos="4320"/>
        </w:tabs>
      </w:pPr>
    </w:p>
    <w:p w:rsidR="00E44561" w:rsidRDefault="00E44561" w:rsidP="00103108">
      <w:pPr>
        <w:pStyle w:val="Header"/>
        <w:tabs>
          <w:tab w:val="clear" w:pos="8640"/>
          <w:tab w:val="left" w:pos="4320"/>
        </w:tabs>
      </w:pPr>
      <w:r>
        <w:t>Mr. President and Senators:</w:t>
      </w:r>
    </w:p>
    <w:p w:rsidR="00E44561" w:rsidRDefault="00E44561" w:rsidP="00103108">
      <w:pPr>
        <w:pStyle w:val="Header"/>
        <w:tabs>
          <w:tab w:val="clear" w:pos="8640"/>
          <w:tab w:val="left" w:pos="4320"/>
        </w:tabs>
      </w:pPr>
      <w:r>
        <w:tab/>
        <w:t>The House respectfully informs your Honorable Body that it has returned the following Bill to the Senate with amendments:</w:t>
      </w:r>
    </w:p>
    <w:p w:rsidR="00E44561" w:rsidRPr="00E951B3" w:rsidRDefault="00E44561" w:rsidP="00E44561">
      <w:r>
        <w:tab/>
      </w:r>
      <w:r w:rsidRPr="00E951B3">
        <w:t>S. 918</w:t>
      </w:r>
      <w:r w:rsidRPr="00E951B3">
        <w:fldChar w:fldCharType="begin"/>
      </w:r>
      <w:r w:rsidRPr="00E951B3">
        <w:instrText xml:space="preserve"> XE "S. 918" \b </w:instrText>
      </w:r>
      <w:r w:rsidRPr="00E951B3">
        <w:fldChar w:fldCharType="end"/>
      </w:r>
      <w:r w:rsidRPr="00E951B3">
        <w:t xml:space="preserve"> -- </w:t>
      </w:r>
      <w:r>
        <w:t>Senators Peeler, Malloy, Hembree and M.B. Matthews</w:t>
      </w:r>
      <w:r w:rsidRPr="00E951B3">
        <w:t xml:space="preserve">:  </w:t>
      </w:r>
      <w:r w:rsidRPr="00E951B3">
        <w:rPr>
          <w:szCs w:val="30"/>
        </w:rPr>
        <w:t xml:space="preserve">A BILL </w:t>
      </w:r>
      <w:r w:rsidRPr="00E951B3">
        <w:rPr>
          <w:color w:val="000000" w:themeColor="text1"/>
          <w:u w:color="000000" w:themeColor="text1"/>
        </w:rPr>
        <w:t>TO AMEND SECTION 44</w:t>
      </w:r>
      <w:r w:rsidRPr="00E951B3">
        <w:rPr>
          <w:color w:val="000000" w:themeColor="text1"/>
          <w:u w:color="000000" w:themeColor="text1"/>
        </w:rPr>
        <w:noBreakHyphen/>
        <w:t>53</w:t>
      </w:r>
      <w:r w:rsidRPr="00E951B3">
        <w:rPr>
          <w:color w:val="000000" w:themeColor="text1"/>
          <w:u w:color="000000" w:themeColor="text1"/>
        </w:rPr>
        <w:noBreakHyphen/>
        <w:t xml:space="preserve">110, CODE OF LAWS OF SOUTH CAROLINA, 1976, RELATING TO TERMS DEFINED IN THE </w:t>
      </w:r>
      <w:r>
        <w:rPr>
          <w:color w:val="000000" w:themeColor="text1"/>
          <w:u w:color="000000" w:themeColor="text1"/>
        </w:rPr>
        <w:t>“</w:t>
      </w:r>
      <w:r w:rsidRPr="00E951B3">
        <w:rPr>
          <w:color w:val="000000" w:themeColor="text1"/>
          <w:u w:color="000000" w:themeColor="text1"/>
        </w:rPr>
        <w:t>NARCOTICS AND CONTROLLED SUBSTANCES ACT</w:t>
      </w:r>
      <w:r>
        <w:rPr>
          <w:color w:val="000000" w:themeColor="text1"/>
          <w:u w:color="000000" w:themeColor="text1"/>
        </w:rPr>
        <w:t>”</w:t>
      </w:r>
      <w:r w:rsidRPr="00E951B3">
        <w:rPr>
          <w:color w:val="000000" w:themeColor="text1"/>
          <w:u w:color="000000" w:themeColor="text1"/>
        </w:rPr>
        <w:t xml:space="preserve">, SO AS TO ADD A DEFINITION FOR </w:t>
      </w:r>
      <w:r>
        <w:rPr>
          <w:color w:val="000000" w:themeColor="text1"/>
          <w:u w:color="000000" w:themeColor="text1"/>
        </w:rPr>
        <w:t>“</w:t>
      </w:r>
      <w:r w:rsidRPr="00E951B3">
        <w:rPr>
          <w:color w:val="000000" w:themeColor="text1"/>
          <w:u w:color="000000" w:themeColor="text1"/>
        </w:rPr>
        <w:t>TARGETED CONTROLLED SUBSTANCE</w:t>
      </w:r>
      <w:r>
        <w:rPr>
          <w:color w:val="000000" w:themeColor="text1"/>
          <w:u w:color="000000" w:themeColor="text1"/>
        </w:rPr>
        <w:t>”</w:t>
      </w:r>
      <w:r w:rsidRPr="00E951B3">
        <w:rPr>
          <w:color w:val="000000" w:themeColor="text1"/>
          <w:u w:color="000000" w:themeColor="text1"/>
        </w:rPr>
        <w:t>; TO AMEND SECTION 44</w:t>
      </w:r>
      <w:r w:rsidRPr="00E951B3">
        <w:rPr>
          <w:color w:val="000000" w:themeColor="text1"/>
          <w:u w:color="000000" w:themeColor="text1"/>
        </w:rPr>
        <w:noBreakHyphen/>
        <w:t>53</w:t>
      </w:r>
      <w:r w:rsidRPr="00E951B3">
        <w:rPr>
          <w:color w:val="000000" w:themeColor="text1"/>
          <w:u w:color="000000" w:themeColor="text1"/>
        </w:rPr>
        <w:noBreakHyphen/>
        <w:t>360, RELATING TO PRESCRIPTIONS, SO AS TO REQUIRE THE USE OF ELECTRONIC PRESCRIPTIONS WHEN PRESCRIBING NARCOTIC DRUGS, WITH EXCEPTIONS, AND TO ESTABLISH CERTAIN PRESCRIBING LIMITATIONS; BY ADDING SECTION 44</w:t>
      </w:r>
      <w:r w:rsidRPr="00E951B3">
        <w:rPr>
          <w:color w:val="000000" w:themeColor="text1"/>
          <w:u w:color="000000" w:themeColor="text1"/>
        </w:rPr>
        <w:noBreakHyphen/>
        <w:t>53</w:t>
      </w:r>
      <w:r w:rsidRPr="00E951B3">
        <w:rPr>
          <w:color w:val="000000" w:themeColor="text1"/>
          <w:u w:color="000000" w:themeColor="text1"/>
        </w:rPr>
        <w:noBreakHyphen/>
        <w:t>1655 SO AS TO REQUIRE THE DEPARTMENT OF HEALTH AND ENVIRONMENTAL CONTROL TO PROVIDE PRESCRIPTION REPORTS TO PRACTITIONERS AND TO CONDUCT AUDITS OF THE PRESCRIPTION MONITORING PROGRAM, AND SECTION 44</w:t>
      </w:r>
      <w:r w:rsidRPr="00E951B3">
        <w:rPr>
          <w:color w:val="000000" w:themeColor="text1"/>
          <w:u w:color="000000" w:themeColor="text1"/>
        </w:rPr>
        <w:noBreakHyphen/>
        <w:t>53</w:t>
      </w:r>
      <w:r w:rsidRPr="00E951B3">
        <w:rPr>
          <w:color w:val="000000" w:themeColor="text1"/>
          <w:u w:color="000000" w:themeColor="text1"/>
        </w:rPr>
        <w:noBreakHyphen/>
        <w:t>1665 SO AS TO ESTABLISH REPORTING REQUIREMENTS OF THE DEPARTMENT; TO AMEND SECTIONS 44</w:t>
      </w:r>
      <w:r w:rsidRPr="00E951B3">
        <w:rPr>
          <w:color w:val="000000" w:themeColor="text1"/>
          <w:u w:color="000000" w:themeColor="text1"/>
        </w:rPr>
        <w:noBreakHyphen/>
        <w:t>53</w:t>
      </w:r>
      <w:r w:rsidRPr="00E951B3">
        <w:rPr>
          <w:color w:val="000000" w:themeColor="text1"/>
          <w:u w:color="000000" w:themeColor="text1"/>
        </w:rPr>
        <w:noBreakHyphen/>
        <w:t xml:space="preserve">1630, AS AMENDED, 44-53-1640, AS AMENDED, 44-53-1645, 44-53-1650, AND 44-53-1680, AS AMENDED, ALL RELATING TO THE PRESCRIPTION MONITORING PROGRAM, SO AS TO ADD A DEFINITION FOR </w:t>
      </w:r>
      <w:r>
        <w:rPr>
          <w:color w:val="000000" w:themeColor="text1"/>
          <w:u w:color="000000" w:themeColor="text1"/>
        </w:rPr>
        <w:t>“</w:t>
      </w:r>
      <w:r w:rsidRPr="00E951B3">
        <w:rPr>
          <w:color w:val="000000" w:themeColor="text1"/>
          <w:u w:color="000000" w:themeColor="text1"/>
        </w:rPr>
        <w:t>TARGETED CONTROLLED SUBSTANCE</w:t>
      </w:r>
      <w:r>
        <w:rPr>
          <w:color w:val="000000" w:themeColor="text1"/>
          <w:u w:color="000000" w:themeColor="text1"/>
        </w:rPr>
        <w:t>”</w:t>
      </w:r>
      <w:r w:rsidRPr="00E951B3">
        <w:rPr>
          <w:color w:val="000000" w:themeColor="text1"/>
          <w:u w:color="000000" w:themeColor="text1"/>
        </w:rPr>
        <w:t xml:space="preserve">, TO REQUIRE DISPENSERS TO SUBMIT ADDITIONAL INFORMATION TO THE PROGRAM AND TO REVIEW PROGRAM DATA BEFORE </w:t>
      </w:r>
      <w:r w:rsidRPr="00E951B3">
        <w:rPr>
          <w:color w:val="000000" w:themeColor="text1"/>
          <w:u w:color="000000" w:themeColor="text1"/>
        </w:rPr>
        <w:lastRenderedPageBreak/>
        <w:t>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w:t>
      </w:r>
      <w:r w:rsidRPr="00E951B3">
        <w:rPr>
          <w:color w:val="000000" w:themeColor="text1"/>
          <w:u w:color="000000" w:themeColor="text1"/>
        </w:rPr>
        <w:noBreakHyphen/>
        <w:t>47</w:t>
      </w:r>
      <w:r w:rsidRPr="00E951B3">
        <w:rPr>
          <w:color w:val="000000" w:themeColor="text1"/>
          <w:u w:color="000000" w:themeColor="text1"/>
        </w:rPr>
        <w:noBreakHyphen/>
        <w:t>965 AND 40</w:t>
      </w:r>
      <w:r w:rsidRPr="00E951B3">
        <w:rPr>
          <w:color w:val="000000" w:themeColor="text1"/>
          <w:u w:color="000000" w:themeColor="text1"/>
        </w:rPr>
        <w:noBreakHyphen/>
        <w:t>33</w:t>
      </w:r>
      <w:r w:rsidRPr="00E951B3">
        <w:rPr>
          <w:color w:val="000000" w:themeColor="text1"/>
          <w:u w:color="000000" w:themeColor="text1"/>
        </w:rPr>
        <w:noBreakHyphen/>
        <w:t>34, BOTH AS AMENDED, RELATING TO PRESCRIPTIVE AUTHORITY OF PHYSICIANS ASSISTANTS AND NURSES, RESPECTIVELY, SO AS TO ADDRESS THE AUTHORITY TO PRESCRIBE NARCOTICS TO CERTAIN PATIENTS.</w:t>
      </w:r>
    </w:p>
    <w:p w:rsidR="00E44561" w:rsidRDefault="00E44561" w:rsidP="00103108">
      <w:pPr>
        <w:pStyle w:val="Header"/>
        <w:tabs>
          <w:tab w:val="clear" w:pos="8640"/>
          <w:tab w:val="left" w:pos="4320"/>
        </w:tabs>
      </w:pPr>
      <w:r>
        <w:t>Very respectfully,</w:t>
      </w:r>
    </w:p>
    <w:p w:rsidR="00E44561" w:rsidRDefault="00E44561" w:rsidP="00103108">
      <w:pPr>
        <w:pStyle w:val="Header"/>
        <w:tabs>
          <w:tab w:val="clear" w:pos="8640"/>
          <w:tab w:val="left" w:pos="4320"/>
        </w:tabs>
      </w:pPr>
      <w:r>
        <w:t>Speaker of the House</w:t>
      </w:r>
    </w:p>
    <w:p w:rsidR="00E44561" w:rsidRDefault="00E44561" w:rsidP="00103108">
      <w:pPr>
        <w:pStyle w:val="Header"/>
        <w:tabs>
          <w:tab w:val="clear" w:pos="8640"/>
          <w:tab w:val="left" w:pos="4320"/>
        </w:tabs>
      </w:pPr>
      <w:r>
        <w:tab/>
        <w:t>Received as information.</w:t>
      </w:r>
    </w:p>
    <w:p w:rsidR="00E44561" w:rsidRDefault="00E44561" w:rsidP="00103108">
      <w:pPr>
        <w:pStyle w:val="Header"/>
        <w:tabs>
          <w:tab w:val="clear" w:pos="8640"/>
          <w:tab w:val="left" w:pos="4320"/>
        </w:tabs>
      </w:pPr>
    </w:p>
    <w:p w:rsidR="00DB74A4" w:rsidRPr="00143131" w:rsidRDefault="00143131" w:rsidP="00143131">
      <w:pPr>
        <w:pStyle w:val="Header"/>
        <w:tabs>
          <w:tab w:val="clear" w:pos="8640"/>
          <w:tab w:val="left" w:pos="4320"/>
        </w:tabs>
        <w:jc w:val="center"/>
      </w:pPr>
      <w:r>
        <w:rPr>
          <w:b/>
        </w:rPr>
        <w:t>Message from the House</w:t>
      </w:r>
    </w:p>
    <w:p w:rsidR="00143131" w:rsidRDefault="00143131">
      <w:pPr>
        <w:pStyle w:val="Header"/>
        <w:tabs>
          <w:tab w:val="clear" w:pos="8640"/>
          <w:tab w:val="left" w:pos="4320"/>
        </w:tabs>
      </w:pPr>
      <w:r>
        <w:t>Columbia, S.C., April 26, 2018</w:t>
      </w:r>
    </w:p>
    <w:p w:rsidR="00143131" w:rsidRDefault="00143131">
      <w:pPr>
        <w:pStyle w:val="Header"/>
        <w:tabs>
          <w:tab w:val="clear" w:pos="8640"/>
          <w:tab w:val="left" w:pos="4320"/>
        </w:tabs>
      </w:pPr>
    </w:p>
    <w:p w:rsidR="00143131" w:rsidRDefault="00143131">
      <w:pPr>
        <w:pStyle w:val="Header"/>
        <w:tabs>
          <w:tab w:val="clear" w:pos="8640"/>
          <w:tab w:val="left" w:pos="4320"/>
        </w:tabs>
      </w:pPr>
      <w:r>
        <w:t>Mr. President and Senators:</w:t>
      </w:r>
    </w:p>
    <w:p w:rsidR="00143131" w:rsidRDefault="00143131">
      <w:pPr>
        <w:pStyle w:val="Header"/>
        <w:tabs>
          <w:tab w:val="clear" w:pos="8640"/>
          <w:tab w:val="left" w:pos="4320"/>
        </w:tabs>
      </w:pPr>
      <w:r>
        <w:tab/>
        <w:t>The House respectfully informs your Honorable Body that it refuses to concur in the amendments proposed by the Senate to:</w:t>
      </w:r>
    </w:p>
    <w:p w:rsidR="00143131" w:rsidRPr="00EE0856" w:rsidRDefault="00143131" w:rsidP="00143131">
      <w:pPr>
        <w:suppressAutoHyphens/>
      </w:pPr>
      <w:r>
        <w:tab/>
      </w:r>
      <w:r w:rsidRPr="00EE0856">
        <w:t>S. 954</w:t>
      </w:r>
      <w:r w:rsidRPr="00EE0856">
        <w:fldChar w:fldCharType="begin"/>
      </w:r>
      <w:r w:rsidRPr="00EE0856">
        <w:instrText xml:space="preserve"> XE "S. 954" \b </w:instrText>
      </w:r>
      <w:r w:rsidRPr="00EE0856">
        <w:fldChar w:fldCharType="end"/>
      </w:r>
      <w:r w:rsidRPr="00EE0856">
        <w:t xml:space="preserve"> -- Senators Leatherman, Setzler, Massey and Fanning:  </w:t>
      </w:r>
      <w:r w:rsidRPr="00EE0856">
        <w:rPr>
          <w:szCs w:val="30"/>
        </w:rPr>
        <w:t xml:space="preserve">A JOINT RESOLUTION </w:t>
      </w:r>
      <w:r w:rsidRPr="00EE0856">
        <w:rPr>
          <w:color w:val="000000" w:themeColor="text1"/>
          <w:u w:color="000000" w:themeColor="text1"/>
        </w:rPr>
        <w:t>TO PROVIDE FOR AN EXPERIMENTAL RATE FOR CUSTOMERS OF A PUBLIC UTILITY WHO ARE PAYING COSTS ASSOCIATED WITH THE BASE LOAD REVIEW ACT; TO PROHIBIT THE PUBLIC SERVICE COMMISSION FROM HOLDING A HEARING ON THE MERITS FOR A MATTER RELATED TO THE BASE LOAD REVIEW ACT BEFORE NOVEMBER 1, 2018, BUT MUST ISSUE A FINAL ORDER ON THE MERITS BY DECEMBER 21, 2018; AND TO SUSPEND PROVISIONS IN TITLE 58 THAT ARE IN CONFLICT WITH THE PROVISIONS OF THIS JOINT RESOLUTION FOR MATTERS RELATED TO THE V.C. SUMMER NUCLEAR REACTOR UNITS 2 AND 3 UNTIL THE PUBLIC SERVICE COMMISSION ISSUES ITS FINAL ORDER IN THE MATTER.</w:t>
      </w:r>
    </w:p>
    <w:p w:rsidR="00143131" w:rsidRDefault="00143131">
      <w:pPr>
        <w:pStyle w:val="Header"/>
        <w:tabs>
          <w:tab w:val="clear" w:pos="8640"/>
          <w:tab w:val="left" w:pos="4320"/>
        </w:tabs>
      </w:pPr>
      <w:r>
        <w:t>Very respectfully,</w:t>
      </w:r>
    </w:p>
    <w:p w:rsidR="00143131" w:rsidRDefault="00143131">
      <w:pPr>
        <w:pStyle w:val="Header"/>
        <w:tabs>
          <w:tab w:val="clear" w:pos="8640"/>
          <w:tab w:val="left" w:pos="4320"/>
        </w:tabs>
      </w:pPr>
      <w:r>
        <w:t>Speaker of the House</w:t>
      </w:r>
    </w:p>
    <w:p w:rsidR="00143131" w:rsidRDefault="00143131">
      <w:pPr>
        <w:pStyle w:val="Header"/>
        <w:tabs>
          <w:tab w:val="clear" w:pos="8640"/>
          <w:tab w:val="left" w:pos="4320"/>
        </w:tabs>
      </w:pPr>
      <w:r>
        <w:tab/>
        <w:t>Received as information.</w:t>
      </w:r>
    </w:p>
    <w:p w:rsidR="009A6431" w:rsidRDefault="009A6431">
      <w:pPr>
        <w:pStyle w:val="Header"/>
        <w:tabs>
          <w:tab w:val="clear" w:pos="8640"/>
          <w:tab w:val="left" w:pos="4320"/>
        </w:tabs>
      </w:pPr>
    </w:p>
    <w:p w:rsidR="005365F0" w:rsidRDefault="005365F0" w:rsidP="0032511C">
      <w:pPr>
        <w:pStyle w:val="Header"/>
        <w:keepNext/>
        <w:keepLines/>
        <w:tabs>
          <w:tab w:val="left" w:pos="4320"/>
        </w:tabs>
        <w:jc w:val="center"/>
        <w:rPr>
          <w:b/>
        </w:rPr>
      </w:pPr>
      <w:r>
        <w:rPr>
          <w:b/>
        </w:rPr>
        <w:lastRenderedPageBreak/>
        <w:t>S. 954--SENATE INSISTS ON THEIR AMENDMENTS</w:t>
      </w:r>
    </w:p>
    <w:p w:rsidR="005365F0" w:rsidRDefault="005365F0" w:rsidP="0032511C">
      <w:pPr>
        <w:pStyle w:val="Header"/>
        <w:keepNext/>
        <w:keepLines/>
        <w:tabs>
          <w:tab w:val="left" w:pos="4320"/>
        </w:tabs>
      </w:pPr>
      <w:r>
        <w:tab/>
        <w:t>On motion of Senator MASSEY, the Senate insisted upon its amendments to S. 954 and asked for a Committee of Conference.</w:t>
      </w:r>
    </w:p>
    <w:p w:rsidR="005365F0" w:rsidRDefault="005365F0" w:rsidP="00F32C10">
      <w:pPr>
        <w:pStyle w:val="Header"/>
        <w:tabs>
          <w:tab w:val="left" w:pos="4320"/>
        </w:tabs>
      </w:pPr>
    </w:p>
    <w:p w:rsidR="005365F0" w:rsidRPr="00DB22CF" w:rsidRDefault="005365F0" w:rsidP="005365F0">
      <w:pPr>
        <w:pStyle w:val="Header"/>
        <w:tabs>
          <w:tab w:val="left" w:pos="4320"/>
        </w:tabs>
        <w:jc w:val="center"/>
      </w:pPr>
      <w:r>
        <w:rPr>
          <w:b/>
        </w:rPr>
        <w:t>CONFERENCE COMMITTEE APPOINTED</w:t>
      </w:r>
    </w:p>
    <w:p w:rsidR="005365F0" w:rsidRDefault="005365F0" w:rsidP="00F32C10">
      <w:pPr>
        <w:pStyle w:val="Header"/>
        <w:tabs>
          <w:tab w:val="left" w:pos="4320"/>
        </w:tabs>
      </w:pPr>
      <w:r>
        <w:tab/>
        <w:t>Whereupon, Senators SETZLER, RANKIN and MASSEY were appointed to the Committee of Conference on the part of the Senate and a message was sent to the House accordingly.</w:t>
      </w:r>
    </w:p>
    <w:p w:rsidR="005365F0" w:rsidRDefault="005365F0">
      <w:pPr>
        <w:pStyle w:val="Header"/>
        <w:tabs>
          <w:tab w:val="clear" w:pos="8640"/>
          <w:tab w:val="left" w:pos="4320"/>
        </w:tabs>
      </w:pPr>
    </w:p>
    <w:p w:rsidR="009A6431" w:rsidRPr="009A6431" w:rsidRDefault="009A6431" w:rsidP="009A6431">
      <w:pPr>
        <w:pStyle w:val="Header"/>
        <w:tabs>
          <w:tab w:val="clear" w:pos="8640"/>
          <w:tab w:val="left" w:pos="4320"/>
        </w:tabs>
        <w:jc w:val="center"/>
      </w:pPr>
      <w:r>
        <w:rPr>
          <w:b/>
        </w:rPr>
        <w:t>Message from the House</w:t>
      </w:r>
    </w:p>
    <w:p w:rsidR="009A6431" w:rsidRDefault="009A6431">
      <w:pPr>
        <w:pStyle w:val="Header"/>
        <w:tabs>
          <w:tab w:val="clear" w:pos="8640"/>
          <w:tab w:val="left" w:pos="4320"/>
        </w:tabs>
      </w:pPr>
      <w:r>
        <w:t>Columbia, S.C., April 26, 2018</w:t>
      </w:r>
    </w:p>
    <w:p w:rsidR="009A6431" w:rsidRDefault="009A6431">
      <w:pPr>
        <w:pStyle w:val="Header"/>
        <w:tabs>
          <w:tab w:val="clear" w:pos="8640"/>
          <w:tab w:val="left" w:pos="4320"/>
        </w:tabs>
      </w:pPr>
    </w:p>
    <w:p w:rsidR="009A6431" w:rsidRDefault="009A6431">
      <w:pPr>
        <w:pStyle w:val="Header"/>
        <w:tabs>
          <w:tab w:val="clear" w:pos="8640"/>
          <w:tab w:val="left" w:pos="4320"/>
        </w:tabs>
      </w:pPr>
      <w:r>
        <w:t>Mr. President and Senators:</w:t>
      </w:r>
    </w:p>
    <w:p w:rsidR="009A6431" w:rsidRDefault="009A6431">
      <w:pPr>
        <w:pStyle w:val="Header"/>
        <w:tabs>
          <w:tab w:val="clear" w:pos="8640"/>
          <w:tab w:val="left" w:pos="4320"/>
        </w:tabs>
      </w:pPr>
      <w:r>
        <w:tab/>
        <w:t>The House respectfully informs your Honorable Body that it concurs in the amendments proposed by the Senate to:</w:t>
      </w:r>
    </w:p>
    <w:p w:rsidR="009A6431" w:rsidRPr="00EE6445" w:rsidRDefault="009A6431" w:rsidP="009A6431">
      <w:pPr>
        <w:suppressAutoHyphens/>
      </w:pPr>
      <w:r>
        <w:tab/>
      </w:r>
      <w:r w:rsidRPr="00EE6445">
        <w:t>H. 3699</w:t>
      </w:r>
      <w:r w:rsidRPr="00EE6445">
        <w:fldChar w:fldCharType="begin"/>
      </w:r>
      <w:r w:rsidRPr="00EE6445">
        <w:instrText xml:space="preserve"> XE "H. 3699" \b </w:instrText>
      </w:r>
      <w:r w:rsidRPr="00EE6445">
        <w:fldChar w:fldCharType="end"/>
      </w:r>
      <w:r w:rsidRPr="00EE6445">
        <w:t xml:space="preserve"> -- </w:t>
      </w:r>
      <w:r>
        <w:t>Reps. Putnam, Whipper, Brown, Knight, Henegan and Henderson</w:t>
      </w:r>
      <w:r>
        <w:noBreakHyphen/>
        <w:t>Myers</w:t>
      </w:r>
      <w:r w:rsidRPr="00EE6445">
        <w:t xml:space="preserve">:  </w:t>
      </w:r>
      <w:r w:rsidRPr="00EE6445">
        <w:rPr>
          <w:szCs w:val="30"/>
        </w:rPr>
        <w:t xml:space="preserve">A BILL </w:t>
      </w:r>
      <w:r w:rsidRPr="00EE6445">
        <w:rPr>
          <w:color w:val="000000" w:themeColor="text1"/>
          <w:u w:color="000000" w:themeColor="text1"/>
        </w:rPr>
        <w:t>TO AMEND THE CODE OF LAWS OF SOUTH CAROLINA, 1976, BY ADDING SECTIONS 63</w:t>
      </w:r>
      <w:r w:rsidRPr="00EE6445">
        <w:rPr>
          <w:color w:val="000000" w:themeColor="text1"/>
          <w:u w:color="000000" w:themeColor="text1"/>
        </w:rPr>
        <w:noBreakHyphen/>
        <w:t>7</w:t>
      </w:r>
      <w:r w:rsidRPr="00EE6445">
        <w:rPr>
          <w:color w:val="000000" w:themeColor="text1"/>
          <w:u w:color="000000" w:themeColor="text1"/>
        </w:rPr>
        <w:noBreakHyphen/>
        <w:t>765, 63</w:t>
      </w:r>
      <w:r w:rsidRPr="00EE6445">
        <w:rPr>
          <w:color w:val="000000" w:themeColor="text1"/>
          <w:u w:color="000000" w:themeColor="text1"/>
        </w:rPr>
        <w:noBreakHyphen/>
        <w:t>7</w:t>
      </w:r>
      <w:r w:rsidRPr="00EE6445">
        <w:rPr>
          <w:color w:val="000000" w:themeColor="text1"/>
          <w:u w:color="000000" w:themeColor="text1"/>
        </w:rPr>
        <w:noBreakHyphen/>
        <w:t>770, AND 63</w:t>
      </w:r>
      <w:r w:rsidRPr="00EE6445">
        <w:rPr>
          <w:color w:val="000000" w:themeColor="text1"/>
          <w:u w:color="000000" w:themeColor="text1"/>
        </w:rPr>
        <w:noBreakHyphen/>
        <w:t>9</w:t>
      </w:r>
      <w:r w:rsidRPr="00EE6445">
        <w:rPr>
          <w:color w:val="000000" w:themeColor="text1"/>
          <w:u w:color="000000" w:themeColor="text1"/>
        </w:rPr>
        <w:noBreakHyphen/>
        <w:t>80 SO AS TO ALLOW FOR THE DISCLOSURE OF PERSONAL HEALTH INFORMATION ABOUT A CHILD TO CERTAIN CAREGIVERS AS PART OF CHILD PROTECTION OR ADOPTION PROCEEDINGS; TO AMEND SECTION 63</w:t>
      </w:r>
      <w:r w:rsidRPr="00EE6445">
        <w:rPr>
          <w:color w:val="000000" w:themeColor="text1"/>
          <w:u w:color="000000" w:themeColor="text1"/>
        </w:rPr>
        <w:noBreakHyphen/>
        <w:t>7</w:t>
      </w:r>
      <w:r w:rsidRPr="00EE6445">
        <w:rPr>
          <w:color w:val="000000" w:themeColor="text1"/>
          <w:u w:color="000000" w:themeColor="text1"/>
        </w:rPr>
        <w:noBreakHyphen/>
        <w:t>390, RELATING TO MANDATED REPORTER IMMUNITY FROM LIABILITY, SO AS TO ADD IMMUNITY PROTECTIONS; TO AMEND SECTION 63</w:t>
      </w:r>
      <w:r w:rsidRPr="00EE6445">
        <w:rPr>
          <w:color w:val="000000" w:themeColor="text1"/>
          <w:u w:color="000000" w:themeColor="text1"/>
        </w:rPr>
        <w:noBreakHyphen/>
        <w:t>7</w:t>
      </w:r>
      <w:r w:rsidRPr="00EE6445">
        <w:rPr>
          <w:color w:val="000000" w:themeColor="text1"/>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EE6445">
        <w:rPr>
          <w:color w:val="000000" w:themeColor="text1"/>
          <w:u w:color="000000" w:themeColor="text1"/>
        </w:rPr>
        <w:noBreakHyphen/>
        <w:t>7</w:t>
      </w:r>
      <w:r w:rsidRPr="00EE6445">
        <w:rPr>
          <w:color w:val="000000" w:themeColor="text1"/>
          <w:u w:color="000000" w:themeColor="text1"/>
        </w:rPr>
        <w:noBreakHyphen/>
        <w:t>2370, RELATING TO THE DISCLOSURE OF CERTAIN INFORMATION ABOUT A FOSTER CHILD TO A FOSTER PARENT AT THE TIME OF PLACEMENT, SO AS TO MAKE CONFORMING CHANGES.</w:t>
      </w:r>
    </w:p>
    <w:p w:rsidR="009A6431" w:rsidRDefault="009A6431">
      <w:pPr>
        <w:pStyle w:val="Header"/>
        <w:tabs>
          <w:tab w:val="clear" w:pos="8640"/>
          <w:tab w:val="left" w:pos="4320"/>
        </w:tabs>
      </w:pPr>
      <w:r>
        <w:t>and has ordered the Bill enrolled for Ratification.</w:t>
      </w:r>
    </w:p>
    <w:p w:rsidR="009A6431" w:rsidRDefault="009A6431">
      <w:pPr>
        <w:pStyle w:val="Header"/>
        <w:tabs>
          <w:tab w:val="clear" w:pos="8640"/>
          <w:tab w:val="left" w:pos="4320"/>
        </w:tabs>
      </w:pPr>
      <w:r>
        <w:t>Very respectfully,</w:t>
      </w:r>
    </w:p>
    <w:p w:rsidR="009A6431" w:rsidRDefault="009A6431">
      <w:pPr>
        <w:pStyle w:val="Header"/>
        <w:tabs>
          <w:tab w:val="clear" w:pos="8640"/>
          <w:tab w:val="left" w:pos="4320"/>
        </w:tabs>
      </w:pPr>
      <w:r>
        <w:t>Speaker of the House</w:t>
      </w:r>
    </w:p>
    <w:p w:rsidR="009A6431" w:rsidRDefault="009A6431">
      <w:pPr>
        <w:pStyle w:val="Header"/>
        <w:tabs>
          <w:tab w:val="clear" w:pos="8640"/>
          <w:tab w:val="left" w:pos="4320"/>
        </w:tabs>
      </w:pPr>
      <w:r>
        <w:tab/>
        <w:t>Received as information.</w:t>
      </w:r>
    </w:p>
    <w:p w:rsidR="009A6431" w:rsidRDefault="009A6431">
      <w:pPr>
        <w:pStyle w:val="Header"/>
        <w:tabs>
          <w:tab w:val="clear" w:pos="8640"/>
          <w:tab w:val="left" w:pos="4320"/>
        </w:tabs>
      </w:pPr>
    </w:p>
    <w:p w:rsidR="00E44561" w:rsidRPr="00E44561" w:rsidRDefault="00E44561" w:rsidP="001A5540">
      <w:pPr>
        <w:pStyle w:val="Header"/>
        <w:keepNext/>
        <w:keepLines/>
        <w:tabs>
          <w:tab w:val="clear" w:pos="8640"/>
          <w:tab w:val="left" w:pos="4320"/>
        </w:tabs>
        <w:jc w:val="center"/>
      </w:pPr>
      <w:r>
        <w:rPr>
          <w:b/>
        </w:rPr>
        <w:lastRenderedPageBreak/>
        <w:t>Message from the House</w:t>
      </w:r>
    </w:p>
    <w:p w:rsidR="00E44561" w:rsidRDefault="00E44561" w:rsidP="001A5540">
      <w:pPr>
        <w:pStyle w:val="Header"/>
        <w:keepNext/>
        <w:keepLines/>
        <w:tabs>
          <w:tab w:val="clear" w:pos="8640"/>
          <w:tab w:val="left" w:pos="4320"/>
        </w:tabs>
      </w:pPr>
      <w:r>
        <w:t>Columbia, S.C., April 26, 2018</w:t>
      </w:r>
    </w:p>
    <w:p w:rsidR="00E44561" w:rsidRDefault="00E44561" w:rsidP="001A5540">
      <w:pPr>
        <w:pStyle w:val="Header"/>
        <w:keepNext/>
        <w:keepLines/>
        <w:tabs>
          <w:tab w:val="clear" w:pos="8640"/>
          <w:tab w:val="left" w:pos="4320"/>
        </w:tabs>
      </w:pPr>
    </w:p>
    <w:p w:rsidR="00E44561" w:rsidRDefault="00E44561" w:rsidP="001A5540">
      <w:pPr>
        <w:pStyle w:val="Header"/>
        <w:keepNext/>
        <w:keepLines/>
        <w:tabs>
          <w:tab w:val="clear" w:pos="8640"/>
          <w:tab w:val="left" w:pos="4320"/>
        </w:tabs>
      </w:pPr>
      <w:r>
        <w:t>Mr. President and Senators:</w:t>
      </w:r>
    </w:p>
    <w:p w:rsidR="00E44561" w:rsidRDefault="00E44561" w:rsidP="001A5540">
      <w:pPr>
        <w:pStyle w:val="Header"/>
        <w:keepNext/>
        <w:keepLines/>
        <w:tabs>
          <w:tab w:val="clear" w:pos="8640"/>
          <w:tab w:val="left" w:pos="4320"/>
        </w:tabs>
      </w:pPr>
      <w:r>
        <w:tab/>
        <w:t>The House respectfully informs your Honorable Body that it has returned the following Bill to the Senate with amendments:</w:t>
      </w:r>
    </w:p>
    <w:p w:rsidR="00E44561" w:rsidRPr="00F26A04" w:rsidRDefault="00E44561" w:rsidP="00E44561">
      <w:pPr>
        <w:suppressAutoHyphens/>
      </w:pPr>
      <w:bookmarkStart w:id="1" w:name="StartOfClip"/>
      <w:bookmarkEnd w:id="1"/>
      <w:r>
        <w:tab/>
      </w:r>
      <w:r w:rsidRPr="00F26A04">
        <w:t>H. 4116</w:t>
      </w:r>
      <w:r w:rsidRPr="00F26A04">
        <w:fldChar w:fldCharType="begin"/>
      </w:r>
      <w:r w:rsidRPr="00F26A04">
        <w:instrText xml:space="preserve"> XE "H. 4116" \b </w:instrText>
      </w:r>
      <w:r w:rsidRPr="00F26A04">
        <w:fldChar w:fldCharType="end"/>
      </w:r>
      <w:r w:rsidRPr="00F26A04">
        <w:t xml:space="preserve"> -- </w:t>
      </w:r>
      <w:r>
        <w:t>Reps. Ridgeway, Douglas, Spires, G.M. Smith, Clemmons, Tallon and Cole</w:t>
      </w:r>
      <w:r w:rsidRPr="00F26A04">
        <w:t xml:space="preserve">:  </w:t>
      </w:r>
      <w:r w:rsidRPr="00F26A04">
        <w:rPr>
          <w:szCs w:val="30"/>
        </w:rPr>
        <w:t xml:space="preserve">A BILL </w:t>
      </w:r>
      <w:r w:rsidRPr="00F26A04">
        <w:t>TO AMEND THE CODE OF LAWS OF SOUTH CAROLINA, 1976, BY ADDING SECTION 40</w:t>
      </w:r>
      <w:r w:rsidRPr="00F26A04">
        <w:noBreakHyphen/>
        <w:t>47</w:t>
      </w:r>
      <w:r w:rsidRPr="00F26A04">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E44561" w:rsidRDefault="00E44561">
      <w:pPr>
        <w:pStyle w:val="Header"/>
        <w:tabs>
          <w:tab w:val="clear" w:pos="8640"/>
          <w:tab w:val="left" w:pos="4320"/>
        </w:tabs>
      </w:pPr>
      <w:r>
        <w:t>Very respectfully,</w:t>
      </w:r>
    </w:p>
    <w:p w:rsidR="00E44561" w:rsidRDefault="00E44561">
      <w:pPr>
        <w:pStyle w:val="Header"/>
        <w:tabs>
          <w:tab w:val="clear" w:pos="8640"/>
          <w:tab w:val="left" w:pos="4320"/>
        </w:tabs>
      </w:pPr>
      <w:r>
        <w:t>Speaker of the House</w:t>
      </w:r>
    </w:p>
    <w:p w:rsidR="00E44561" w:rsidRDefault="00E44561">
      <w:pPr>
        <w:pStyle w:val="Header"/>
        <w:tabs>
          <w:tab w:val="clear" w:pos="8640"/>
          <w:tab w:val="left" w:pos="4320"/>
        </w:tabs>
      </w:pPr>
      <w:r>
        <w:tab/>
        <w:t>Received as information.</w:t>
      </w:r>
    </w:p>
    <w:p w:rsidR="00E44561" w:rsidRDefault="00E44561">
      <w:pPr>
        <w:pStyle w:val="Header"/>
        <w:tabs>
          <w:tab w:val="clear" w:pos="8640"/>
          <w:tab w:val="left" w:pos="4320"/>
        </w:tabs>
      </w:pPr>
    </w:p>
    <w:p w:rsidR="009A6431" w:rsidRPr="009A6431" w:rsidRDefault="009A6431" w:rsidP="009A6431">
      <w:pPr>
        <w:pStyle w:val="Header"/>
        <w:tabs>
          <w:tab w:val="clear" w:pos="8640"/>
          <w:tab w:val="left" w:pos="4320"/>
        </w:tabs>
        <w:jc w:val="center"/>
      </w:pPr>
      <w:r>
        <w:rPr>
          <w:b/>
        </w:rPr>
        <w:t>Message from the House</w:t>
      </w:r>
    </w:p>
    <w:p w:rsidR="009A6431" w:rsidRDefault="009A6431">
      <w:pPr>
        <w:pStyle w:val="Header"/>
        <w:tabs>
          <w:tab w:val="clear" w:pos="8640"/>
          <w:tab w:val="left" w:pos="4320"/>
        </w:tabs>
      </w:pPr>
      <w:r>
        <w:t>Columbia, S.C., April 26, 2018</w:t>
      </w:r>
    </w:p>
    <w:p w:rsidR="009A6431" w:rsidRDefault="009A6431">
      <w:pPr>
        <w:pStyle w:val="Header"/>
        <w:tabs>
          <w:tab w:val="clear" w:pos="8640"/>
          <w:tab w:val="left" w:pos="4320"/>
        </w:tabs>
      </w:pPr>
    </w:p>
    <w:p w:rsidR="009A6431" w:rsidRDefault="009A6431">
      <w:pPr>
        <w:pStyle w:val="Header"/>
        <w:tabs>
          <w:tab w:val="clear" w:pos="8640"/>
          <w:tab w:val="left" w:pos="4320"/>
        </w:tabs>
      </w:pPr>
      <w:r>
        <w:t>Mr. President and Senators:</w:t>
      </w:r>
    </w:p>
    <w:p w:rsidR="009A6431" w:rsidRDefault="009A6431">
      <w:pPr>
        <w:pStyle w:val="Header"/>
        <w:tabs>
          <w:tab w:val="clear" w:pos="8640"/>
          <w:tab w:val="left" w:pos="4320"/>
        </w:tabs>
      </w:pPr>
      <w:r>
        <w:tab/>
        <w:t>The House respectfully informs your Honorable Body that it concurs in the amendments proposed by the Senate to:</w:t>
      </w:r>
    </w:p>
    <w:p w:rsidR="009A6431" w:rsidRPr="00E765E2" w:rsidRDefault="009A6431" w:rsidP="009A6431">
      <w:pPr>
        <w:suppressAutoHyphens/>
      </w:pPr>
      <w:r>
        <w:tab/>
      </w:r>
      <w:r w:rsidRPr="00E765E2">
        <w:t>H. 4488</w:t>
      </w:r>
      <w:r w:rsidRPr="00E765E2">
        <w:fldChar w:fldCharType="begin"/>
      </w:r>
      <w:r w:rsidRPr="00E765E2">
        <w:instrText xml:space="preserve"> XE "H. 4488" \b </w:instrText>
      </w:r>
      <w:r w:rsidRPr="00E765E2">
        <w:fldChar w:fldCharType="end"/>
      </w:r>
      <w:r w:rsidRPr="00E765E2">
        <w:t xml:space="preserve"> -- </w:t>
      </w:r>
      <w:r>
        <w:t>Reps. Henderson, Fry, Hewitt, West, Spires, Atwater, Erickson, Norrell, Weeks, Douglas, Dillard, Ridgeway and Huggins</w:t>
      </w:r>
      <w:r w:rsidRPr="00E765E2">
        <w:t xml:space="preserve">:  </w:t>
      </w:r>
      <w:r w:rsidRPr="00E765E2">
        <w:rPr>
          <w:szCs w:val="30"/>
        </w:rPr>
        <w:t xml:space="preserve">A BILL </w:t>
      </w:r>
      <w:r w:rsidRPr="00E765E2">
        <w:rPr>
          <w:color w:val="000000" w:themeColor="text1"/>
          <w:u w:color="000000" w:themeColor="text1"/>
        </w:rPr>
        <w:t>TO AMEND SECTION 44</w:t>
      </w:r>
      <w:r w:rsidRPr="00E765E2">
        <w:rPr>
          <w:color w:val="000000" w:themeColor="text1"/>
          <w:u w:color="000000" w:themeColor="text1"/>
        </w:rPr>
        <w:noBreakHyphen/>
        <w:t>53</w:t>
      </w:r>
      <w:r w:rsidRPr="00E765E2">
        <w:rPr>
          <w:color w:val="000000" w:themeColor="text1"/>
          <w:u w:color="000000" w:themeColor="text1"/>
        </w:rPr>
        <w:noBreakHyphen/>
        <w:t>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9A6431" w:rsidRDefault="009A6431">
      <w:pPr>
        <w:pStyle w:val="Header"/>
        <w:tabs>
          <w:tab w:val="clear" w:pos="8640"/>
          <w:tab w:val="left" w:pos="4320"/>
        </w:tabs>
      </w:pPr>
      <w:r>
        <w:t>and has ordered the Bill enrolled for Ratification.</w:t>
      </w:r>
    </w:p>
    <w:p w:rsidR="009A6431" w:rsidRDefault="009A6431">
      <w:pPr>
        <w:pStyle w:val="Header"/>
        <w:tabs>
          <w:tab w:val="clear" w:pos="8640"/>
          <w:tab w:val="left" w:pos="4320"/>
        </w:tabs>
      </w:pPr>
      <w:r>
        <w:t>Very respectfully,</w:t>
      </w:r>
    </w:p>
    <w:p w:rsidR="009A6431" w:rsidRDefault="009A6431">
      <w:pPr>
        <w:pStyle w:val="Header"/>
        <w:tabs>
          <w:tab w:val="clear" w:pos="8640"/>
          <w:tab w:val="left" w:pos="4320"/>
        </w:tabs>
      </w:pPr>
      <w:r>
        <w:t>Speaker of the House</w:t>
      </w:r>
    </w:p>
    <w:p w:rsidR="009A6431" w:rsidRDefault="009A6431">
      <w:pPr>
        <w:pStyle w:val="Header"/>
        <w:tabs>
          <w:tab w:val="clear" w:pos="8640"/>
          <w:tab w:val="left" w:pos="4320"/>
        </w:tabs>
      </w:pPr>
      <w:r>
        <w:tab/>
        <w:t>Received as information.</w:t>
      </w:r>
    </w:p>
    <w:p w:rsidR="00143131" w:rsidRDefault="00143131">
      <w:pPr>
        <w:pStyle w:val="Header"/>
        <w:tabs>
          <w:tab w:val="clear" w:pos="8640"/>
          <w:tab w:val="left" w:pos="4320"/>
        </w:tabs>
      </w:pPr>
    </w:p>
    <w:p w:rsidR="00DB74A4" w:rsidRDefault="000A7610" w:rsidP="001A5540">
      <w:pPr>
        <w:pStyle w:val="Header"/>
        <w:keepNext/>
        <w:keepLines/>
        <w:tabs>
          <w:tab w:val="clear" w:pos="8640"/>
          <w:tab w:val="left" w:pos="4320"/>
        </w:tabs>
      </w:pPr>
      <w:r>
        <w:rPr>
          <w:b/>
        </w:rPr>
        <w:lastRenderedPageBreak/>
        <w:t>THE SENATE PROCEEDED TO A CALL OF THE UNCONTESTED LOCAL AND STATEWIDE CALENDAR.</w:t>
      </w:r>
    </w:p>
    <w:p w:rsidR="00DB74A4" w:rsidRDefault="00DB74A4" w:rsidP="001A5540">
      <w:pPr>
        <w:pStyle w:val="Header"/>
        <w:keepNext/>
        <w:keepLines/>
        <w:tabs>
          <w:tab w:val="clear" w:pos="8640"/>
          <w:tab w:val="left" w:pos="4320"/>
        </w:tabs>
      </w:pPr>
    </w:p>
    <w:p w:rsidR="00AC5917" w:rsidRPr="0032511C" w:rsidRDefault="00AC5917" w:rsidP="001A5540">
      <w:pPr>
        <w:keepNext/>
        <w:keepLines/>
        <w:jc w:val="center"/>
        <w:rPr>
          <w:b/>
          <w:color w:val="auto"/>
          <w:szCs w:val="22"/>
        </w:rPr>
      </w:pPr>
      <w:r w:rsidRPr="0032511C">
        <w:rPr>
          <w:b/>
          <w:color w:val="auto"/>
          <w:szCs w:val="22"/>
        </w:rPr>
        <w:t>ORDERED ENROLLED FOR RATIFICATION</w:t>
      </w:r>
    </w:p>
    <w:p w:rsidR="00AC5917" w:rsidRPr="0032511C" w:rsidRDefault="00AC5917" w:rsidP="001A5540">
      <w:pPr>
        <w:keepNext/>
        <w:keepLines/>
        <w:rPr>
          <w:color w:val="auto"/>
          <w:szCs w:val="22"/>
        </w:rPr>
      </w:pPr>
      <w:r w:rsidRPr="0032511C">
        <w:rPr>
          <w:color w:val="auto"/>
          <w:szCs w:val="22"/>
        </w:rPr>
        <w:tab/>
        <w:t xml:space="preserve">The following </w:t>
      </w:r>
      <w:r w:rsidR="003E685E" w:rsidRPr="0032511C">
        <w:rPr>
          <w:color w:val="auto"/>
          <w:szCs w:val="22"/>
        </w:rPr>
        <w:t xml:space="preserve">Bills </w:t>
      </w:r>
      <w:r w:rsidR="007B2A0B" w:rsidRPr="0032511C">
        <w:rPr>
          <w:color w:val="auto"/>
          <w:szCs w:val="22"/>
        </w:rPr>
        <w:t>and Resolution</w:t>
      </w:r>
      <w:r w:rsidRPr="0032511C">
        <w:rPr>
          <w:color w:val="auto"/>
          <w:szCs w:val="22"/>
        </w:rPr>
        <w:t xml:space="preserve"> were read the third time and, having received three readings in both Houses, it was ordered that the title be changed to that of an Act and enrolled for Ratification:</w:t>
      </w:r>
    </w:p>
    <w:p w:rsidR="00F32C10" w:rsidRPr="00991196" w:rsidRDefault="00F32C10" w:rsidP="00F32C10">
      <w:pPr>
        <w:suppressAutoHyphens/>
        <w:outlineLvl w:val="0"/>
      </w:pPr>
      <w:r w:rsidRPr="0032511C">
        <w:rPr>
          <w:color w:val="auto"/>
          <w:szCs w:val="22"/>
        </w:rPr>
        <w:tab/>
      </w:r>
      <w:r w:rsidRPr="0032511C">
        <w:rPr>
          <w:color w:val="auto"/>
        </w:rPr>
        <w:t>H. 4592</w:t>
      </w:r>
      <w:r w:rsidRPr="0032511C">
        <w:rPr>
          <w:color w:val="auto"/>
        </w:rPr>
        <w:fldChar w:fldCharType="begin"/>
      </w:r>
      <w:r w:rsidRPr="0032511C">
        <w:rPr>
          <w:color w:val="auto"/>
        </w:rPr>
        <w:instrText xml:space="preserve"> XE "H. 4592" \b </w:instrText>
      </w:r>
      <w:r w:rsidRPr="0032511C">
        <w:rPr>
          <w:color w:val="auto"/>
        </w:rPr>
        <w:fldChar w:fldCharType="end"/>
      </w:r>
      <w:r w:rsidRPr="0032511C">
        <w:rPr>
          <w:color w:val="auto"/>
        </w:rPr>
        <w:t xml:space="preserve"> -- Reps. Allison and Forrester:  </w:t>
      </w:r>
      <w:r w:rsidRPr="0032511C">
        <w:rPr>
          <w:color w:val="auto"/>
          <w:szCs w:val="30"/>
        </w:rPr>
        <w:t xml:space="preserve">A BILL </w:t>
      </w:r>
      <w:r w:rsidRPr="0032511C">
        <w:rPr>
          <w:color w:val="auto"/>
        </w:rPr>
        <w:t xml:space="preserve">TO AMEND ACT </w:t>
      </w:r>
      <w:r w:rsidRPr="00991196">
        <w:t>248 OF 1969, AS AMENDED, RELATING TO THE CREATION OF THE STARTEX AREA FIRE DISTRICT IN SPARTANBURG COUNTY, SO AS TO INCREASE THE BORROWING LIMITS OF THE DISTRICT FROM FIVE HUNDRED THOUSAND TO SEVEN HUNDRED FIFTY THOUSAND DOLLARS.</w:t>
      </w:r>
    </w:p>
    <w:p w:rsidR="00F32C10" w:rsidRPr="0063614E" w:rsidRDefault="00F32C10" w:rsidP="00AC5917">
      <w:pPr>
        <w:rPr>
          <w:color w:val="7030A0"/>
          <w:szCs w:val="22"/>
        </w:rPr>
      </w:pPr>
    </w:p>
    <w:p w:rsidR="007B2A0B" w:rsidRPr="00E31B45" w:rsidRDefault="007B2A0B" w:rsidP="007B2A0B">
      <w:pPr>
        <w:suppressAutoHyphens/>
      </w:pPr>
      <w:r>
        <w:tab/>
      </w:r>
      <w:r w:rsidRPr="00E31B45">
        <w:t>H. 4600</w:t>
      </w:r>
      <w:r w:rsidRPr="00E31B45">
        <w:fldChar w:fldCharType="begin"/>
      </w:r>
      <w:r w:rsidRPr="00E31B45">
        <w:instrText xml:space="preserve"> XE "H. 4600" \b </w:instrText>
      </w:r>
      <w:r w:rsidRPr="00E31B45">
        <w:fldChar w:fldCharType="end"/>
      </w:r>
      <w:r w:rsidRPr="00E31B45">
        <w:t xml:space="preserve"> -- Reps. Huggins, Bedingfield, Alexander, Dillard, Douglas, Erickson, Fry, Henderson, Hewitt, Ridgeway, Spires, West, Norrell, Weeks, Rutherford and Atwater:  </w:t>
      </w:r>
      <w:r w:rsidRPr="00E31B45">
        <w:rPr>
          <w:szCs w:val="30"/>
        </w:rPr>
        <w:t xml:space="preserve">A BILL </w:t>
      </w:r>
      <w:r w:rsidRPr="00E31B45">
        <w:t>TO AMEND THE CODE OF LAWS OF SOUTH CAROLINA, 1976, BY ADDING SECTION 44</w:t>
      </w:r>
      <w:r w:rsidRPr="00E31B45">
        <w:noBreakHyphen/>
        <w:t>130</w:t>
      </w:r>
      <w:r w:rsidRPr="00E31B45">
        <w:noBreakHyphen/>
        <w:t>70 SO AS TO AUTHORIZE CERTAIN COMMUNITY ORGANIZATIONS TO DISTRIBUTE OPIOID ANTIDOTES TO A PERSON AT RISK OF EXPERIENCING AN OPIOID-RELATED OVERDOSE OR TO A CAREGIVER OF SUCH A PERSON; AND TO AMEND SECTION 44</w:t>
      </w:r>
      <w:r w:rsidRPr="00E31B45">
        <w:noBreakHyphen/>
        <w:t>130</w:t>
      </w:r>
      <w:r w:rsidRPr="00E31B45">
        <w:noBreakHyphen/>
        <w:t xml:space="preserve">20, RELATING TO TERMS DEFINED IN THE SOUTH CAROLINA OVERDOSE PREVENTION ACT, SO AS TO ADD A DEFINITION FOR </w:t>
      </w:r>
      <w:r>
        <w:t>“</w:t>
      </w:r>
      <w:r w:rsidRPr="00E31B45">
        <w:t>COMMUNITY DISTRIBUTOR</w:t>
      </w:r>
      <w:r>
        <w:t>”</w:t>
      </w:r>
      <w:r w:rsidRPr="00E31B45">
        <w:t>.</w:t>
      </w:r>
    </w:p>
    <w:p w:rsidR="00AC5917" w:rsidRDefault="00AC5917">
      <w:pPr>
        <w:pStyle w:val="Header"/>
        <w:tabs>
          <w:tab w:val="clear" w:pos="8640"/>
          <w:tab w:val="left" w:pos="4320"/>
        </w:tabs>
      </w:pPr>
    </w:p>
    <w:p w:rsidR="007B2A0B" w:rsidRPr="00F132EF" w:rsidRDefault="007B2A0B" w:rsidP="007B2A0B">
      <w:r>
        <w:tab/>
      </w:r>
      <w:r w:rsidRPr="00F132EF">
        <w:t>H. 4644</w:t>
      </w:r>
      <w:r w:rsidRPr="00F132EF">
        <w:fldChar w:fldCharType="begin"/>
      </w:r>
      <w:r w:rsidRPr="00F132EF">
        <w:instrText xml:space="preserve"> XE "H. 4644" \b </w:instrText>
      </w:r>
      <w:r w:rsidRPr="00F132EF">
        <w:fldChar w:fldCharType="end"/>
      </w:r>
      <w:r w:rsidRPr="00F132EF">
        <w:t xml:space="preserve"> -- </w:t>
      </w:r>
      <w:r>
        <w:t>Reps. Dillard, Anthony, Atkinson, Kirby, Henderson</w:t>
      </w:r>
      <w:r>
        <w:noBreakHyphen/>
        <w:t>Myers, Martin, Burns, Williams, Yow, W. Newton, Hewitt, Blackwell, Forrest and Hixon</w:t>
      </w:r>
      <w:r w:rsidRPr="00F132EF">
        <w:t xml:space="preserve">:  </w:t>
      </w:r>
      <w:r w:rsidRPr="00F132EF">
        <w:rPr>
          <w:szCs w:val="30"/>
        </w:rPr>
        <w:t xml:space="preserve">A BILL </w:t>
      </w:r>
      <w:r w:rsidRPr="00F132EF">
        <w:rPr>
          <w:color w:val="000000" w:themeColor="text1"/>
          <w:u w:color="000000" w:themeColor="text1"/>
        </w:rPr>
        <w:t>TO AMEND THE CODE OF LAWS OF SOUTH CAROLINA, 1976, BY ADDING SECTION 44</w:t>
      </w:r>
      <w:r w:rsidRPr="00F132EF">
        <w:rPr>
          <w:color w:val="000000" w:themeColor="text1"/>
          <w:u w:color="000000" w:themeColor="text1"/>
        </w:rPr>
        <w:noBreakHyphen/>
        <w:t>96</w:t>
      </w:r>
      <w:r w:rsidRPr="00F132EF">
        <w:rPr>
          <w:color w:val="000000" w:themeColor="text1"/>
          <w:u w:color="000000" w:themeColor="text1"/>
        </w:rPr>
        <w:noBreakHyphen/>
        <w:t>85 SO AS TO ESTABLISH THE SOLID WASTE EMERGENCY FUND, TO PROVIDE FOR THE FUNDING OF THE FUND, TO PROVIDE EXCEPTIONS, TO AUTHORIZE THE RECOVERY OF COSTS BY THE ATTORNEY GENERAL OR THE DEPARTMENT OF HEALTH AND ENVIRONMENTAL CONTROL, AND TO AUTHORIZE A REPRESENTATIVE TO INVESTIGATE A WASTE MANAGEMENT SITE AT ANY TIME TO ADDRESS AN EMERGENCY SITUATION; BY AMENDING SECTION 44</w:t>
      </w:r>
      <w:r w:rsidRPr="00F132EF">
        <w:rPr>
          <w:color w:val="000000" w:themeColor="text1"/>
          <w:u w:color="000000" w:themeColor="text1"/>
        </w:rPr>
        <w:noBreakHyphen/>
        <w:t>96</w:t>
      </w:r>
      <w:r w:rsidRPr="00F132EF">
        <w:rPr>
          <w:color w:val="000000" w:themeColor="text1"/>
          <w:u w:color="000000" w:themeColor="text1"/>
        </w:rPr>
        <w:noBreakHyphen/>
        <w:t xml:space="preserve">120, RELATED TO THE SOLID WASTE MANAGEMENT TRUST FUND, SO AS TO INCLUDE FUNDING THE SOLID WASTE EMERGENCY FUND IN THE LIST OF AUTHORIZED SOLID </w:t>
      </w:r>
      <w:r w:rsidRPr="00F132EF">
        <w:rPr>
          <w:color w:val="000000" w:themeColor="text1"/>
          <w:u w:color="000000" w:themeColor="text1"/>
        </w:rPr>
        <w:lastRenderedPageBreak/>
        <w:t>WASTE MANAGEMENT TRUST FUND EXPENDITURES; BY AMENDING SECTION 44</w:t>
      </w:r>
      <w:r w:rsidRPr="00F132EF">
        <w:rPr>
          <w:color w:val="000000" w:themeColor="text1"/>
          <w:u w:color="000000" w:themeColor="text1"/>
        </w:rPr>
        <w:noBreakHyphen/>
        <w:t>96</w:t>
      </w:r>
      <w:r w:rsidRPr="00F132EF">
        <w:rPr>
          <w:color w:val="000000" w:themeColor="text1"/>
          <w:u w:color="000000" w:themeColor="text1"/>
        </w:rPr>
        <w:noBreakHyphen/>
        <w:t>290, RELATING TO SOLID WASTE MANAGEMENT FACILITY PERMITTING, SO AS TO ALLOW THE DEPARTMENT TO LIMIT DEMONSTRATION OF NEED REQUIREMENTS, TO REMOVE LOCAL LAND USE AND ZONING ORDINANCES FROM A CONSTRUCTION PERMIT TO BUILD A NEW SOLID WASTE MANAGEMENT FACILITY OR EXPAND AN EXISTING FACILITY, AND TO REQUIRE A PERSON SEEKING A CONSTRUCTION PERMIT TO PROVIDE DOCUMENTATION OF COMPLIANCE WITH LOCAL LAND USE AND ZONING ORDINANCES; AND BY AMENDING SECTION 44</w:t>
      </w:r>
      <w:r w:rsidRPr="00F132EF">
        <w:rPr>
          <w:color w:val="000000" w:themeColor="text1"/>
          <w:u w:color="000000" w:themeColor="text1"/>
        </w:rPr>
        <w:noBreakHyphen/>
        <w:t>96</w:t>
      </w:r>
      <w:r w:rsidRPr="00F132EF">
        <w:rPr>
          <w:color w:val="000000" w:themeColor="text1"/>
          <w:u w:color="000000" w:themeColor="text1"/>
        </w:rPr>
        <w:noBreakHyphen/>
        <w:t>360, RELATING TO SOLID WASTE PROCESSING FACILITIES, SO AS TO ESTABLISH CERTAIN CONDITIONS FOR FACILITIES THAT RECYCLE CONSTRUCTION AND DEMOLITION DEBRIS.</w:t>
      </w:r>
    </w:p>
    <w:p w:rsidR="007B2A0B" w:rsidRDefault="007B2A0B">
      <w:pPr>
        <w:pStyle w:val="Header"/>
        <w:tabs>
          <w:tab w:val="clear" w:pos="8640"/>
          <w:tab w:val="left" w:pos="4320"/>
        </w:tabs>
      </w:pPr>
    </w:p>
    <w:p w:rsidR="007B2A0B" w:rsidRPr="0057625E" w:rsidRDefault="007B2A0B" w:rsidP="007B2A0B">
      <w:pPr>
        <w:suppressAutoHyphens/>
      </w:pPr>
      <w:r>
        <w:tab/>
      </w:r>
      <w:r w:rsidRPr="0057625E">
        <w:t>H. 4935</w:t>
      </w:r>
      <w:r w:rsidRPr="0057625E">
        <w:fldChar w:fldCharType="begin"/>
      </w:r>
      <w:r w:rsidRPr="0057625E">
        <w:instrText xml:space="preserve"> XE "H. 4935" \b </w:instrText>
      </w:r>
      <w:r w:rsidRPr="0057625E">
        <w:fldChar w:fldCharType="end"/>
      </w:r>
      <w:r w:rsidRPr="0057625E">
        <w:t xml:space="preserve"> -- Reps. Felder, Douglas, Ridgeway and Bryant:  </w:t>
      </w:r>
      <w:r w:rsidRPr="0057625E">
        <w:rPr>
          <w:szCs w:val="30"/>
        </w:rPr>
        <w:t xml:space="preserve">A JOINT RESOLUTION </w:t>
      </w:r>
      <w:r w:rsidRPr="0057625E">
        <w:rPr>
          <w:color w:val="000000" w:themeColor="text1"/>
          <w:u w:color="000000" w:themeColor="text1"/>
        </w:rPr>
        <w:t xml:space="preserve">TO CREATE THE </w:t>
      </w:r>
      <w:r>
        <w:rPr>
          <w:color w:val="000000" w:themeColor="text1"/>
          <w:u w:color="000000" w:themeColor="text1"/>
        </w:rPr>
        <w:t>“</w:t>
      </w:r>
      <w:r w:rsidRPr="0057625E">
        <w:rPr>
          <w:color w:val="000000" w:themeColor="text1"/>
          <w:u w:color="000000" w:themeColor="text1"/>
        </w:rPr>
        <w:t>SOUTH CAROLINA PALLIATIVE CARE AND QUALITY OF LIFE STUDY COMMITTEE</w:t>
      </w:r>
      <w:r>
        <w:rPr>
          <w:color w:val="000000" w:themeColor="text1"/>
          <w:u w:color="000000" w:themeColor="text1"/>
        </w:rPr>
        <w:t>”</w:t>
      </w:r>
      <w:r w:rsidRPr="0057625E">
        <w:rPr>
          <w:color w:val="000000" w:themeColor="text1"/>
          <w:u w:color="000000" w:themeColor="text1"/>
        </w:rPr>
        <w:t>; TO PROVIDE FOR THE PURPOSE, MEMBERSHIP, AND DUTIES OF THE STUDY COMMITTEE; AND FOR OTHER PURPOSES.</w:t>
      </w:r>
    </w:p>
    <w:p w:rsidR="007B2A0B" w:rsidRDefault="007B2A0B">
      <w:pPr>
        <w:pStyle w:val="Header"/>
        <w:tabs>
          <w:tab w:val="clear" w:pos="8640"/>
          <w:tab w:val="left" w:pos="4320"/>
        </w:tabs>
      </w:pPr>
    </w:p>
    <w:p w:rsidR="007B2A0B" w:rsidRPr="00F3606C" w:rsidRDefault="007B2A0B" w:rsidP="007B2A0B">
      <w:pPr>
        <w:suppressAutoHyphens/>
      </w:pPr>
      <w:r>
        <w:tab/>
      </w:r>
      <w:r w:rsidRPr="00F3606C">
        <w:t>H. 3177</w:t>
      </w:r>
      <w:r w:rsidRPr="00F3606C">
        <w:fldChar w:fldCharType="begin"/>
      </w:r>
      <w:r w:rsidRPr="00F3606C">
        <w:instrText xml:space="preserve"> XE "H. 3177" \b </w:instrText>
      </w:r>
      <w:r w:rsidRPr="00F3606C">
        <w:fldChar w:fldCharType="end"/>
      </w:r>
      <w:r w:rsidRPr="00F3606C">
        <w:t xml:space="preserve"> -- </w:t>
      </w:r>
      <w:r>
        <w:t>Reps. Clemmons, G.R. Smith, Bedingfield and Huggins</w:t>
      </w:r>
      <w:r w:rsidRPr="00F3606C">
        <w:t xml:space="preserve">:  </w:t>
      </w:r>
      <w:r w:rsidRPr="00F3606C">
        <w:rPr>
          <w:szCs w:val="30"/>
        </w:rPr>
        <w:t xml:space="preserve">A BILL </w:t>
      </w:r>
      <w:r w:rsidRPr="00F3606C">
        <w:rPr>
          <w:color w:val="000000" w:themeColor="text1"/>
          <w:u w:color="000000" w:themeColor="text1"/>
        </w:rPr>
        <w:t>TO AMEND THE CODE OF LAWS OF SOUTH CAROLINA, 1976, BY ADDING SECTION 1</w:t>
      </w:r>
      <w:r w:rsidRPr="00F3606C">
        <w:rPr>
          <w:color w:val="000000" w:themeColor="text1"/>
          <w:u w:color="000000" w:themeColor="text1"/>
        </w:rPr>
        <w:noBreakHyphen/>
        <w:t>31</w:t>
      </w:r>
      <w:r w:rsidRPr="00F3606C">
        <w:rPr>
          <w:color w:val="000000" w:themeColor="text1"/>
          <w:u w:color="000000" w:themeColor="text1"/>
        </w:rPr>
        <w:noBreakHyphen/>
        <w:t>60 SO AS TO REQUIRE THAT ON THE EFFECTIVE DATE OF THIS ACT RECOGNIZED NATIVE AMERICAN INDIAN GROUPS  CONTINUE TO BE RECOGNIZED AND ELIGIBLE TO EXERCISE PRIVILEGES AND OBLIGATIONS AUTHORIZED BY THAT DESIGNATION, THAT THE COMMISSION FOR MINORITY AFFAIRS CEASE TO RECOGNIZE ADDITIONAL NATIVE AMERICAN INDIAN GROUPS, THAT ANY REGULATIONS PROVIDING FOR RECOGNITION AS A NATIVE AMERICAN INDIAN GROUP ARE REPEALED, AND THAT THE COMMISSION REVISE ITS REGULATIONS TO PROVIDE FOR THE PRIVILEGES AND OBLIGATIONS OF NATIVE AMERICAN INDIAN GROUPS THAT CONTINUE TO BE RECOGNIZED.</w:t>
      </w:r>
    </w:p>
    <w:p w:rsidR="007B2A0B" w:rsidRDefault="007B2A0B">
      <w:pPr>
        <w:pStyle w:val="Header"/>
        <w:tabs>
          <w:tab w:val="clear" w:pos="8640"/>
          <w:tab w:val="left" w:pos="4320"/>
        </w:tabs>
      </w:pPr>
    </w:p>
    <w:p w:rsidR="007B2A0B" w:rsidRDefault="007B2A0B">
      <w:pPr>
        <w:pStyle w:val="Header"/>
        <w:tabs>
          <w:tab w:val="clear" w:pos="8640"/>
          <w:tab w:val="left" w:pos="4320"/>
        </w:tabs>
      </w:pPr>
    </w:p>
    <w:p w:rsidR="007B2A0B" w:rsidRPr="007A4848" w:rsidRDefault="007B2A0B" w:rsidP="007B2A0B">
      <w:pPr>
        <w:suppressAutoHyphens/>
      </w:pPr>
      <w:r>
        <w:lastRenderedPageBreak/>
        <w:tab/>
      </w:r>
      <w:r w:rsidRPr="007A4848">
        <w:t>H. 4946</w:t>
      </w:r>
      <w:r w:rsidRPr="007A4848">
        <w:fldChar w:fldCharType="begin"/>
      </w:r>
      <w:r w:rsidRPr="007A4848">
        <w:instrText xml:space="preserve"> XE "H. 4946" \b </w:instrText>
      </w:r>
      <w:r w:rsidRPr="007A4848">
        <w:fldChar w:fldCharType="end"/>
      </w:r>
      <w:r w:rsidRPr="007A4848">
        <w:t xml:space="preserve"> -- </w:t>
      </w:r>
      <w:r>
        <w:t>Reps. Erickson, Bradley, Bowers and M. Rivers</w:t>
      </w:r>
      <w:r w:rsidRPr="007A4848">
        <w:t xml:space="preserve">:  </w:t>
      </w:r>
      <w:r w:rsidRPr="007A4848">
        <w:rPr>
          <w:szCs w:val="30"/>
        </w:rPr>
        <w:t xml:space="preserve">A BILL </w:t>
      </w:r>
      <w:r w:rsidRPr="007A4848">
        <w:t>TO AMEND SECTION 50</w:t>
      </w:r>
      <w:r w:rsidRPr="007A4848">
        <w:noBreakHyphen/>
        <w:t>5</w:t>
      </w:r>
      <w:r w:rsidRPr="007A4848">
        <w:noBreakHyphen/>
        <w:t>1005, CODE OF LAWS OF SOUTH CAROLINA, 1976, RELATING TO THE ISSUANCE OF SHELLFISH IMPORTATION PERMITS, SO AS TO DELETE THE PROVISION THAT ALLOWS THE DEPARTMENT OF NATURAL RESOURCES TO ISSUE PERMITS TO PERSONS TO POSSESS, PRODUCE, PURCHASE, OR SELL GENETICALLY MODIFIED SHELLFISH, AND THE PROVISION THAT PROHIBITS THE PLACEMENT OF GENETICALLY MODIFIED SHELLFISH IN THE WATERS OF THIS STATE WITHOUT A PERMIT.</w:t>
      </w:r>
    </w:p>
    <w:p w:rsidR="007B2A0B" w:rsidRDefault="007B2A0B">
      <w:pPr>
        <w:pStyle w:val="Header"/>
        <w:tabs>
          <w:tab w:val="clear" w:pos="8640"/>
          <w:tab w:val="left" w:pos="4320"/>
        </w:tabs>
      </w:pPr>
    </w:p>
    <w:p w:rsidR="007B2A0B" w:rsidRPr="00824E0F" w:rsidRDefault="007B2A0B" w:rsidP="007B2A0B">
      <w:pPr>
        <w:suppressAutoHyphens/>
      </w:pPr>
      <w:r>
        <w:tab/>
      </w:r>
      <w:r w:rsidRPr="00824E0F">
        <w:t>H. 5038</w:t>
      </w:r>
      <w:r w:rsidRPr="00824E0F">
        <w:fldChar w:fldCharType="begin"/>
      </w:r>
      <w:r w:rsidRPr="00824E0F">
        <w:instrText xml:space="preserve"> XE "H. 5038" \b </w:instrText>
      </w:r>
      <w:r w:rsidRPr="00824E0F">
        <w:fldChar w:fldCharType="end"/>
      </w:r>
      <w:r w:rsidRPr="00824E0F">
        <w:t xml:space="preserve"> -- </w:t>
      </w:r>
      <w:r>
        <w:t>Reps. Atwater, Bradley, Howard, Thayer, Gagnon, Huggins, Hewitt, McGinnis, Hayes, Willis, Spires, Ballentine, G.M. Smith, Sandifer, Norrell, Henderson, Toole, Erickson, Cobb</w:t>
      </w:r>
      <w:r>
        <w:noBreakHyphen/>
        <w:t>Hunter, Ott, Ridgeway, McEachern, Douglas, Rutherford, Bernstein, W. Newton, Clary, Anthony, Wheeler, Anderson, Kirby, Alexander, Tallon and Elliott</w:t>
      </w:r>
      <w:r w:rsidRPr="00824E0F">
        <w:t xml:space="preserve">:  </w:t>
      </w:r>
      <w:r w:rsidRPr="00824E0F">
        <w:rPr>
          <w:szCs w:val="30"/>
        </w:rPr>
        <w:t xml:space="preserve">A BILL </w:t>
      </w:r>
      <w:r w:rsidRPr="00824E0F">
        <w:rPr>
          <w:color w:val="000000" w:themeColor="text1"/>
          <w:u w:color="000000" w:themeColor="text1"/>
        </w:rPr>
        <w:t>TO AMEND SECTION 38</w:t>
      </w:r>
      <w:r w:rsidRPr="00824E0F">
        <w:rPr>
          <w:color w:val="000000" w:themeColor="text1"/>
          <w:u w:color="000000" w:themeColor="text1"/>
        </w:rPr>
        <w:noBreakHyphen/>
        <w:t>71</w:t>
      </w:r>
      <w:r w:rsidRPr="00824E0F">
        <w:rPr>
          <w:color w:val="000000" w:themeColor="text1"/>
          <w:u w:color="000000" w:themeColor="text1"/>
        </w:rPr>
        <w:noBreakHyphen/>
        <w:t>2130, CODE OF LAWS OF SOUTH CAROLINA, 1976, RELATING TO THE DUTIES OF A PHARMACY BENEFIT MANAGER, SO AS TO ESTABLISH PROHIBITED ACTS FOR A PHARMACY BENEFIT MANAGER.</w:t>
      </w:r>
    </w:p>
    <w:p w:rsidR="007B2A0B" w:rsidRDefault="007B2A0B">
      <w:pPr>
        <w:pStyle w:val="Header"/>
        <w:tabs>
          <w:tab w:val="clear" w:pos="8640"/>
          <w:tab w:val="left" w:pos="4320"/>
        </w:tabs>
      </w:pPr>
    </w:p>
    <w:p w:rsidR="00AC5917" w:rsidRPr="007B2A0B" w:rsidRDefault="00AC5917" w:rsidP="00AC5917">
      <w:pPr>
        <w:suppressAutoHyphens/>
        <w:jc w:val="center"/>
        <w:outlineLvl w:val="0"/>
        <w:rPr>
          <w:b/>
          <w:bCs/>
          <w:color w:val="auto"/>
          <w:szCs w:val="22"/>
        </w:rPr>
      </w:pPr>
      <w:r w:rsidRPr="007B2A0B">
        <w:rPr>
          <w:b/>
          <w:bCs/>
          <w:color w:val="auto"/>
          <w:szCs w:val="22"/>
        </w:rPr>
        <w:t>HOUSE BILLS RETURNED</w:t>
      </w:r>
    </w:p>
    <w:p w:rsidR="00AC5917" w:rsidRPr="007B2A0B" w:rsidRDefault="00AC5917" w:rsidP="00AC5917">
      <w:pPr>
        <w:pStyle w:val="Header"/>
        <w:rPr>
          <w:bCs/>
          <w:color w:val="auto"/>
          <w:szCs w:val="22"/>
        </w:rPr>
      </w:pPr>
      <w:r w:rsidRPr="007B2A0B">
        <w:rPr>
          <w:bCs/>
          <w:color w:val="auto"/>
          <w:szCs w:val="22"/>
        </w:rPr>
        <w:tab/>
        <w:t>The following Bills were read the third time and ordered returned to the House with amendments.</w:t>
      </w:r>
    </w:p>
    <w:p w:rsidR="007B2A0B" w:rsidRPr="00412EC5" w:rsidRDefault="007B2A0B" w:rsidP="007B2A0B">
      <w:pPr>
        <w:suppressAutoHyphens/>
      </w:pPr>
      <w:r w:rsidRPr="007B2A0B">
        <w:rPr>
          <w:bCs/>
          <w:color w:val="auto"/>
          <w:szCs w:val="22"/>
        </w:rPr>
        <w:tab/>
      </w:r>
      <w:r w:rsidRPr="007B2A0B">
        <w:rPr>
          <w:color w:val="auto"/>
        </w:rPr>
        <w:t>H. 3826</w:t>
      </w:r>
      <w:r w:rsidRPr="007B2A0B">
        <w:rPr>
          <w:color w:val="auto"/>
        </w:rPr>
        <w:fldChar w:fldCharType="begin"/>
      </w:r>
      <w:r w:rsidRPr="007B2A0B">
        <w:rPr>
          <w:color w:val="auto"/>
        </w:rPr>
        <w:instrText xml:space="preserve"> XE "H. 3826" \b </w:instrText>
      </w:r>
      <w:r w:rsidRPr="007B2A0B">
        <w:rPr>
          <w:color w:val="auto"/>
        </w:rPr>
        <w:fldChar w:fldCharType="end"/>
      </w:r>
      <w:r w:rsidRPr="007B2A0B">
        <w:rPr>
          <w:color w:val="auto"/>
        </w:rPr>
        <w:t xml:space="preserve"> -- Reps. Huggins, Bedingfield, Fry, Henderson, Johnson, </w:t>
      </w:r>
      <w:r>
        <w:t>Hewitt, Crawford, Duckworth, Allison, Forrester, Tallon, Hamilton, Felder, Elliott, B. Newton, Martin, Erickson, Dillard, G.R. Smith, Robinson</w:t>
      </w:r>
      <w:r>
        <w:noBreakHyphen/>
        <w:t>Simpson, Long, Taylor, Hixon, Arrington, Bennett, W. Newton, Putnam and Cogswell</w:t>
      </w:r>
      <w:r w:rsidRPr="00412EC5">
        <w:t xml:space="preserve">:  </w:t>
      </w:r>
      <w:r w:rsidRPr="00412EC5">
        <w:rPr>
          <w:szCs w:val="30"/>
        </w:rPr>
        <w:t xml:space="preserve">A BILL </w:t>
      </w:r>
      <w:r w:rsidRPr="00412EC5">
        <w:rPr>
          <w:color w:val="000000" w:themeColor="text1"/>
          <w:u w:color="000000" w:themeColor="text1"/>
        </w:rPr>
        <w:t>TO AMEND SECTION 44</w:t>
      </w:r>
      <w:r w:rsidRPr="00412EC5">
        <w:rPr>
          <w:color w:val="000000" w:themeColor="text1"/>
          <w:u w:color="000000" w:themeColor="text1"/>
        </w:rPr>
        <w:noBreakHyphen/>
        <w:t>53</w:t>
      </w:r>
      <w:r w:rsidRPr="00412EC5">
        <w:rPr>
          <w:color w:val="000000" w:themeColor="text1"/>
          <w:u w:color="000000" w:themeColor="text1"/>
        </w:rPr>
        <w:noBreakHyphen/>
        <w:t>360, AS AMENDED, CODE OF LAWS OF SOUTH CAROLINA, 1976, RELATING TO PRESCRIPTIONS, SO AS TO REQUIRE THE DEPARTMENT OF HEALTH AND ENVIRONMENTAL CONTROL TO DEVELOP A COUNTERFEIT</w:t>
      </w:r>
      <w:r w:rsidRPr="00412EC5">
        <w:rPr>
          <w:color w:val="000000" w:themeColor="text1"/>
          <w:u w:color="000000" w:themeColor="text1"/>
        </w:rPr>
        <w:noBreakHyphen/>
        <w:t>RESISTANT PRESCRIPTION BLANK, WHICH MUST BE USED BY PRACTITIONERS FOR THE PURPOSE OF PRESCRIBING CONTROLLED SUBSTANCES.</w:t>
      </w:r>
    </w:p>
    <w:p w:rsidR="00AC5917" w:rsidRDefault="00AC5917" w:rsidP="00AC5917">
      <w:pPr>
        <w:pStyle w:val="Header"/>
        <w:rPr>
          <w:bCs/>
          <w:color w:val="7030A0"/>
          <w:szCs w:val="22"/>
        </w:rPr>
      </w:pPr>
    </w:p>
    <w:p w:rsidR="007B2A0B" w:rsidRPr="005D1812" w:rsidRDefault="007B2A0B" w:rsidP="007B2A0B">
      <w:pPr>
        <w:suppressAutoHyphens/>
      </w:pPr>
      <w:r>
        <w:rPr>
          <w:bCs/>
          <w:color w:val="7030A0"/>
          <w:szCs w:val="22"/>
        </w:rPr>
        <w:tab/>
      </w:r>
      <w:r w:rsidRPr="005D1812">
        <w:t>H. 4117</w:t>
      </w:r>
      <w:r w:rsidRPr="005D1812">
        <w:fldChar w:fldCharType="begin"/>
      </w:r>
      <w:r w:rsidRPr="005D1812">
        <w:instrText xml:space="preserve"> XE "H. 4117" \b </w:instrText>
      </w:r>
      <w:r w:rsidRPr="005D1812">
        <w:fldChar w:fldCharType="end"/>
      </w:r>
      <w:r w:rsidRPr="005D1812">
        <w:t xml:space="preserve"> -- Reps. Henderson, Bedingfield and Fry:  </w:t>
      </w:r>
      <w:r w:rsidRPr="005D1812">
        <w:rPr>
          <w:szCs w:val="30"/>
        </w:rPr>
        <w:t xml:space="preserve">A BILL </w:t>
      </w:r>
      <w:r w:rsidRPr="005D1812">
        <w:rPr>
          <w:color w:val="000000" w:themeColor="text1"/>
          <w:u w:color="000000" w:themeColor="text1"/>
        </w:rPr>
        <w:t>TO AMEND SECTION 44</w:t>
      </w:r>
      <w:r w:rsidRPr="005D1812">
        <w:rPr>
          <w:color w:val="000000" w:themeColor="text1"/>
          <w:u w:color="000000" w:themeColor="text1"/>
        </w:rPr>
        <w:noBreakHyphen/>
        <w:t>53</w:t>
      </w:r>
      <w:r w:rsidRPr="005D1812">
        <w:rPr>
          <w:color w:val="000000" w:themeColor="text1"/>
          <w:u w:color="000000" w:themeColor="text1"/>
        </w:rPr>
        <w:noBreakHyphen/>
        <w:t xml:space="preserve">1650, AS AMENDED, CODE OF LAWS OF SOUTH CAROLINA, 1976, RELATING TO EXCEPTIONS TO </w:t>
      </w:r>
      <w:r w:rsidRPr="005D1812">
        <w:rPr>
          <w:color w:val="000000" w:themeColor="text1"/>
          <w:u w:color="000000" w:themeColor="text1"/>
        </w:rPr>
        <w:lastRenderedPageBreak/>
        <w:t>CONFIDENTIALITY OF DATA IN THE PRESCRIPTION MONITORING PROGRAM, SO AS TO ADD AN EXCEPTION FOR THE PROVISION OF DATA TO DRUG COURTS.</w:t>
      </w:r>
    </w:p>
    <w:p w:rsidR="007B2A0B" w:rsidRDefault="007B2A0B" w:rsidP="00AC5917">
      <w:pPr>
        <w:pStyle w:val="Header"/>
        <w:rPr>
          <w:bCs/>
          <w:color w:val="7030A0"/>
          <w:szCs w:val="22"/>
        </w:rPr>
      </w:pPr>
    </w:p>
    <w:p w:rsidR="00FC7AF0" w:rsidRPr="0055768D" w:rsidRDefault="00FC7AF0" w:rsidP="00FC7AF0">
      <w:pPr>
        <w:suppressAutoHyphens/>
      </w:pPr>
      <w:r>
        <w:tab/>
      </w:r>
      <w:r w:rsidRPr="00381FE4">
        <w:rPr>
          <w:color w:val="auto"/>
        </w:rPr>
        <w:t>H. 4672</w:t>
      </w:r>
      <w:r w:rsidRPr="00381FE4">
        <w:rPr>
          <w:color w:val="auto"/>
        </w:rPr>
        <w:fldChar w:fldCharType="begin"/>
      </w:r>
      <w:r w:rsidRPr="00381FE4">
        <w:rPr>
          <w:color w:val="auto"/>
        </w:rPr>
        <w:instrText xml:space="preserve"> XE "H. 4672" \b </w:instrText>
      </w:r>
      <w:r w:rsidRPr="00381FE4">
        <w:rPr>
          <w:color w:val="auto"/>
        </w:rPr>
        <w:fldChar w:fldCharType="end"/>
      </w:r>
      <w:r w:rsidRPr="00381FE4">
        <w:rPr>
          <w:color w:val="auto"/>
        </w:rPr>
        <w:t xml:space="preserve"> -</w:t>
      </w:r>
      <w:r w:rsidRPr="0055768D">
        <w:t xml:space="preserve">- </w:t>
      </w:r>
      <w:r>
        <w:t>Reps. Elliott, B. Newton, Allison, Felder, Bryant, Putnam, Martin, Arrington, Thigpen, Gagnon, Thayer, Douglas, Govan, Anderson, McGinnis, Huggins, Tallon, Daning, D.C. Moss, Long, Henderson, Mace, Cogswell, West, Chumley, Gilliard, Atwater, J.E. Smith, Bernstein, Jefferson, Williams, W. Newton, Henderson</w:t>
      </w:r>
      <w:r>
        <w:noBreakHyphen/>
        <w:t>Myers, Ballentine, Bowers, Weeks and M. Rivers</w:t>
      </w:r>
      <w:r w:rsidRPr="0055768D">
        <w:t xml:space="preserve">:  </w:t>
      </w:r>
      <w:r w:rsidRPr="0055768D">
        <w:rPr>
          <w:szCs w:val="30"/>
        </w:rPr>
        <w:t xml:space="preserve">A BILL </w:t>
      </w:r>
      <w:r w:rsidRPr="0055768D">
        <w:t>TO AMEND SECTION 56</w:t>
      </w:r>
      <w:r w:rsidRPr="0055768D">
        <w:noBreakHyphen/>
        <w:t>1</w:t>
      </w:r>
      <w:r w:rsidRPr="0055768D">
        <w:noBreakHyphen/>
        <w:t>220, AS AMENDED, CODE OF LAWS OF SOUTH CAROLINA, 1976, RELATING TO VISION SCREENING REQUIRED FOR ISSUANCE OF A DRIVER</w:t>
      </w:r>
      <w:r>
        <w:t>’</w:t>
      </w:r>
      <w:r w:rsidRPr="0055768D">
        <w:t>S LICENSE, SO AS TO PROVIDE THAT VISION SCREENING IS REQUIRED UPON RENEWAL OF A LICENSE, AND TO PROVIDE THAT A CERTIFICATE OF VISION EXAMINATION FORM MUST BE EXECUTED BY THE CERTIFYING OPHTHALMOLOGIST OR OPTOMETRIST.</w:t>
      </w:r>
    </w:p>
    <w:p w:rsidR="00FC7AF0" w:rsidRDefault="00FC7AF0" w:rsidP="00AC5917">
      <w:pPr>
        <w:pStyle w:val="Header"/>
        <w:rPr>
          <w:bCs/>
          <w:color w:val="7030A0"/>
          <w:szCs w:val="22"/>
        </w:rPr>
      </w:pPr>
    </w:p>
    <w:p w:rsidR="0032511C" w:rsidRPr="00BC4A02" w:rsidRDefault="00F32C10" w:rsidP="0032511C">
      <w:pPr>
        <w:pStyle w:val="Header"/>
        <w:jc w:val="center"/>
        <w:rPr>
          <w:b/>
          <w:bCs/>
          <w:color w:val="auto"/>
          <w:szCs w:val="22"/>
        </w:rPr>
      </w:pPr>
      <w:r>
        <w:rPr>
          <w:b/>
          <w:bCs/>
          <w:color w:val="auto"/>
          <w:szCs w:val="22"/>
        </w:rPr>
        <w:t xml:space="preserve">AMENDED, </w:t>
      </w:r>
      <w:r w:rsidR="0032511C">
        <w:rPr>
          <w:b/>
          <w:bCs/>
          <w:color w:val="auto"/>
          <w:szCs w:val="22"/>
        </w:rPr>
        <w:t>READ THE SECOND TIME</w:t>
      </w:r>
    </w:p>
    <w:p w:rsidR="00F32C10" w:rsidRPr="00233B4F" w:rsidRDefault="00F32C10" w:rsidP="0032511C">
      <w:pPr>
        <w:pStyle w:val="Header"/>
      </w:pPr>
      <w:r>
        <w:rPr>
          <w:b/>
          <w:bCs/>
          <w:color w:val="auto"/>
          <w:szCs w:val="22"/>
        </w:rPr>
        <w:tab/>
      </w:r>
      <w:r w:rsidRPr="00233B4F">
        <w:t>S. 1047</w:t>
      </w:r>
      <w:r w:rsidRPr="00233B4F">
        <w:fldChar w:fldCharType="begin"/>
      </w:r>
      <w:r w:rsidRPr="00233B4F">
        <w:instrText xml:space="preserve"> XE "S. 1047" \b </w:instrText>
      </w:r>
      <w:r w:rsidRPr="00233B4F">
        <w:fldChar w:fldCharType="end"/>
      </w:r>
      <w:r w:rsidRPr="00233B4F">
        <w:t xml:space="preserve"> -- Senator Hutto:  </w:t>
      </w:r>
      <w:r w:rsidRPr="00233B4F">
        <w:rPr>
          <w:szCs w:val="30"/>
        </w:rPr>
        <w:t xml:space="preserve">A BILL </w:t>
      </w:r>
      <w:r w:rsidRPr="00233B4F">
        <w:t>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 DEMOGRAPHIC INFORMATION REGARDING THE ELECTION DISTRICTS.</w:t>
      </w:r>
    </w:p>
    <w:p w:rsidR="00B47195" w:rsidRPr="00B47195" w:rsidRDefault="00B47195" w:rsidP="00B47195">
      <w:pPr>
        <w:pStyle w:val="Header"/>
        <w:rPr>
          <w:bCs/>
          <w:color w:val="auto"/>
          <w:szCs w:val="22"/>
        </w:rPr>
      </w:pPr>
      <w:r w:rsidRPr="00B47195">
        <w:rPr>
          <w:bCs/>
          <w:color w:val="auto"/>
          <w:szCs w:val="22"/>
        </w:rPr>
        <w:tab/>
        <w:t>The Senate proceeded to a consideration of the Bill.</w:t>
      </w:r>
    </w:p>
    <w:p w:rsidR="00B47195" w:rsidRDefault="00B47195" w:rsidP="00B47195">
      <w:pPr>
        <w:pStyle w:val="Header"/>
        <w:rPr>
          <w:bCs/>
          <w:color w:val="auto"/>
          <w:szCs w:val="22"/>
        </w:rPr>
      </w:pPr>
    </w:p>
    <w:p w:rsidR="00B47195" w:rsidRPr="00B47195" w:rsidRDefault="00B47195" w:rsidP="00B47195">
      <w:r>
        <w:rPr>
          <w:snapToGrid w:val="0"/>
        </w:rPr>
        <w:tab/>
        <w:t>Senator JOHN MATTHEWS proposed the following amendment (ZW\1047C001.GGS.ZW18)</w:t>
      </w:r>
      <w:r w:rsidRPr="00194D68">
        <w:rPr>
          <w:snapToGrid w:val="0"/>
        </w:rPr>
        <w:t>, which was adopted</w:t>
      </w:r>
      <w:r>
        <w:rPr>
          <w:snapToGrid w:val="0"/>
        </w:rPr>
        <w:t>:</w:t>
      </w:r>
    </w:p>
    <w:p w:rsidR="00B47195" w:rsidRPr="00EA0BAF" w:rsidRDefault="00B47195" w:rsidP="00B47195">
      <w:pPr>
        <w:rPr>
          <w:snapToGrid w:val="0"/>
          <w:color w:val="auto"/>
        </w:rPr>
      </w:pPr>
      <w:r w:rsidRPr="00EA0BAF">
        <w:rPr>
          <w:snapToGrid w:val="0"/>
          <w:color w:val="auto"/>
        </w:rPr>
        <w:tab/>
        <w:t>Amend the bill, as and if amended, Section 2(B) of an Act of 2017 bearing ratification number 127, as contained in SECTION 1, beginning on Page 3, by deleting Section 2(B) in its entirety and inserting:</w:t>
      </w:r>
    </w:p>
    <w:p w:rsidR="00B47195" w:rsidRPr="00EA0BAF" w:rsidRDefault="00B47195" w:rsidP="00B47195">
      <w:pPr>
        <w:rPr>
          <w:color w:val="auto"/>
          <w:u w:val="single" w:color="000000" w:themeColor="text1"/>
        </w:rPr>
      </w:pPr>
      <w:r>
        <w:rPr>
          <w:snapToGrid w:val="0"/>
        </w:rPr>
        <w:tab/>
      </w:r>
      <w:r w:rsidRPr="00EA0BAF">
        <w:rPr>
          <w:snapToGrid w:val="0"/>
          <w:color w:val="auto"/>
        </w:rPr>
        <w:t>/</w:t>
      </w:r>
      <w:r w:rsidRPr="00EA0BAF">
        <w:rPr>
          <w:snapToGrid w:val="0"/>
          <w:color w:val="auto"/>
        </w:rPr>
        <w:tab/>
      </w:r>
      <w:r w:rsidRPr="00EA0BAF">
        <w:rPr>
          <w:color w:val="auto"/>
          <w:u w:color="000000" w:themeColor="text1"/>
        </w:rPr>
        <w:tab/>
      </w:r>
      <w:r w:rsidRPr="00EA0BAF">
        <w:rPr>
          <w:color w:val="auto"/>
          <w:u w:val="single" w:color="000000" w:themeColor="text1"/>
        </w:rPr>
        <w:t>(B)(1)</w:t>
      </w:r>
      <w:r w:rsidRPr="00EA0BAF">
        <w:rPr>
          <w:color w:val="auto"/>
          <w:u w:color="000000" w:themeColor="text1"/>
        </w:rPr>
        <w:tab/>
      </w:r>
      <w:r w:rsidRPr="00EA0BAF">
        <w:rPr>
          <w:color w:val="auto"/>
          <w:u w:val="single" w:color="000000" w:themeColor="text1"/>
        </w:rPr>
        <w:t>Beginning with the Orangeburg County School District elections in 2018, the nine single</w:t>
      </w:r>
      <w:r w:rsidRPr="00EA0BAF">
        <w:rPr>
          <w:color w:val="auto"/>
          <w:u w:val="single" w:color="000000" w:themeColor="text1"/>
        </w:rPr>
        <w:noBreakHyphen/>
        <w:t xml:space="preserve">member election districts from which members of the Orangeburg County School District Board of Trustees must be elected are as shown on the Orangeburg County School District </w:t>
      </w:r>
      <w:r w:rsidRPr="00EA0BAF">
        <w:rPr>
          <w:color w:val="auto"/>
          <w:u w:val="single" w:color="000000" w:themeColor="text1"/>
        </w:rPr>
        <w:lastRenderedPageBreak/>
        <w:t>Board of Trustees map S</w:t>
      </w:r>
      <w:r w:rsidRPr="00EA0BAF">
        <w:rPr>
          <w:color w:val="auto"/>
          <w:u w:val="single" w:color="000000" w:themeColor="text1"/>
        </w:rPr>
        <w:noBreakHyphen/>
        <w:t>75</w:t>
      </w:r>
      <w:r w:rsidRPr="00EA0BAF">
        <w:rPr>
          <w:color w:val="auto"/>
          <w:u w:val="single" w:color="000000" w:themeColor="text1"/>
        </w:rPr>
        <w:noBreakHyphen/>
        <w:t>00</w:t>
      </w:r>
      <w:r w:rsidRPr="00EA0BAF">
        <w:rPr>
          <w:color w:val="auto"/>
          <w:u w:val="single" w:color="000000" w:themeColor="text1"/>
        </w:rPr>
        <w:noBreakHyphen/>
        <w:t>18A as maintained by the Revenue and Fiscal Affairs Office.</w:t>
      </w:r>
    </w:p>
    <w:p w:rsidR="00B47195" w:rsidRPr="00EA0BAF" w:rsidRDefault="00B47195" w:rsidP="00B47195">
      <w:pPr>
        <w:rPr>
          <w:color w:val="auto"/>
          <w:u w:color="000000" w:themeColor="text1"/>
        </w:rPr>
      </w:pPr>
      <w:r w:rsidRPr="00EA0BAF">
        <w:rPr>
          <w:color w:val="auto"/>
          <w:u w:color="000000" w:themeColor="text1"/>
        </w:rPr>
        <w:tab/>
      </w:r>
      <w:r w:rsidRPr="00EA0BAF">
        <w:rPr>
          <w:color w:val="auto"/>
          <w:u w:color="000000" w:themeColor="text1"/>
        </w:rPr>
        <w:tab/>
      </w:r>
      <w:r w:rsidRPr="00EA0BAF">
        <w:rPr>
          <w:color w:val="auto"/>
          <w:u w:val="single" w:color="000000" w:themeColor="text1"/>
        </w:rPr>
        <w:t>(2)</w:t>
      </w:r>
      <w:r w:rsidRPr="00EA0BAF">
        <w:rPr>
          <w:color w:val="auto"/>
          <w:u w:color="000000" w:themeColor="text1"/>
        </w:rPr>
        <w:tab/>
      </w:r>
      <w:r w:rsidRPr="00EA0BAF">
        <w:rPr>
          <w:color w:val="auto"/>
          <w:u w:val="single" w:color="000000" w:themeColor="text1"/>
        </w:rPr>
        <w:t>The demographic information shown on this map is as follows:</w:t>
      </w:r>
    </w:p>
    <w:p w:rsidR="00B47195" w:rsidRPr="003F67DD" w:rsidRDefault="00B47195" w:rsidP="00B47195">
      <w:pPr>
        <w:rPr>
          <w:color w:val="auto"/>
          <w:sz w:val="16"/>
          <w:szCs w:val="16"/>
          <w:u w:val="single" w:color="000000" w:themeColor="text1"/>
        </w:rPr>
      </w:pPr>
      <w:r w:rsidRPr="003F67DD">
        <w:rPr>
          <w:sz w:val="16"/>
          <w:szCs w:val="16"/>
          <w:u w:color="000000" w:themeColor="text1"/>
        </w:rPr>
        <w:tab/>
      </w:r>
      <w:r w:rsidRPr="003F67DD">
        <w:rPr>
          <w:color w:val="auto"/>
          <w:sz w:val="16"/>
          <w:szCs w:val="16"/>
          <w:u w:val="single" w:color="000000" w:themeColor="text1"/>
        </w:rPr>
        <w:t>District</w:t>
      </w:r>
      <w:r w:rsidRPr="003F67DD">
        <w:rPr>
          <w:color w:val="auto"/>
          <w:sz w:val="16"/>
          <w:szCs w:val="16"/>
          <w:u w:color="000000" w:themeColor="text1"/>
        </w:rPr>
        <w:tab/>
        <w:t xml:space="preserve">  </w:t>
      </w:r>
      <w:r w:rsidRPr="003F67DD">
        <w:rPr>
          <w:color w:val="auto"/>
          <w:sz w:val="16"/>
          <w:szCs w:val="16"/>
          <w:u w:val="single" w:color="000000" w:themeColor="text1"/>
        </w:rPr>
        <w:t>Pop</w:t>
      </w:r>
      <w:r w:rsidRPr="003F67DD">
        <w:rPr>
          <w:color w:val="auto"/>
          <w:sz w:val="16"/>
          <w:szCs w:val="16"/>
          <w:u w:color="000000" w:themeColor="text1"/>
        </w:rPr>
        <w:tab/>
      </w:r>
      <w:r w:rsidRPr="003F67DD">
        <w:rPr>
          <w:color w:val="auto"/>
          <w:sz w:val="16"/>
          <w:szCs w:val="16"/>
          <w:u w:color="000000" w:themeColor="text1"/>
        </w:rPr>
        <w:tab/>
      </w:r>
      <w:r w:rsidRPr="003F67DD">
        <w:rPr>
          <w:color w:val="auto"/>
          <w:sz w:val="16"/>
          <w:szCs w:val="16"/>
          <w:u w:val="single" w:color="000000" w:themeColor="text1"/>
        </w:rPr>
        <w:t xml:space="preserve"> Dev.</w:t>
      </w:r>
      <w:r w:rsidRPr="003F67DD">
        <w:rPr>
          <w:color w:val="auto"/>
          <w:sz w:val="16"/>
          <w:szCs w:val="16"/>
          <w:u w:color="000000" w:themeColor="text1"/>
        </w:rPr>
        <w:tab/>
      </w:r>
      <w:r w:rsidRPr="003F67DD">
        <w:rPr>
          <w:color w:val="auto"/>
          <w:sz w:val="16"/>
          <w:szCs w:val="16"/>
          <w:u w:color="000000" w:themeColor="text1"/>
        </w:rPr>
        <w:tab/>
        <w:t xml:space="preserve"> </w:t>
      </w:r>
      <w:r w:rsidRPr="003F67DD">
        <w:rPr>
          <w:color w:val="auto"/>
          <w:sz w:val="16"/>
          <w:szCs w:val="16"/>
          <w:u w:val="single" w:color="000000" w:themeColor="text1"/>
        </w:rPr>
        <w:t>%Dev.</w:t>
      </w:r>
      <w:r w:rsidRPr="003F67DD">
        <w:rPr>
          <w:color w:val="auto"/>
          <w:sz w:val="16"/>
          <w:szCs w:val="16"/>
          <w:u w:color="000000" w:themeColor="text1"/>
        </w:rPr>
        <w:tab/>
        <w:t xml:space="preserve">  </w:t>
      </w:r>
      <w:r w:rsidRPr="003F67DD">
        <w:rPr>
          <w:color w:val="auto"/>
          <w:sz w:val="16"/>
          <w:szCs w:val="16"/>
          <w:u w:val="single" w:color="000000" w:themeColor="text1"/>
        </w:rPr>
        <w:t>NH_Wht</w:t>
      </w:r>
      <w:r w:rsidRPr="003F67DD">
        <w:rPr>
          <w:color w:val="auto"/>
          <w:sz w:val="16"/>
          <w:szCs w:val="16"/>
          <w:u w:color="000000" w:themeColor="text1"/>
        </w:rPr>
        <w:tab/>
        <w:t xml:space="preserve">   </w:t>
      </w:r>
      <w:r w:rsidRPr="003F67DD">
        <w:rPr>
          <w:color w:val="auto"/>
          <w:sz w:val="16"/>
          <w:szCs w:val="16"/>
          <w:u w:val="single" w:color="000000" w:themeColor="text1"/>
        </w:rPr>
        <w:t>%NH_Wht</w:t>
      </w:r>
      <w:r w:rsidRPr="003F67DD">
        <w:rPr>
          <w:color w:val="auto"/>
          <w:sz w:val="16"/>
          <w:szCs w:val="16"/>
          <w:u w:color="000000" w:themeColor="text1"/>
        </w:rPr>
        <w:tab/>
      </w:r>
      <w:r w:rsidRPr="003F67DD">
        <w:rPr>
          <w:color w:val="auto"/>
          <w:sz w:val="16"/>
          <w:szCs w:val="16"/>
          <w:u w:color="000000" w:themeColor="text1"/>
        </w:rPr>
        <w:tab/>
      </w:r>
      <w:r w:rsidRPr="003F67DD">
        <w:rPr>
          <w:color w:val="auto"/>
          <w:sz w:val="16"/>
          <w:szCs w:val="16"/>
          <w:u w:val="single" w:color="000000" w:themeColor="text1"/>
        </w:rPr>
        <w:t>NH_Blk</w:t>
      </w:r>
      <w:r w:rsidRPr="003F67DD">
        <w:rPr>
          <w:color w:val="auto"/>
          <w:sz w:val="16"/>
          <w:szCs w:val="16"/>
          <w:u w:color="000000" w:themeColor="text1"/>
        </w:rPr>
        <w:tab/>
        <w:t xml:space="preserve"> </w:t>
      </w:r>
      <w:r w:rsidRPr="003F67DD">
        <w:rPr>
          <w:color w:val="auto"/>
          <w:sz w:val="16"/>
          <w:szCs w:val="16"/>
          <w:u w:val="single" w:color="000000" w:themeColor="text1"/>
        </w:rPr>
        <w:t>%NH_Blk</w:t>
      </w:r>
    </w:p>
    <w:p w:rsidR="00B47195" w:rsidRPr="0032511C" w:rsidRDefault="00B47195" w:rsidP="00B47195">
      <w:pPr>
        <w:rPr>
          <w:color w:val="auto"/>
          <w:sz w:val="16"/>
          <w:szCs w:val="16"/>
          <w:u w:val="single" w:color="000000" w:themeColor="text1"/>
        </w:rPr>
      </w:pPr>
      <w:r w:rsidRPr="0032511C">
        <w:rPr>
          <w:color w:val="auto"/>
          <w:sz w:val="16"/>
          <w:szCs w:val="16"/>
          <w:u w:color="000000" w:themeColor="text1"/>
        </w:rPr>
        <w:tab/>
      </w:r>
      <w:r w:rsidRPr="0032511C">
        <w:rPr>
          <w:color w:val="auto"/>
          <w:sz w:val="16"/>
          <w:szCs w:val="16"/>
          <w:u w:val="single" w:color="000000" w:themeColor="text1"/>
        </w:rPr>
        <w:t>*1</w:t>
      </w:r>
      <w:r w:rsidRPr="0032511C">
        <w:rPr>
          <w:color w:val="auto"/>
          <w:sz w:val="16"/>
          <w:szCs w:val="16"/>
          <w:u w:color="000000" w:themeColor="text1"/>
        </w:rPr>
        <w:tab/>
      </w:r>
      <w:r w:rsidRPr="0032511C">
        <w:rPr>
          <w:color w:val="auto"/>
          <w:sz w:val="16"/>
          <w:szCs w:val="16"/>
          <w:u w:color="000000" w:themeColor="text1"/>
        </w:rPr>
        <w:tab/>
      </w:r>
      <w:r w:rsidR="003F67DD">
        <w:rPr>
          <w:color w:val="auto"/>
          <w:sz w:val="16"/>
          <w:szCs w:val="16"/>
          <w:u w:color="000000" w:themeColor="text1"/>
        </w:rPr>
        <w:tab/>
      </w:r>
      <w:r w:rsidRPr="0032511C">
        <w:rPr>
          <w:color w:val="auto"/>
          <w:sz w:val="16"/>
          <w:szCs w:val="16"/>
          <w:u w:color="000000" w:themeColor="text1"/>
        </w:rPr>
        <w:t xml:space="preserve">  </w:t>
      </w:r>
      <w:r w:rsidRPr="0032511C">
        <w:rPr>
          <w:color w:val="auto"/>
          <w:sz w:val="16"/>
          <w:szCs w:val="16"/>
          <w:u w:val="single" w:color="000000" w:themeColor="text1"/>
        </w:rPr>
        <w:t>9,848</w:t>
      </w:r>
      <w:r w:rsidRPr="0032511C">
        <w:rPr>
          <w:color w:val="auto"/>
          <w:sz w:val="16"/>
          <w:szCs w:val="16"/>
          <w:u w:color="000000" w:themeColor="text1"/>
        </w:rPr>
        <w:tab/>
      </w:r>
      <w:r w:rsidRPr="0032511C">
        <w:rPr>
          <w:color w:val="auto"/>
          <w:sz w:val="16"/>
          <w:szCs w:val="16"/>
          <w:u w:val="single" w:color="000000" w:themeColor="text1"/>
        </w:rPr>
        <w:noBreakHyphen/>
        <w:t>430</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val="single" w:color="000000" w:themeColor="text1"/>
        </w:rPr>
        <w:noBreakHyphen/>
        <w:t>4.18%</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val="single" w:color="000000" w:themeColor="text1"/>
        </w:rPr>
        <w:t>5,684</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57.72%</w:t>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3,805</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val="single" w:color="000000" w:themeColor="text1"/>
        </w:rPr>
        <w:t>38.64%</w:t>
      </w:r>
    </w:p>
    <w:p w:rsidR="00B47195" w:rsidRPr="0032511C" w:rsidRDefault="00B47195" w:rsidP="00B47195">
      <w:pPr>
        <w:rPr>
          <w:color w:val="auto"/>
          <w:sz w:val="16"/>
          <w:szCs w:val="16"/>
          <w:u w:val="single" w:color="000000" w:themeColor="text1"/>
        </w:rPr>
      </w:pPr>
      <w:r w:rsidRPr="0032511C">
        <w:rPr>
          <w:color w:val="auto"/>
          <w:sz w:val="16"/>
          <w:szCs w:val="16"/>
          <w:u w:color="000000" w:themeColor="text1"/>
        </w:rPr>
        <w:tab/>
        <w:t xml:space="preserve">  </w:t>
      </w:r>
      <w:r w:rsidRPr="0032511C">
        <w:rPr>
          <w:color w:val="auto"/>
          <w:sz w:val="16"/>
          <w:szCs w:val="16"/>
          <w:u w:val="single" w:color="000000" w:themeColor="text1"/>
        </w:rPr>
        <w:t>2</w:t>
      </w:r>
      <w:r w:rsidRPr="0032511C">
        <w:rPr>
          <w:color w:val="auto"/>
          <w:sz w:val="16"/>
          <w:szCs w:val="16"/>
          <w:u w:color="000000" w:themeColor="text1"/>
        </w:rPr>
        <w:tab/>
      </w:r>
      <w:r w:rsidRPr="0032511C">
        <w:rPr>
          <w:color w:val="auto"/>
          <w:sz w:val="16"/>
          <w:szCs w:val="16"/>
          <w:u w:color="000000" w:themeColor="text1"/>
        </w:rPr>
        <w:tab/>
      </w:r>
      <w:r w:rsidR="003F67DD">
        <w:rPr>
          <w:color w:val="auto"/>
          <w:sz w:val="16"/>
          <w:szCs w:val="16"/>
          <w:u w:color="000000" w:themeColor="text1"/>
        </w:rPr>
        <w:tab/>
      </w:r>
      <w:r w:rsidRPr="0032511C">
        <w:rPr>
          <w:color w:val="auto"/>
          <w:sz w:val="16"/>
          <w:szCs w:val="16"/>
          <w:u w:val="single" w:color="000000" w:themeColor="text1"/>
        </w:rPr>
        <w:t>10,527</w:t>
      </w:r>
      <w:r w:rsidRPr="0032511C">
        <w:rPr>
          <w:color w:val="auto"/>
          <w:sz w:val="16"/>
          <w:szCs w:val="16"/>
          <w:u w:color="000000" w:themeColor="text1"/>
        </w:rPr>
        <w:tab/>
        <w:t xml:space="preserve"> </w:t>
      </w:r>
      <w:r w:rsidRPr="0032511C">
        <w:rPr>
          <w:color w:val="auto"/>
          <w:sz w:val="16"/>
          <w:szCs w:val="16"/>
          <w:u w:val="single" w:color="000000" w:themeColor="text1"/>
        </w:rPr>
        <w:t>249</w:t>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2.42%</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val="single" w:color="000000" w:themeColor="text1"/>
        </w:rPr>
        <w:t>5,692</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54.07%</w:t>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4,450</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val="single" w:color="000000" w:themeColor="text1"/>
        </w:rPr>
        <w:t>42.27%</w:t>
      </w:r>
    </w:p>
    <w:p w:rsidR="00B47195" w:rsidRPr="0032511C" w:rsidRDefault="00B47195" w:rsidP="00B47195">
      <w:pPr>
        <w:rPr>
          <w:color w:val="auto"/>
          <w:sz w:val="16"/>
          <w:szCs w:val="16"/>
          <w:u w:val="single" w:color="000000" w:themeColor="text1"/>
        </w:rPr>
      </w:pPr>
      <w:r w:rsidRPr="0032511C">
        <w:rPr>
          <w:color w:val="auto"/>
          <w:sz w:val="16"/>
          <w:szCs w:val="16"/>
          <w:u w:color="000000" w:themeColor="text1"/>
        </w:rPr>
        <w:tab/>
      </w:r>
      <w:r w:rsidRPr="0032511C">
        <w:rPr>
          <w:color w:val="auto"/>
          <w:sz w:val="16"/>
          <w:szCs w:val="16"/>
          <w:u w:val="single" w:color="000000" w:themeColor="text1"/>
        </w:rPr>
        <w:t>*3</w:t>
      </w:r>
      <w:r w:rsidRPr="0032511C">
        <w:rPr>
          <w:color w:val="auto"/>
          <w:sz w:val="16"/>
          <w:szCs w:val="16"/>
          <w:u w:color="000000" w:themeColor="text1"/>
        </w:rPr>
        <w:tab/>
      </w:r>
      <w:r w:rsidRPr="0032511C">
        <w:rPr>
          <w:color w:val="auto"/>
          <w:sz w:val="16"/>
          <w:szCs w:val="16"/>
          <w:u w:color="000000" w:themeColor="text1"/>
        </w:rPr>
        <w:tab/>
      </w:r>
      <w:r w:rsidR="003F67DD">
        <w:rPr>
          <w:color w:val="auto"/>
          <w:sz w:val="16"/>
          <w:szCs w:val="16"/>
          <w:u w:color="000000" w:themeColor="text1"/>
        </w:rPr>
        <w:tab/>
      </w:r>
      <w:r w:rsidRPr="0032511C">
        <w:rPr>
          <w:color w:val="auto"/>
          <w:sz w:val="16"/>
          <w:szCs w:val="16"/>
          <w:u w:color="000000" w:themeColor="text1"/>
        </w:rPr>
        <w:t xml:space="preserve">  </w:t>
      </w:r>
      <w:r w:rsidRPr="0032511C">
        <w:rPr>
          <w:color w:val="auto"/>
          <w:sz w:val="16"/>
          <w:szCs w:val="16"/>
          <w:u w:val="single" w:color="000000" w:themeColor="text1"/>
        </w:rPr>
        <w:t>9,859</w:t>
      </w:r>
      <w:r w:rsidRPr="0032511C">
        <w:rPr>
          <w:color w:val="auto"/>
          <w:sz w:val="16"/>
          <w:szCs w:val="16"/>
          <w:u w:color="000000" w:themeColor="text1"/>
        </w:rPr>
        <w:tab/>
      </w:r>
      <w:r w:rsidRPr="0032511C">
        <w:rPr>
          <w:color w:val="auto"/>
          <w:sz w:val="16"/>
          <w:szCs w:val="16"/>
          <w:u w:val="single" w:color="000000" w:themeColor="text1"/>
        </w:rPr>
        <w:noBreakHyphen/>
        <w:t>419</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val="single" w:color="000000" w:themeColor="text1"/>
        </w:rPr>
        <w:noBreakHyphen/>
        <w:t>4.08%</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val="single" w:color="000000" w:themeColor="text1"/>
        </w:rPr>
        <w:t>5,449</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55.27%</w:t>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3,981</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val="single" w:color="000000" w:themeColor="text1"/>
        </w:rPr>
        <w:t>40.38%</w:t>
      </w:r>
    </w:p>
    <w:p w:rsidR="00B47195" w:rsidRPr="0032511C" w:rsidRDefault="00B47195" w:rsidP="00B47195">
      <w:pPr>
        <w:rPr>
          <w:color w:val="auto"/>
          <w:sz w:val="16"/>
          <w:szCs w:val="16"/>
          <w:u w:val="single" w:color="000000" w:themeColor="text1"/>
        </w:rPr>
      </w:pPr>
      <w:r w:rsidRPr="0032511C">
        <w:rPr>
          <w:color w:val="auto"/>
          <w:sz w:val="16"/>
          <w:szCs w:val="16"/>
          <w:u w:color="000000" w:themeColor="text1"/>
        </w:rPr>
        <w:tab/>
        <w:t xml:space="preserve">  </w:t>
      </w:r>
      <w:r w:rsidRPr="0032511C">
        <w:rPr>
          <w:color w:val="auto"/>
          <w:sz w:val="16"/>
          <w:szCs w:val="16"/>
          <w:u w:val="single" w:color="000000" w:themeColor="text1"/>
        </w:rPr>
        <w:t>4</w:t>
      </w:r>
      <w:r w:rsidRPr="0032511C">
        <w:rPr>
          <w:color w:val="auto"/>
          <w:sz w:val="16"/>
          <w:szCs w:val="16"/>
          <w:u w:color="000000" w:themeColor="text1"/>
        </w:rPr>
        <w:tab/>
      </w:r>
      <w:r w:rsidRPr="0032511C">
        <w:rPr>
          <w:color w:val="auto"/>
          <w:sz w:val="16"/>
          <w:szCs w:val="16"/>
          <w:u w:color="000000" w:themeColor="text1"/>
        </w:rPr>
        <w:tab/>
      </w:r>
      <w:r w:rsidR="003F67DD">
        <w:rPr>
          <w:color w:val="auto"/>
          <w:sz w:val="16"/>
          <w:szCs w:val="16"/>
          <w:u w:color="000000" w:themeColor="text1"/>
        </w:rPr>
        <w:tab/>
      </w:r>
      <w:r w:rsidRPr="0032511C">
        <w:rPr>
          <w:color w:val="auto"/>
          <w:sz w:val="16"/>
          <w:szCs w:val="16"/>
          <w:u w:val="single" w:color="000000" w:themeColor="text1"/>
        </w:rPr>
        <w:t>10,607</w:t>
      </w:r>
      <w:r w:rsidRPr="0032511C">
        <w:rPr>
          <w:color w:val="auto"/>
          <w:sz w:val="16"/>
          <w:szCs w:val="16"/>
          <w:u w:color="000000" w:themeColor="text1"/>
        </w:rPr>
        <w:tab/>
        <w:t xml:space="preserve"> </w:t>
      </w:r>
      <w:r w:rsidRPr="0032511C">
        <w:rPr>
          <w:color w:val="auto"/>
          <w:sz w:val="16"/>
          <w:szCs w:val="16"/>
          <w:u w:val="single" w:color="000000" w:themeColor="text1"/>
        </w:rPr>
        <w:t>329</w:t>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3.20%</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val="single" w:color="000000" w:themeColor="text1"/>
        </w:rPr>
        <w:t>3,389</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31.95%</w:t>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6,589</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val="single" w:color="000000" w:themeColor="text1"/>
        </w:rPr>
        <w:t>62.12%</w:t>
      </w:r>
    </w:p>
    <w:p w:rsidR="00B47195" w:rsidRPr="0032511C" w:rsidRDefault="00B47195" w:rsidP="00B47195">
      <w:pPr>
        <w:rPr>
          <w:color w:val="auto"/>
          <w:sz w:val="16"/>
          <w:szCs w:val="16"/>
          <w:u w:val="single" w:color="000000" w:themeColor="text1"/>
        </w:rPr>
      </w:pPr>
      <w:r w:rsidRPr="0032511C">
        <w:rPr>
          <w:color w:val="auto"/>
          <w:sz w:val="16"/>
          <w:szCs w:val="16"/>
          <w:u w:color="000000" w:themeColor="text1"/>
        </w:rPr>
        <w:tab/>
      </w:r>
      <w:r w:rsidRPr="0032511C">
        <w:rPr>
          <w:color w:val="auto"/>
          <w:sz w:val="16"/>
          <w:szCs w:val="16"/>
          <w:u w:val="single" w:color="000000" w:themeColor="text1"/>
        </w:rPr>
        <w:t>*5</w:t>
      </w:r>
      <w:r w:rsidRPr="0032511C">
        <w:rPr>
          <w:color w:val="auto"/>
          <w:sz w:val="16"/>
          <w:szCs w:val="16"/>
          <w:u w:color="000000" w:themeColor="text1"/>
        </w:rPr>
        <w:tab/>
      </w:r>
      <w:r w:rsidRPr="0032511C">
        <w:rPr>
          <w:color w:val="auto"/>
          <w:sz w:val="16"/>
          <w:szCs w:val="16"/>
          <w:u w:color="000000" w:themeColor="text1"/>
        </w:rPr>
        <w:tab/>
      </w:r>
      <w:r w:rsidR="003F67DD">
        <w:rPr>
          <w:color w:val="auto"/>
          <w:sz w:val="16"/>
          <w:szCs w:val="16"/>
          <w:u w:color="000000" w:themeColor="text1"/>
        </w:rPr>
        <w:tab/>
      </w:r>
      <w:r w:rsidRPr="0032511C">
        <w:rPr>
          <w:color w:val="auto"/>
          <w:sz w:val="16"/>
          <w:szCs w:val="16"/>
          <w:u w:val="single" w:color="000000" w:themeColor="text1"/>
        </w:rPr>
        <w:t>10,486</w:t>
      </w:r>
      <w:r w:rsidRPr="0032511C">
        <w:rPr>
          <w:color w:val="auto"/>
          <w:sz w:val="16"/>
          <w:szCs w:val="16"/>
          <w:u w:color="000000" w:themeColor="text1"/>
        </w:rPr>
        <w:tab/>
        <w:t xml:space="preserve">  </w:t>
      </w:r>
      <w:r w:rsidRPr="0032511C">
        <w:rPr>
          <w:color w:val="auto"/>
          <w:sz w:val="16"/>
          <w:szCs w:val="16"/>
          <w:u w:val="single" w:color="000000" w:themeColor="text1"/>
        </w:rPr>
        <w:t>208</w:t>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2.02%</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val="single" w:color="000000" w:themeColor="text1"/>
        </w:rPr>
        <w:t>1,509</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14.39%</w:t>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8,591</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val="single" w:color="000000" w:themeColor="text1"/>
        </w:rPr>
        <w:t>81.93%</w:t>
      </w:r>
    </w:p>
    <w:p w:rsidR="00B47195" w:rsidRPr="0032511C" w:rsidRDefault="00B47195" w:rsidP="00B47195">
      <w:pPr>
        <w:rPr>
          <w:color w:val="auto"/>
          <w:sz w:val="16"/>
          <w:szCs w:val="16"/>
          <w:u w:val="single" w:color="000000" w:themeColor="text1"/>
        </w:rPr>
      </w:pPr>
      <w:r w:rsidRPr="0032511C">
        <w:rPr>
          <w:color w:val="auto"/>
          <w:sz w:val="16"/>
          <w:szCs w:val="16"/>
          <w:u w:color="000000" w:themeColor="text1"/>
        </w:rPr>
        <w:tab/>
        <w:t xml:space="preserve">  </w:t>
      </w:r>
      <w:r w:rsidRPr="0032511C">
        <w:rPr>
          <w:color w:val="auto"/>
          <w:sz w:val="16"/>
          <w:szCs w:val="16"/>
          <w:u w:val="single" w:color="000000" w:themeColor="text1"/>
        </w:rPr>
        <w:t>6</w:t>
      </w:r>
      <w:r w:rsidRPr="0032511C">
        <w:rPr>
          <w:color w:val="auto"/>
          <w:sz w:val="16"/>
          <w:szCs w:val="16"/>
          <w:u w:color="000000" w:themeColor="text1"/>
        </w:rPr>
        <w:tab/>
      </w:r>
      <w:r w:rsidRPr="0032511C">
        <w:rPr>
          <w:color w:val="auto"/>
          <w:sz w:val="16"/>
          <w:szCs w:val="16"/>
          <w:u w:color="000000" w:themeColor="text1"/>
        </w:rPr>
        <w:tab/>
      </w:r>
      <w:r w:rsidR="003F67DD">
        <w:rPr>
          <w:color w:val="auto"/>
          <w:sz w:val="16"/>
          <w:szCs w:val="16"/>
          <w:u w:color="000000" w:themeColor="text1"/>
        </w:rPr>
        <w:tab/>
      </w:r>
      <w:r w:rsidRPr="0032511C">
        <w:rPr>
          <w:color w:val="auto"/>
          <w:sz w:val="16"/>
          <w:szCs w:val="16"/>
          <w:u w:val="single" w:color="000000" w:themeColor="text1"/>
        </w:rPr>
        <w:t>10,455</w:t>
      </w:r>
      <w:r w:rsidRPr="0032511C">
        <w:rPr>
          <w:color w:val="auto"/>
          <w:sz w:val="16"/>
          <w:szCs w:val="16"/>
          <w:u w:color="000000" w:themeColor="text1"/>
        </w:rPr>
        <w:tab/>
        <w:t xml:space="preserve"> </w:t>
      </w:r>
      <w:r w:rsidRPr="0032511C">
        <w:rPr>
          <w:color w:val="auto"/>
          <w:sz w:val="16"/>
          <w:szCs w:val="16"/>
          <w:u w:val="single" w:color="000000" w:themeColor="text1"/>
        </w:rPr>
        <w:t>177</w:t>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1.72%</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val="single" w:color="000000" w:themeColor="text1"/>
        </w:rPr>
        <w:t>1,306</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12.49%</w:t>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8,660</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val="single" w:color="000000" w:themeColor="text1"/>
        </w:rPr>
        <w:t>82.83%</w:t>
      </w:r>
    </w:p>
    <w:p w:rsidR="00B47195" w:rsidRPr="0032511C" w:rsidRDefault="00B47195" w:rsidP="00B47195">
      <w:pPr>
        <w:rPr>
          <w:color w:val="auto"/>
          <w:sz w:val="16"/>
          <w:szCs w:val="16"/>
          <w:u w:val="single" w:color="000000" w:themeColor="text1"/>
        </w:rPr>
      </w:pPr>
      <w:r w:rsidRPr="0032511C">
        <w:rPr>
          <w:color w:val="auto"/>
          <w:sz w:val="16"/>
          <w:szCs w:val="16"/>
          <w:u w:color="000000" w:themeColor="text1"/>
        </w:rPr>
        <w:tab/>
      </w:r>
      <w:r w:rsidRPr="0032511C">
        <w:rPr>
          <w:color w:val="auto"/>
          <w:sz w:val="16"/>
          <w:szCs w:val="16"/>
          <w:u w:val="single" w:color="000000" w:themeColor="text1"/>
        </w:rPr>
        <w:t>*7</w:t>
      </w:r>
      <w:r w:rsidRPr="0032511C">
        <w:rPr>
          <w:color w:val="auto"/>
          <w:sz w:val="16"/>
          <w:szCs w:val="16"/>
          <w:u w:color="000000" w:themeColor="text1"/>
        </w:rPr>
        <w:tab/>
      </w:r>
      <w:r w:rsidRPr="0032511C">
        <w:rPr>
          <w:color w:val="auto"/>
          <w:sz w:val="16"/>
          <w:szCs w:val="16"/>
          <w:u w:color="000000" w:themeColor="text1"/>
        </w:rPr>
        <w:tab/>
      </w:r>
      <w:r w:rsidR="003F67DD">
        <w:rPr>
          <w:color w:val="auto"/>
          <w:sz w:val="16"/>
          <w:szCs w:val="16"/>
          <w:u w:color="000000" w:themeColor="text1"/>
        </w:rPr>
        <w:tab/>
      </w:r>
      <w:r w:rsidRPr="0032511C">
        <w:rPr>
          <w:color w:val="auto"/>
          <w:sz w:val="16"/>
          <w:szCs w:val="16"/>
          <w:u w:val="single" w:color="000000" w:themeColor="text1"/>
        </w:rPr>
        <w:t>10,598</w:t>
      </w:r>
      <w:r w:rsidRPr="0032511C">
        <w:rPr>
          <w:color w:val="auto"/>
          <w:sz w:val="16"/>
          <w:szCs w:val="16"/>
          <w:u w:color="000000" w:themeColor="text1"/>
        </w:rPr>
        <w:tab/>
        <w:t xml:space="preserve"> </w:t>
      </w:r>
      <w:r w:rsidRPr="0032511C">
        <w:rPr>
          <w:color w:val="auto"/>
          <w:sz w:val="16"/>
          <w:szCs w:val="16"/>
          <w:u w:val="single" w:color="000000" w:themeColor="text1"/>
        </w:rPr>
        <w:t>320</w:t>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3.11%</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val="single" w:color="000000" w:themeColor="text1"/>
        </w:rPr>
        <w:t>1,764</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16.64%</w:t>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8,564</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val="single" w:color="000000" w:themeColor="text1"/>
        </w:rPr>
        <w:t>80.81%</w:t>
      </w:r>
    </w:p>
    <w:p w:rsidR="00B47195" w:rsidRPr="0032511C" w:rsidRDefault="00B47195" w:rsidP="00B47195">
      <w:pPr>
        <w:rPr>
          <w:color w:val="auto"/>
          <w:sz w:val="16"/>
          <w:szCs w:val="16"/>
          <w:u w:val="single" w:color="000000" w:themeColor="text1"/>
        </w:rPr>
      </w:pPr>
      <w:r w:rsidRPr="0032511C">
        <w:rPr>
          <w:color w:val="auto"/>
          <w:sz w:val="16"/>
          <w:szCs w:val="16"/>
          <w:u w:color="000000" w:themeColor="text1"/>
        </w:rPr>
        <w:tab/>
      </w:r>
      <w:r w:rsidRPr="0032511C">
        <w:rPr>
          <w:color w:val="auto"/>
          <w:sz w:val="16"/>
          <w:szCs w:val="16"/>
          <w:u w:val="single" w:color="000000" w:themeColor="text1"/>
        </w:rPr>
        <w:t xml:space="preserve">  8</w:t>
      </w:r>
      <w:r w:rsidRPr="0032511C">
        <w:rPr>
          <w:color w:val="auto"/>
          <w:sz w:val="16"/>
          <w:szCs w:val="16"/>
          <w:u w:color="000000" w:themeColor="text1"/>
        </w:rPr>
        <w:tab/>
      </w:r>
      <w:r w:rsidRPr="0032511C">
        <w:rPr>
          <w:color w:val="auto"/>
          <w:sz w:val="16"/>
          <w:szCs w:val="16"/>
          <w:u w:color="000000" w:themeColor="text1"/>
        </w:rPr>
        <w:tab/>
      </w:r>
      <w:r w:rsidR="003F67DD">
        <w:rPr>
          <w:color w:val="auto"/>
          <w:sz w:val="16"/>
          <w:szCs w:val="16"/>
          <w:u w:color="000000" w:themeColor="text1"/>
        </w:rPr>
        <w:tab/>
      </w:r>
      <w:r w:rsidRPr="0032511C">
        <w:rPr>
          <w:color w:val="auto"/>
          <w:sz w:val="16"/>
          <w:szCs w:val="16"/>
          <w:u w:val="single" w:color="000000" w:themeColor="text1"/>
        </w:rPr>
        <w:t xml:space="preserve"> 9,799</w:t>
      </w:r>
      <w:r w:rsidRPr="0032511C">
        <w:rPr>
          <w:color w:val="auto"/>
          <w:sz w:val="16"/>
          <w:szCs w:val="16"/>
          <w:u w:val="single" w:color="000000" w:themeColor="text1"/>
        </w:rPr>
        <w:tab/>
      </w:r>
      <w:r w:rsidRPr="0032511C">
        <w:rPr>
          <w:color w:val="auto"/>
          <w:sz w:val="16"/>
          <w:szCs w:val="16"/>
          <w:u w:color="000000" w:themeColor="text1"/>
        </w:rPr>
        <w:tab/>
      </w:r>
      <w:r w:rsidRPr="0032511C">
        <w:rPr>
          <w:color w:val="auto"/>
          <w:sz w:val="16"/>
          <w:szCs w:val="16"/>
          <w:u w:val="single" w:color="000000" w:themeColor="text1"/>
        </w:rPr>
        <w:noBreakHyphen/>
        <w:t>479</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val="single" w:color="000000" w:themeColor="text1"/>
        </w:rPr>
        <w:noBreakHyphen/>
        <w:t>4.66%</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val="single" w:color="000000" w:themeColor="text1"/>
        </w:rPr>
        <w:t>3,114</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31.78%</w:t>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6,375</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val="single" w:color="000000" w:themeColor="text1"/>
        </w:rPr>
        <w:t>65.06%</w:t>
      </w:r>
    </w:p>
    <w:p w:rsidR="00B47195" w:rsidRPr="0032511C" w:rsidRDefault="00B47195" w:rsidP="00B47195">
      <w:pPr>
        <w:rPr>
          <w:color w:val="auto"/>
          <w:sz w:val="16"/>
          <w:szCs w:val="16"/>
          <w:u w:val="single" w:color="000000" w:themeColor="text1"/>
        </w:rPr>
      </w:pPr>
      <w:r w:rsidRPr="0032511C">
        <w:rPr>
          <w:color w:val="auto"/>
          <w:sz w:val="16"/>
          <w:szCs w:val="16"/>
          <w:u w:color="000000" w:themeColor="text1"/>
        </w:rPr>
        <w:tab/>
      </w:r>
      <w:r w:rsidRPr="0032511C">
        <w:rPr>
          <w:color w:val="auto"/>
          <w:sz w:val="16"/>
          <w:szCs w:val="16"/>
          <w:u w:val="single" w:color="000000" w:themeColor="text1"/>
        </w:rPr>
        <w:t>*9</w:t>
      </w:r>
      <w:r w:rsidRPr="0032511C">
        <w:rPr>
          <w:color w:val="auto"/>
          <w:sz w:val="16"/>
          <w:szCs w:val="16"/>
          <w:u w:color="000000" w:themeColor="text1"/>
        </w:rPr>
        <w:tab/>
      </w:r>
      <w:r w:rsidRPr="0032511C">
        <w:rPr>
          <w:color w:val="auto"/>
          <w:sz w:val="16"/>
          <w:szCs w:val="16"/>
          <w:u w:color="000000" w:themeColor="text1"/>
        </w:rPr>
        <w:tab/>
      </w:r>
      <w:r w:rsidR="003F67DD">
        <w:rPr>
          <w:color w:val="auto"/>
          <w:sz w:val="16"/>
          <w:szCs w:val="16"/>
          <w:u w:color="000000" w:themeColor="text1"/>
        </w:rPr>
        <w:tab/>
      </w:r>
      <w:r w:rsidRPr="0032511C">
        <w:rPr>
          <w:color w:val="auto"/>
          <w:sz w:val="16"/>
          <w:szCs w:val="16"/>
          <w:u w:val="single" w:color="000000" w:themeColor="text1"/>
        </w:rPr>
        <w:t>10,322</w:t>
      </w:r>
      <w:r w:rsidRPr="0032511C">
        <w:rPr>
          <w:color w:val="auto"/>
          <w:sz w:val="16"/>
          <w:szCs w:val="16"/>
          <w:u w:color="000000" w:themeColor="text1"/>
        </w:rPr>
        <w:tab/>
        <w:t xml:space="preserve">  </w:t>
      </w:r>
      <w:r w:rsidRPr="0032511C">
        <w:rPr>
          <w:color w:val="auto"/>
          <w:sz w:val="16"/>
          <w:szCs w:val="16"/>
          <w:u w:val="single" w:color="000000" w:themeColor="text1"/>
        </w:rPr>
        <w:t xml:space="preserve"> 44</w:t>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0.43%</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val="single" w:color="000000" w:themeColor="text1"/>
        </w:rPr>
        <w:t>3,299</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31.96%</w:t>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6,606</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val="single" w:color="000000" w:themeColor="text1"/>
        </w:rPr>
        <w:t>64.00%</w:t>
      </w:r>
    </w:p>
    <w:p w:rsidR="00B47195" w:rsidRPr="0032511C" w:rsidRDefault="00B47195" w:rsidP="00B47195">
      <w:pPr>
        <w:rPr>
          <w:color w:val="auto"/>
          <w:sz w:val="16"/>
          <w:szCs w:val="16"/>
          <w:u w:val="single" w:color="000000" w:themeColor="text1"/>
        </w:rPr>
      </w:pPr>
      <w:r w:rsidRPr="003F67DD">
        <w:rPr>
          <w:sz w:val="16"/>
          <w:szCs w:val="16"/>
          <w:u w:color="000000" w:themeColor="text1"/>
        </w:rPr>
        <w:tab/>
      </w:r>
      <w:r w:rsidRPr="0032511C">
        <w:rPr>
          <w:color w:val="auto"/>
          <w:sz w:val="16"/>
          <w:szCs w:val="16"/>
          <w:u w:val="single" w:color="000000" w:themeColor="text1"/>
        </w:rPr>
        <w:t>TOTAL</w:t>
      </w:r>
      <w:r w:rsidRPr="0032511C">
        <w:rPr>
          <w:color w:val="auto"/>
          <w:sz w:val="16"/>
          <w:szCs w:val="16"/>
          <w:u w:color="000000" w:themeColor="text1"/>
        </w:rPr>
        <w:tab/>
      </w:r>
      <w:r w:rsidRPr="0032511C">
        <w:rPr>
          <w:color w:val="auto"/>
          <w:sz w:val="16"/>
          <w:szCs w:val="16"/>
          <w:u w:val="single" w:color="000000" w:themeColor="text1"/>
        </w:rPr>
        <w:t>92,501</w:t>
      </w:r>
      <w:r w:rsidR="0032511C" w:rsidRPr="0032511C">
        <w:rPr>
          <w:color w:val="auto"/>
          <w:sz w:val="16"/>
          <w:szCs w:val="16"/>
        </w:rPr>
        <w:tab/>
      </w:r>
      <w:r w:rsidR="0032511C" w:rsidRPr="0032511C">
        <w:rPr>
          <w:color w:val="auto"/>
          <w:sz w:val="16"/>
          <w:szCs w:val="16"/>
        </w:rPr>
        <w:tab/>
      </w:r>
      <w:r w:rsidR="0032511C" w:rsidRPr="0032511C">
        <w:rPr>
          <w:color w:val="auto"/>
          <w:sz w:val="16"/>
          <w:szCs w:val="16"/>
        </w:rPr>
        <w:tab/>
      </w:r>
      <w:r w:rsidR="0032511C" w:rsidRPr="0032511C">
        <w:rPr>
          <w:color w:val="auto"/>
          <w:sz w:val="16"/>
          <w:szCs w:val="16"/>
        </w:rPr>
        <w:tab/>
      </w:r>
      <w:r w:rsidR="0032511C" w:rsidRPr="0032511C">
        <w:rPr>
          <w:color w:val="auto"/>
          <w:sz w:val="16"/>
          <w:szCs w:val="16"/>
        </w:rPr>
        <w:tab/>
      </w:r>
      <w:r w:rsidR="0032511C" w:rsidRPr="0032511C">
        <w:rPr>
          <w:color w:val="auto"/>
          <w:sz w:val="16"/>
          <w:szCs w:val="16"/>
        </w:rPr>
        <w:tab/>
      </w:r>
      <w:r w:rsidR="003C7782">
        <w:rPr>
          <w:color w:val="auto"/>
          <w:sz w:val="16"/>
          <w:szCs w:val="16"/>
        </w:rPr>
        <w:tab/>
        <w:t xml:space="preserve">    </w:t>
      </w:r>
      <w:r w:rsidRPr="0032511C">
        <w:rPr>
          <w:color w:val="auto"/>
          <w:sz w:val="16"/>
          <w:szCs w:val="16"/>
          <w:u w:color="000000" w:themeColor="text1"/>
        </w:rPr>
        <w:t xml:space="preserve"> </w:t>
      </w:r>
      <w:r w:rsidRPr="0032511C">
        <w:rPr>
          <w:color w:val="auto"/>
          <w:sz w:val="16"/>
          <w:szCs w:val="16"/>
          <w:u w:val="single" w:color="000000" w:themeColor="text1"/>
        </w:rPr>
        <w:t>31,206</w:t>
      </w:r>
      <w:r w:rsidR="003F67DD">
        <w:rPr>
          <w:color w:val="auto"/>
          <w:sz w:val="16"/>
          <w:szCs w:val="16"/>
          <w:u w:color="000000" w:themeColor="text1"/>
        </w:rPr>
        <w:tab/>
      </w:r>
      <w:r w:rsidR="003F67DD">
        <w:rPr>
          <w:color w:val="auto"/>
          <w:sz w:val="16"/>
          <w:szCs w:val="16"/>
          <w:u w:color="000000" w:themeColor="text1"/>
        </w:rPr>
        <w:tab/>
        <w:t xml:space="preserve"> </w:t>
      </w:r>
      <w:r w:rsidRPr="0032511C">
        <w:rPr>
          <w:color w:val="auto"/>
          <w:sz w:val="16"/>
          <w:szCs w:val="16"/>
          <w:u w:color="000000" w:themeColor="text1"/>
        </w:rPr>
        <w:t xml:space="preserve"> </w:t>
      </w:r>
      <w:r w:rsidR="003C7782">
        <w:rPr>
          <w:color w:val="auto"/>
          <w:sz w:val="16"/>
          <w:szCs w:val="16"/>
          <w:u w:color="000000" w:themeColor="text1"/>
        </w:rPr>
        <w:t xml:space="preserve">     </w:t>
      </w:r>
      <w:r w:rsidRPr="0032511C">
        <w:rPr>
          <w:color w:val="auto"/>
          <w:sz w:val="16"/>
          <w:szCs w:val="16"/>
          <w:u w:val="single" w:color="000000" w:themeColor="text1"/>
        </w:rPr>
        <w:t>33.74%</w:t>
      </w:r>
      <w:r w:rsidRPr="0032511C">
        <w:rPr>
          <w:color w:val="auto"/>
          <w:sz w:val="16"/>
          <w:szCs w:val="16"/>
          <w:u w:color="000000" w:themeColor="text1"/>
        </w:rPr>
        <w:tab/>
      </w:r>
      <w:r w:rsidRPr="0032511C">
        <w:rPr>
          <w:color w:val="auto"/>
          <w:sz w:val="16"/>
          <w:szCs w:val="16"/>
          <w:u w:color="000000" w:themeColor="text1"/>
        </w:rPr>
        <w:tab/>
      </w:r>
      <w:r w:rsidR="003C7782">
        <w:rPr>
          <w:color w:val="auto"/>
          <w:sz w:val="16"/>
          <w:szCs w:val="16"/>
          <w:u w:color="000000" w:themeColor="text1"/>
        </w:rPr>
        <w:t xml:space="preserve"> </w:t>
      </w:r>
      <w:r w:rsidRPr="0032511C">
        <w:rPr>
          <w:color w:val="auto"/>
          <w:sz w:val="16"/>
          <w:szCs w:val="16"/>
          <w:u w:color="000000" w:themeColor="text1"/>
        </w:rPr>
        <w:t xml:space="preserve"> </w:t>
      </w:r>
      <w:r w:rsidRPr="0032511C">
        <w:rPr>
          <w:color w:val="auto"/>
          <w:sz w:val="16"/>
          <w:szCs w:val="16"/>
          <w:u w:val="single" w:color="000000" w:themeColor="text1"/>
        </w:rPr>
        <w:t>57,621</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val="single" w:color="000000" w:themeColor="text1"/>
        </w:rPr>
        <w:t>62.29%</w:t>
      </w:r>
    </w:p>
    <w:p w:rsidR="00B47195" w:rsidRPr="0032511C" w:rsidRDefault="00B47195" w:rsidP="00B47195">
      <w:pPr>
        <w:rPr>
          <w:color w:val="auto"/>
          <w:sz w:val="16"/>
          <w:szCs w:val="16"/>
          <w:u w:val="single" w:color="000000" w:themeColor="text1"/>
        </w:rPr>
      </w:pPr>
      <w:r w:rsidRPr="003F67DD">
        <w:rPr>
          <w:sz w:val="16"/>
          <w:szCs w:val="16"/>
          <w:u w:color="000000" w:themeColor="text1"/>
        </w:rPr>
        <w:tab/>
      </w:r>
      <w:r w:rsidRPr="0032511C">
        <w:rPr>
          <w:color w:val="auto"/>
          <w:sz w:val="16"/>
          <w:szCs w:val="16"/>
          <w:u w:val="single" w:color="000000" w:themeColor="text1"/>
        </w:rPr>
        <w:t>District</w:t>
      </w:r>
      <w:r w:rsidRPr="0032511C">
        <w:rPr>
          <w:color w:val="auto"/>
          <w:sz w:val="16"/>
          <w:szCs w:val="16"/>
          <w:u w:color="000000" w:themeColor="text1"/>
        </w:rPr>
        <w:tab/>
        <w:t xml:space="preserve"> </w:t>
      </w:r>
      <w:r w:rsidRPr="0032511C">
        <w:rPr>
          <w:color w:val="auto"/>
          <w:sz w:val="16"/>
          <w:szCs w:val="16"/>
          <w:u w:val="single" w:color="000000" w:themeColor="text1"/>
        </w:rPr>
        <w:t>VAP</w:t>
      </w:r>
      <w:r w:rsidRPr="0032511C">
        <w:rPr>
          <w:color w:val="auto"/>
          <w:sz w:val="16"/>
          <w:szCs w:val="16"/>
          <w:u w:color="000000" w:themeColor="text1"/>
        </w:rPr>
        <w:tab/>
        <w:t xml:space="preserve">   </w:t>
      </w:r>
      <w:r w:rsidRPr="0032511C">
        <w:rPr>
          <w:color w:val="auto"/>
          <w:sz w:val="16"/>
          <w:szCs w:val="16"/>
          <w:u w:val="single" w:color="000000" w:themeColor="text1"/>
        </w:rPr>
        <w:t>NHWVAP</w:t>
      </w:r>
      <w:r w:rsidRPr="0032511C">
        <w:rPr>
          <w:color w:val="auto"/>
          <w:sz w:val="16"/>
          <w:szCs w:val="16"/>
          <w:u w:color="000000" w:themeColor="text1"/>
        </w:rPr>
        <w:tab/>
        <w:t xml:space="preserve"> </w:t>
      </w:r>
      <w:r w:rsidRPr="0032511C">
        <w:rPr>
          <w:color w:val="auto"/>
          <w:sz w:val="16"/>
          <w:szCs w:val="16"/>
          <w:u w:val="single" w:color="000000" w:themeColor="text1"/>
        </w:rPr>
        <w:t>%NHWVAP</w:t>
      </w:r>
      <w:r w:rsidRPr="0032511C">
        <w:rPr>
          <w:color w:val="auto"/>
          <w:sz w:val="16"/>
          <w:szCs w:val="16"/>
          <w:u w:color="000000" w:themeColor="text1"/>
        </w:rPr>
        <w:tab/>
      </w:r>
      <w:r w:rsidRPr="0032511C">
        <w:rPr>
          <w:color w:val="auto"/>
          <w:sz w:val="16"/>
          <w:szCs w:val="16"/>
          <w:u w:val="single" w:color="000000" w:themeColor="text1"/>
        </w:rPr>
        <w:t>NHBVAP</w:t>
      </w:r>
      <w:r w:rsidRPr="0032511C">
        <w:rPr>
          <w:color w:val="auto"/>
          <w:sz w:val="16"/>
          <w:szCs w:val="16"/>
          <w:u w:color="000000" w:themeColor="text1"/>
        </w:rPr>
        <w:tab/>
        <w:t xml:space="preserve"> </w:t>
      </w:r>
      <w:r w:rsidRPr="0032511C">
        <w:rPr>
          <w:color w:val="auto"/>
          <w:sz w:val="16"/>
          <w:szCs w:val="16"/>
          <w:u w:val="single" w:color="000000" w:themeColor="text1"/>
        </w:rPr>
        <w:t>%NHBVAP</w:t>
      </w:r>
      <w:r w:rsidRPr="0032511C">
        <w:rPr>
          <w:color w:val="auto"/>
          <w:sz w:val="16"/>
          <w:szCs w:val="16"/>
          <w:u w:color="000000" w:themeColor="text1"/>
        </w:rPr>
        <w:tab/>
        <w:t xml:space="preserve">   </w:t>
      </w:r>
      <w:r w:rsidRPr="0032511C">
        <w:rPr>
          <w:color w:val="auto"/>
          <w:sz w:val="16"/>
          <w:szCs w:val="16"/>
          <w:u w:val="single" w:color="000000" w:themeColor="text1"/>
        </w:rPr>
        <w:t>AllOth</w:t>
      </w:r>
      <w:r w:rsidR="003F67DD">
        <w:rPr>
          <w:color w:val="auto"/>
          <w:sz w:val="16"/>
          <w:szCs w:val="16"/>
          <w:u w:color="000000" w:themeColor="text1"/>
        </w:rPr>
        <w:t xml:space="preserve"> </w:t>
      </w:r>
      <w:r w:rsidRPr="0032511C">
        <w:rPr>
          <w:color w:val="auto"/>
          <w:sz w:val="16"/>
          <w:szCs w:val="16"/>
          <w:u w:val="single" w:color="000000" w:themeColor="text1"/>
        </w:rPr>
        <w:t>AllOthVAP</w:t>
      </w:r>
    </w:p>
    <w:p w:rsidR="00B47195" w:rsidRPr="0032511C" w:rsidRDefault="00B47195" w:rsidP="00B47195">
      <w:pPr>
        <w:rPr>
          <w:color w:val="auto"/>
          <w:sz w:val="16"/>
          <w:szCs w:val="16"/>
          <w:u w:val="single" w:color="000000" w:themeColor="text1"/>
        </w:rPr>
      </w:pPr>
      <w:r w:rsidRPr="0032511C">
        <w:rPr>
          <w:color w:val="auto"/>
          <w:sz w:val="16"/>
          <w:szCs w:val="16"/>
          <w:u w:color="000000" w:themeColor="text1"/>
        </w:rPr>
        <w:tab/>
      </w:r>
      <w:r w:rsidRPr="0032511C">
        <w:rPr>
          <w:color w:val="auto"/>
          <w:sz w:val="16"/>
          <w:szCs w:val="16"/>
          <w:u w:val="single" w:color="000000" w:themeColor="text1"/>
        </w:rPr>
        <w:t>*1</w:t>
      </w:r>
      <w:r w:rsidRPr="0032511C">
        <w:rPr>
          <w:color w:val="auto"/>
          <w:sz w:val="16"/>
          <w:szCs w:val="16"/>
          <w:u w:color="000000" w:themeColor="text1"/>
        </w:rPr>
        <w:tab/>
      </w:r>
      <w:r w:rsidRPr="0032511C">
        <w:rPr>
          <w:color w:val="auto"/>
          <w:sz w:val="16"/>
          <w:szCs w:val="16"/>
          <w:u w:color="000000" w:themeColor="text1"/>
        </w:rPr>
        <w:tab/>
      </w:r>
      <w:r w:rsidR="003F67DD">
        <w:rPr>
          <w:color w:val="auto"/>
          <w:sz w:val="16"/>
          <w:szCs w:val="16"/>
          <w:u w:color="000000" w:themeColor="text1"/>
        </w:rPr>
        <w:tab/>
      </w:r>
      <w:r w:rsidRPr="0032511C">
        <w:rPr>
          <w:color w:val="auto"/>
          <w:sz w:val="16"/>
          <w:szCs w:val="16"/>
          <w:u w:val="single" w:color="000000" w:themeColor="text1"/>
        </w:rPr>
        <w:t>7,379</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val="single" w:color="000000" w:themeColor="text1"/>
        </w:rPr>
        <w:t>4,404</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59.68%</w:t>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2,726</w:t>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36.94%</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val="single" w:color="000000" w:themeColor="text1"/>
        </w:rPr>
        <w:t>359</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249</w:t>
      </w:r>
    </w:p>
    <w:p w:rsidR="00B47195" w:rsidRPr="0032511C" w:rsidRDefault="00B47195" w:rsidP="00B47195">
      <w:pPr>
        <w:rPr>
          <w:color w:val="auto"/>
          <w:sz w:val="16"/>
          <w:szCs w:val="16"/>
          <w:u w:val="single" w:color="000000" w:themeColor="text1"/>
        </w:rPr>
      </w:pPr>
      <w:r w:rsidRPr="0032511C">
        <w:rPr>
          <w:color w:val="auto"/>
          <w:sz w:val="16"/>
          <w:szCs w:val="16"/>
          <w:u w:color="000000" w:themeColor="text1"/>
        </w:rPr>
        <w:tab/>
        <w:t xml:space="preserve">  </w:t>
      </w:r>
      <w:r w:rsidRPr="0032511C">
        <w:rPr>
          <w:color w:val="auto"/>
          <w:sz w:val="16"/>
          <w:szCs w:val="16"/>
          <w:u w:val="single" w:color="000000" w:themeColor="text1"/>
        </w:rPr>
        <w:t>2</w:t>
      </w:r>
      <w:r w:rsidRPr="0032511C">
        <w:rPr>
          <w:color w:val="auto"/>
          <w:sz w:val="16"/>
          <w:szCs w:val="16"/>
          <w:u w:color="000000" w:themeColor="text1"/>
        </w:rPr>
        <w:tab/>
      </w:r>
      <w:r w:rsidRPr="0032511C">
        <w:rPr>
          <w:color w:val="auto"/>
          <w:sz w:val="16"/>
          <w:szCs w:val="16"/>
          <w:u w:color="000000" w:themeColor="text1"/>
        </w:rPr>
        <w:tab/>
      </w:r>
      <w:r w:rsidR="003F67DD">
        <w:rPr>
          <w:color w:val="auto"/>
          <w:sz w:val="16"/>
          <w:szCs w:val="16"/>
          <w:u w:color="000000" w:themeColor="text1"/>
        </w:rPr>
        <w:tab/>
      </w:r>
      <w:r w:rsidRPr="0032511C">
        <w:rPr>
          <w:color w:val="auto"/>
          <w:sz w:val="16"/>
          <w:szCs w:val="16"/>
          <w:u w:val="single" w:color="000000" w:themeColor="text1"/>
        </w:rPr>
        <w:t>8,089</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val="single" w:color="000000" w:themeColor="text1"/>
        </w:rPr>
        <w:t>4,527</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55.96%</w:t>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3,282</w:t>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40.57%</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val="single" w:color="000000" w:themeColor="text1"/>
        </w:rPr>
        <w:t>385</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280</w:t>
      </w:r>
    </w:p>
    <w:p w:rsidR="00B47195" w:rsidRPr="0032511C" w:rsidRDefault="00B47195" w:rsidP="00B47195">
      <w:pPr>
        <w:rPr>
          <w:color w:val="auto"/>
          <w:sz w:val="16"/>
          <w:szCs w:val="16"/>
          <w:u w:val="single" w:color="000000" w:themeColor="text1"/>
        </w:rPr>
      </w:pPr>
      <w:r w:rsidRPr="0032511C">
        <w:rPr>
          <w:color w:val="auto"/>
          <w:sz w:val="16"/>
          <w:szCs w:val="16"/>
          <w:u w:color="000000" w:themeColor="text1"/>
        </w:rPr>
        <w:tab/>
      </w:r>
      <w:r w:rsidRPr="0032511C">
        <w:rPr>
          <w:color w:val="auto"/>
          <w:sz w:val="16"/>
          <w:szCs w:val="16"/>
          <w:u w:val="single" w:color="000000" w:themeColor="text1"/>
        </w:rPr>
        <w:t>*3</w:t>
      </w:r>
      <w:r w:rsidRPr="0032511C">
        <w:rPr>
          <w:color w:val="auto"/>
          <w:sz w:val="16"/>
          <w:szCs w:val="16"/>
          <w:u w:color="000000" w:themeColor="text1"/>
        </w:rPr>
        <w:tab/>
      </w:r>
      <w:r w:rsidRPr="0032511C">
        <w:rPr>
          <w:color w:val="auto"/>
          <w:sz w:val="16"/>
          <w:szCs w:val="16"/>
          <w:u w:color="000000" w:themeColor="text1"/>
        </w:rPr>
        <w:tab/>
      </w:r>
      <w:r w:rsidR="003F67DD">
        <w:rPr>
          <w:color w:val="auto"/>
          <w:sz w:val="16"/>
          <w:szCs w:val="16"/>
          <w:u w:color="000000" w:themeColor="text1"/>
        </w:rPr>
        <w:tab/>
      </w:r>
      <w:r w:rsidRPr="0032511C">
        <w:rPr>
          <w:color w:val="auto"/>
          <w:sz w:val="16"/>
          <w:szCs w:val="16"/>
          <w:u w:val="single" w:color="000000" w:themeColor="text1"/>
        </w:rPr>
        <w:t>7,456</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val="single" w:color="000000" w:themeColor="text1"/>
        </w:rPr>
        <w:t>4,334</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58.13%</w:t>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2,829</w:t>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37.94%</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val="single" w:color="000000" w:themeColor="text1"/>
        </w:rPr>
        <w:t>429</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293</w:t>
      </w:r>
    </w:p>
    <w:p w:rsidR="00B47195" w:rsidRPr="0032511C" w:rsidRDefault="00B47195" w:rsidP="00B47195">
      <w:pPr>
        <w:rPr>
          <w:color w:val="auto"/>
          <w:sz w:val="16"/>
          <w:szCs w:val="16"/>
          <w:u w:val="single" w:color="000000" w:themeColor="text1"/>
        </w:rPr>
      </w:pPr>
      <w:r w:rsidRPr="0032511C">
        <w:rPr>
          <w:color w:val="auto"/>
          <w:sz w:val="16"/>
          <w:szCs w:val="16"/>
          <w:u w:color="000000" w:themeColor="text1"/>
        </w:rPr>
        <w:tab/>
        <w:t xml:space="preserve">  </w:t>
      </w:r>
      <w:r w:rsidRPr="0032511C">
        <w:rPr>
          <w:color w:val="auto"/>
          <w:sz w:val="16"/>
          <w:szCs w:val="16"/>
          <w:u w:val="single" w:color="000000" w:themeColor="text1"/>
        </w:rPr>
        <w:t>4</w:t>
      </w:r>
      <w:r w:rsidRPr="0032511C">
        <w:rPr>
          <w:color w:val="auto"/>
          <w:sz w:val="16"/>
          <w:szCs w:val="16"/>
          <w:u w:color="000000" w:themeColor="text1"/>
        </w:rPr>
        <w:tab/>
      </w:r>
      <w:r w:rsidRPr="0032511C">
        <w:rPr>
          <w:color w:val="auto"/>
          <w:sz w:val="16"/>
          <w:szCs w:val="16"/>
          <w:u w:color="000000" w:themeColor="text1"/>
        </w:rPr>
        <w:tab/>
      </w:r>
      <w:r w:rsidR="003F67DD">
        <w:rPr>
          <w:color w:val="auto"/>
          <w:sz w:val="16"/>
          <w:szCs w:val="16"/>
          <w:u w:color="000000" w:themeColor="text1"/>
        </w:rPr>
        <w:tab/>
      </w:r>
      <w:r w:rsidRPr="0032511C">
        <w:rPr>
          <w:color w:val="auto"/>
          <w:sz w:val="16"/>
          <w:szCs w:val="16"/>
          <w:u w:val="single" w:color="000000" w:themeColor="text1"/>
        </w:rPr>
        <w:t>8,042</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val="single" w:color="000000" w:themeColor="text1"/>
        </w:rPr>
        <w:t>2,812</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34.97%</w:t>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4,775</w:t>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59.38%</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val="single" w:color="000000" w:themeColor="text1"/>
        </w:rPr>
        <w:t>629</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455</w:t>
      </w:r>
    </w:p>
    <w:p w:rsidR="00B47195" w:rsidRPr="0032511C" w:rsidRDefault="00B47195" w:rsidP="00B47195">
      <w:pPr>
        <w:rPr>
          <w:color w:val="auto"/>
          <w:sz w:val="16"/>
          <w:szCs w:val="16"/>
          <w:u w:val="single" w:color="000000" w:themeColor="text1"/>
        </w:rPr>
      </w:pPr>
      <w:r w:rsidRPr="0032511C">
        <w:rPr>
          <w:color w:val="auto"/>
          <w:sz w:val="16"/>
          <w:szCs w:val="16"/>
          <w:u w:color="000000" w:themeColor="text1"/>
        </w:rPr>
        <w:tab/>
      </w:r>
      <w:r w:rsidRPr="0032511C">
        <w:rPr>
          <w:color w:val="auto"/>
          <w:sz w:val="16"/>
          <w:szCs w:val="16"/>
          <w:u w:val="single" w:color="000000" w:themeColor="text1"/>
        </w:rPr>
        <w:t>*5</w:t>
      </w:r>
      <w:r w:rsidRPr="0032511C">
        <w:rPr>
          <w:color w:val="auto"/>
          <w:sz w:val="16"/>
          <w:szCs w:val="16"/>
          <w:u w:color="000000" w:themeColor="text1"/>
        </w:rPr>
        <w:tab/>
      </w:r>
      <w:r w:rsidRPr="0032511C">
        <w:rPr>
          <w:color w:val="auto"/>
          <w:sz w:val="16"/>
          <w:szCs w:val="16"/>
          <w:u w:color="000000" w:themeColor="text1"/>
        </w:rPr>
        <w:tab/>
      </w:r>
      <w:r w:rsidR="003F67DD">
        <w:rPr>
          <w:color w:val="auto"/>
          <w:sz w:val="16"/>
          <w:szCs w:val="16"/>
          <w:u w:color="000000" w:themeColor="text1"/>
        </w:rPr>
        <w:tab/>
      </w:r>
      <w:r w:rsidRPr="0032511C">
        <w:rPr>
          <w:color w:val="auto"/>
          <w:sz w:val="16"/>
          <w:szCs w:val="16"/>
          <w:u w:val="single" w:color="000000" w:themeColor="text1"/>
        </w:rPr>
        <w:t>8,082</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val="single" w:color="000000" w:themeColor="text1"/>
        </w:rPr>
        <w:t>1,266</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15.66%</w:t>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6,531</w:t>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80.81%</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val="single" w:color="000000" w:themeColor="text1"/>
        </w:rPr>
        <w:t>386</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285</w:t>
      </w:r>
    </w:p>
    <w:p w:rsidR="00B47195" w:rsidRPr="0032511C" w:rsidRDefault="00B47195" w:rsidP="00B47195">
      <w:pPr>
        <w:rPr>
          <w:color w:val="auto"/>
          <w:sz w:val="16"/>
          <w:szCs w:val="16"/>
          <w:u w:val="single" w:color="000000" w:themeColor="text1"/>
        </w:rPr>
      </w:pPr>
      <w:r w:rsidRPr="0032511C">
        <w:rPr>
          <w:color w:val="auto"/>
          <w:sz w:val="16"/>
          <w:szCs w:val="16"/>
          <w:u w:color="000000" w:themeColor="text1"/>
        </w:rPr>
        <w:tab/>
        <w:t xml:space="preserve">  </w:t>
      </w:r>
      <w:r w:rsidRPr="0032511C">
        <w:rPr>
          <w:color w:val="auto"/>
          <w:sz w:val="16"/>
          <w:szCs w:val="16"/>
          <w:u w:val="single" w:color="000000" w:themeColor="text1"/>
        </w:rPr>
        <w:t>6</w:t>
      </w:r>
      <w:r w:rsidRPr="0032511C">
        <w:rPr>
          <w:color w:val="auto"/>
          <w:sz w:val="16"/>
          <w:szCs w:val="16"/>
          <w:u w:color="000000" w:themeColor="text1"/>
        </w:rPr>
        <w:tab/>
      </w:r>
      <w:r w:rsidRPr="0032511C">
        <w:rPr>
          <w:color w:val="auto"/>
          <w:sz w:val="16"/>
          <w:szCs w:val="16"/>
          <w:u w:color="000000" w:themeColor="text1"/>
        </w:rPr>
        <w:tab/>
      </w:r>
      <w:r w:rsidR="003F67DD">
        <w:rPr>
          <w:color w:val="auto"/>
          <w:sz w:val="16"/>
          <w:szCs w:val="16"/>
          <w:u w:color="000000" w:themeColor="text1"/>
        </w:rPr>
        <w:tab/>
      </w:r>
      <w:r w:rsidRPr="0032511C">
        <w:rPr>
          <w:color w:val="auto"/>
          <w:sz w:val="16"/>
          <w:szCs w:val="16"/>
          <w:u w:val="single" w:color="000000" w:themeColor="text1"/>
        </w:rPr>
        <w:t>7,812</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val="single" w:color="000000" w:themeColor="text1"/>
        </w:rPr>
        <w:t>1,141</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14.61%</w:t>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6,325</w:t>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80.97%</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val="single" w:color="000000" w:themeColor="text1"/>
        </w:rPr>
        <w:t>489</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346</w:t>
      </w:r>
    </w:p>
    <w:p w:rsidR="00B47195" w:rsidRPr="0032511C" w:rsidRDefault="00B47195" w:rsidP="00B47195">
      <w:pPr>
        <w:rPr>
          <w:color w:val="auto"/>
          <w:sz w:val="16"/>
          <w:szCs w:val="16"/>
          <w:u w:val="single" w:color="000000" w:themeColor="text1"/>
        </w:rPr>
      </w:pPr>
      <w:r w:rsidRPr="0032511C">
        <w:rPr>
          <w:color w:val="auto"/>
          <w:sz w:val="16"/>
          <w:szCs w:val="16"/>
          <w:u w:color="000000" w:themeColor="text1"/>
        </w:rPr>
        <w:tab/>
      </w:r>
      <w:r w:rsidRPr="0032511C">
        <w:rPr>
          <w:color w:val="auto"/>
          <w:sz w:val="16"/>
          <w:szCs w:val="16"/>
          <w:u w:val="single" w:color="000000" w:themeColor="text1"/>
        </w:rPr>
        <w:t>*7</w:t>
      </w:r>
      <w:r w:rsidRPr="0032511C">
        <w:rPr>
          <w:color w:val="auto"/>
          <w:sz w:val="16"/>
          <w:szCs w:val="16"/>
          <w:u w:color="000000" w:themeColor="text1"/>
        </w:rPr>
        <w:tab/>
      </w:r>
      <w:r w:rsidRPr="0032511C">
        <w:rPr>
          <w:color w:val="auto"/>
          <w:sz w:val="16"/>
          <w:szCs w:val="16"/>
          <w:u w:color="000000" w:themeColor="text1"/>
        </w:rPr>
        <w:tab/>
      </w:r>
      <w:r w:rsidR="003F67DD">
        <w:rPr>
          <w:color w:val="auto"/>
          <w:sz w:val="16"/>
          <w:szCs w:val="16"/>
          <w:u w:color="000000" w:themeColor="text1"/>
        </w:rPr>
        <w:tab/>
      </w:r>
      <w:r w:rsidRPr="0032511C">
        <w:rPr>
          <w:color w:val="auto"/>
          <w:sz w:val="16"/>
          <w:szCs w:val="16"/>
          <w:u w:val="single" w:color="000000" w:themeColor="text1"/>
        </w:rPr>
        <w:t>8,748</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val="single" w:color="000000" w:themeColor="text1"/>
        </w:rPr>
        <w:t>1,447</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16.54%</w:t>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7,118</w:t>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81.37%</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val="single" w:color="000000" w:themeColor="text1"/>
        </w:rPr>
        <w:t>270</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183</w:t>
      </w:r>
    </w:p>
    <w:p w:rsidR="00B47195" w:rsidRPr="0032511C" w:rsidRDefault="00B47195" w:rsidP="00B47195">
      <w:pPr>
        <w:rPr>
          <w:color w:val="auto"/>
          <w:sz w:val="16"/>
          <w:szCs w:val="16"/>
          <w:u w:val="single" w:color="000000" w:themeColor="text1"/>
        </w:rPr>
      </w:pPr>
      <w:r w:rsidRPr="0032511C">
        <w:rPr>
          <w:color w:val="auto"/>
          <w:sz w:val="16"/>
          <w:szCs w:val="16"/>
          <w:u w:color="000000" w:themeColor="text1"/>
        </w:rPr>
        <w:tab/>
        <w:t xml:space="preserve">  </w:t>
      </w:r>
      <w:r w:rsidRPr="0032511C">
        <w:rPr>
          <w:color w:val="auto"/>
          <w:sz w:val="16"/>
          <w:szCs w:val="16"/>
          <w:u w:val="single" w:color="000000" w:themeColor="text1"/>
        </w:rPr>
        <w:t>8</w:t>
      </w:r>
      <w:r w:rsidRPr="0032511C">
        <w:rPr>
          <w:color w:val="auto"/>
          <w:sz w:val="16"/>
          <w:szCs w:val="16"/>
          <w:u w:color="000000" w:themeColor="text1"/>
        </w:rPr>
        <w:tab/>
      </w:r>
      <w:r w:rsidRPr="0032511C">
        <w:rPr>
          <w:color w:val="auto"/>
          <w:sz w:val="16"/>
          <w:szCs w:val="16"/>
          <w:u w:color="000000" w:themeColor="text1"/>
        </w:rPr>
        <w:tab/>
      </w:r>
      <w:r w:rsidR="003F67DD">
        <w:rPr>
          <w:color w:val="auto"/>
          <w:sz w:val="16"/>
          <w:szCs w:val="16"/>
          <w:u w:color="000000" w:themeColor="text1"/>
        </w:rPr>
        <w:tab/>
      </w:r>
      <w:r w:rsidRPr="0032511C">
        <w:rPr>
          <w:color w:val="auto"/>
          <w:sz w:val="16"/>
          <w:szCs w:val="16"/>
          <w:u w:val="single" w:color="000000" w:themeColor="text1"/>
        </w:rPr>
        <w:t>7,573</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val="single" w:color="000000" w:themeColor="text1"/>
        </w:rPr>
        <w:t>2,700</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35.65%</w:t>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4,667</w:t>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61.63%</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val="single" w:color="000000" w:themeColor="text1"/>
        </w:rPr>
        <w:t>310</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206</w:t>
      </w:r>
    </w:p>
    <w:p w:rsidR="00B47195" w:rsidRPr="0032511C" w:rsidRDefault="00B47195" w:rsidP="00B47195">
      <w:pPr>
        <w:rPr>
          <w:color w:val="auto"/>
          <w:sz w:val="16"/>
          <w:szCs w:val="16"/>
          <w:u w:val="single" w:color="000000" w:themeColor="text1"/>
        </w:rPr>
      </w:pPr>
      <w:r w:rsidRPr="0032511C">
        <w:rPr>
          <w:color w:val="auto"/>
          <w:sz w:val="16"/>
          <w:szCs w:val="16"/>
          <w:u w:color="000000" w:themeColor="text1"/>
        </w:rPr>
        <w:tab/>
      </w:r>
      <w:r w:rsidRPr="0032511C">
        <w:rPr>
          <w:color w:val="auto"/>
          <w:sz w:val="16"/>
          <w:szCs w:val="16"/>
          <w:u w:val="single" w:color="000000" w:themeColor="text1"/>
        </w:rPr>
        <w:t>*9</w:t>
      </w:r>
      <w:r w:rsidRPr="0032511C">
        <w:rPr>
          <w:color w:val="auto"/>
          <w:sz w:val="16"/>
          <w:szCs w:val="16"/>
          <w:u w:color="000000" w:themeColor="text1"/>
        </w:rPr>
        <w:tab/>
      </w:r>
      <w:r w:rsidRPr="0032511C">
        <w:rPr>
          <w:color w:val="auto"/>
          <w:sz w:val="16"/>
          <w:szCs w:val="16"/>
          <w:u w:color="000000" w:themeColor="text1"/>
        </w:rPr>
        <w:tab/>
      </w:r>
      <w:r w:rsidR="003F67DD">
        <w:rPr>
          <w:color w:val="auto"/>
          <w:sz w:val="16"/>
          <w:szCs w:val="16"/>
          <w:u w:color="000000" w:themeColor="text1"/>
        </w:rPr>
        <w:tab/>
      </w:r>
      <w:r w:rsidRPr="0032511C">
        <w:rPr>
          <w:color w:val="auto"/>
          <w:sz w:val="16"/>
          <w:szCs w:val="16"/>
          <w:u w:val="single" w:color="000000" w:themeColor="text1"/>
        </w:rPr>
        <w:t>7,881</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val="single" w:color="000000" w:themeColor="text1"/>
        </w:rPr>
        <w:t>2,783</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35.31%</w:t>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4,813</w:t>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61.07%</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val="single" w:color="000000" w:themeColor="text1"/>
        </w:rPr>
        <w:t>417</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285</w:t>
      </w:r>
    </w:p>
    <w:p w:rsidR="00B47195" w:rsidRPr="0032511C" w:rsidRDefault="00B47195" w:rsidP="00B47195">
      <w:pPr>
        <w:rPr>
          <w:color w:val="auto"/>
          <w:sz w:val="16"/>
          <w:szCs w:val="16"/>
          <w:u w:val="single" w:color="000000" w:themeColor="text1"/>
        </w:rPr>
      </w:pPr>
      <w:r w:rsidRPr="0032511C">
        <w:rPr>
          <w:sz w:val="16"/>
          <w:szCs w:val="16"/>
        </w:rPr>
        <w:tab/>
      </w:r>
      <w:r w:rsidRPr="0032511C">
        <w:rPr>
          <w:color w:val="auto"/>
          <w:sz w:val="16"/>
          <w:szCs w:val="16"/>
          <w:u w:val="single" w:color="000000" w:themeColor="text1"/>
        </w:rPr>
        <w:t>TOTAL</w:t>
      </w:r>
      <w:r w:rsidRPr="0032511C">
        <w:rPr>
          <w:color w:val="auto"/>
          <w:sz w:val="16"/>
          <w:szCs w:val="16"/>
          <w:u w:color="000000" w:themeColor="text1"/>
        </w:rPr>
        <w:t xml:space="preserve"> </w:t>
      </w:r>
      <w:r w:rsidRPr="0032511C">
        <w:rPr>
          <w:color w:val="auto"/>
          <w:sz w:val="16"/>
          <w:szCs w:val="16"/>
          <w:u w:val="single" w:color="000000" w:themeColor="text1"/>
        </w:rPr>
        <w:t>71,062</w:t>
      </w:r>
      <w:r w:rsidRPr="0032511C">
        <w:rPr>
          <w:color w:val="auto"/>
          <w:sz w:val="16"/>
          <w:szCs w:val="16"/>
          <w:u w:color="000000" w:themeColor="text1"/>
        </w:rPr>
        <w:tab/>
        <w:t xml:space="preserve">   </w:t>
      </w:r>
      <w:r w:rsidRPr="0032511C">
        <w:rPr>
          <w:color w:val="auto"/>
          <w:sz w:val="16"/>
          <w:szCs w:val="16"/>
          <w:u w:val="single" w:color="000000" w:themeColor="text1"/>
        </w:rPr>
        <w:t>25,414</w:t>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color="000000" w:themeColor="text1"/>
        </w:rPr>
        <w:tab/>
      </w:r>
      <w:r w:rsidRPr="0032511C">
        <w:rPr>
          <w:color w:val="auto"/>
          <w:sz w:val="16"/>
          <w:szCs w:val="16"/>
          <w:u w:val="single" w:color="000000" w:themeColor="text1"/>
        </w:rPr>
        <w:t>35.76%</w:t>
      </w:r>
      <w:r w:rsidRPr="0032511C">
        <w:rPr>
          <w:color w:val="auto"/>
          <w:sz w:val="16"/>
          <w:szCs w:val="16"/>
          <w:u w:color="000000" w:themeColor="text1"/>
        </w:rPr>
        <w:tab/>
      </w:r>
      <w:r w:rsidRPr="0032511C">
        <w:rPr>
          <w:color w:val="auto"/>
          <w:sz w:val="16"/>
          <w:szCs w:val="16"/>
          <w:u w:color="000000" w:themeColor="text1"/>
        </w:rPr>
        <w:tab/>
        <w:t xml:space="preserve"> </w:t>
      </w:r>
      <w:r w:rsidRPr="0032511C">
        <w:rPr>
          <w:color w:val="auto"/>
          <w:sz w:val="16"/>
          <w:szCs w:val="16"/>
          <w:u w:val="single" w:color="000000" w:themeColor="text1"/>
        </w:rPr>
        <w:t>43.066</w:t>
      </w:r>
      <w:r w:rsidR="003F67DD">
        <w:rPr>
          <w:color w:val="auto"/>
          <w:sz w:val="16"/>
          <w:szCs w:val="16"/>
          <w:u w:color="000000" w:themeColor="text1"/>
        </w:rPr>
        <w:tab/>
      </w:r>
      <w:r w:rsidR="003F67DD">
        <w:rPr>
          <w:color w:val="auto"/>
          <w:sz w:val="16"/>
          <w:szCs w:val="16"/>
          <w:u w:color="000000" w:themeColor="text1"/>
        </w:rPr>
        <w:tab/>
      </w:r>
      <w:r w:rsidRPr="0032511C">
        <w:rPr>
          <w:color w:val="auto"/>
          <w:sz w:val="16"/>
          <w:szCs w:val="16"/>
          <w:u w:color="000000" w:themeColor="text1"/>
        </w:rPr>
        <w:t xml:space="preserve"> </w:t>
      </w:r>
      <w:r w:rsidRPr="0032511C">
        <w:rPr>
          <w:color w:val="auto"/>
          <w:sz w:val="16"/>
          <w:szCs w:val="16"/>
          <w:u w:val="single" w:color="000000" w:themeColor="text1"/>
        </w:rPr>
        <w:t>60.60%</w:t>
      </w:r>
      <w:r w:rsidRPr="0032511C">
        <w:rPr>
          <w:color w:val="auto"/>
          <w:sz w:val="16"/>
          <w:szCs w:val="16"/>
          <w:u w:color="000000" w:themeColor="text1"/>
        </w:rPr>
        <w:tab/>
        <w:t xml:space="preserve">  </w:t>
      </w:r>
      <w:r w:rsidR="003F67DD">
        <w:rPr>
          <w:color w:val="auto"/>
          <w:sz w:val="16"/>
          <w:szCs w:val="16"/>
          <w:u w:color="000000" w:themeColor="text1"/>
        </w:rPr>
        <w:t xml:space="preserve"> </w:t>
      </w:r>
      <w:r w:rsidRPr="0032511C">
        <w:rPr>
          <w:color w:val="auto"/>
          <w:sz w:val="16"/>
          <w:szCs w:val="16"/>
          <w:u w:color="000000" w:themeColor="text1"/>
        </w:rPr>
        <w:t xml:space="preserve"> </w:t>
      </w:r>
      <w:r w:rsidRPr="0032511C">
        <w:rPr>
          <w:color w:val="auto"/>
          <w:sz w:val="16"/>
          <w:szCs w:val="16"/>
          <w:u w:val="single" w:color="000000" w:themeColor="text1"/>
        </w:rPr>
        <w:t>3,674</w:t>
      </w:r>
      <w:r w:rsidR="003F67DD">
        <w:rPr>
          <w:color w:val="auto"/>
          <w:sz w:val="16"/>
          <w:szCs w:val="16"/>
          <w:u w:color="000000" w:themeColor="text1"/>
        </w:rPr>
        <w:tab/>
        <w:t xml:space="preserve">    </w:t>
      </w:r>
      <w:r w:rsidRPr="0032511C">
        <w:rPr>
          <w:color w:val="auto"/>
          <w:sz w:val="16"/>
          <w:szCs w:val="16"/>
          <w:u w:color="000000" w:themeColor="text1"/>
        </w:rPr>
        <w:t xml:space="preserve"> </w:t>
      </w:r>
      <w:r w:rsidRPr="0032511C">
        <w:rPr>
          <w:color w:val="auto"/>
          <w:sz w:val="16"/>
          <w:szCs w:val="16"/>
          <w:u w:val="single" w:color="000000" w:themeColor="text1"/>
        </w:rPr>
        <w:t>2,582</w:t>
      </w:r>
    </w:p>
    <w:p w:rsidR="00B47195" w:rsidRPr="0032511C" w:rsidRDefault="00B47195" w:rsidP="00B47195">
      <w:pPr>
        <w:rPr>
          <w:color w:val="auto"/>
          <w:sz w:val="16"/>
          <w:szCs w:val="16"/>
          <w:u w:color="000000" w:themeColor="text1"/>
        </w:rPr>
      </w:pPr>
      <w:r w:rsidRPr="003F67DD">
        <w:rPr>
          <w:sz w:val="16"/>
          <w:szCs w:val="16"/>
          <w:u w:color="000000" w:themeColor="text1"/>
        </w:rPr>
        <w:tab/>
      </w:r>
      <w:r w:rsidRPr="0032511C">
        <w:rPr>
          <w:color w:val="auto"/>
          <w:sz w:val="16"/>
          <w:szCs w:val="16"/>
          <w:u w:val="single" w:color="000000" w:themeColor="text1"/>
        </w:rPr>
        <w:t>*Denotes:</w:t>
      </w:r>
      <w:r w:rsidRPr="0032511C">
        <w:rPr>
          <w:color w:val="auto"/>
          <w:sz w:val="16"/>
          <w:szCs w:val="16"/>
          <w:u w:color="000000" w:themeColor="text1"/>
        </w:rPr>
        <w:t xml:space="preserve"> </w:t>
      </w:r>
      <w:r w:rsidRPr="0032511C">
        <w:rPr>
          <w:color w:val="auto"/>
          <w:sz w:val="16"/>
          <w:szCs w:val="16"/>
          <w:u w:val="single" w:color="000000" w:themeColor="text1"/>
        </w:rPr>
        <w:t>4</w:t>
      </w:r>
      <w:r w:rsidRPr="0032511C">
        <w:rPr>
          <w:color w:val="auto"/>
          <w:sz w:val="16"/>
          <w:szCs w:val="16"/>
          <w:u w:val="single" w:color="000000" w:themeColor="text1"/>
        </w:rPr>
        <w:noBreakHyphen/>
        <w:t>year Term</w:t>
      </w:r>
      <w:bookmarkStart w:id="2" w:name="temp"/>
      <w:bookmarkEnd w:id="2"/>
      <w:r w:rsidRPr="0032511C">
        <w:rPr>
          <w:color w:val="auto"/>
          <w:sz w:val="16"/>
          <w:szCs w:val="16"/>
          <w:u w:color="000000" w:themeColor="text1"/>
        </w:rPr>
        <w:tab/>
      </w:r>
      <w:r w:rsidRPr="0032511C">
        <w:rPr>
          <w:color w:val="auto"/>
          <w:sz w:val="16"/>
          <w:szCs w:val="16"/>
          <w:u w:color="000000" w:themeColor="text1"/>
        </w:rPr>
        <w:tab/>
        <w:t>/</w:t>
      </w:r>
    </w:p>
    <w:p w:rsidR="00B47195" w:rsidRPr="00EA0BAF" w:rsidRDefault="00B47195" w:rsidP="00B47195">
      <w:pPr>
        <w:rPr>
          <w:snapToGrid w:val="0"/>
          <w:color w:val="auto"/>
          <w:szCs w:val="16"/>
        </w:rPr>
      </w:pPr>
      <w:r w:rsidRPr="00EA0BAF">
        <w:rPr>
          <w:snapToGrid w:val="0"/>
          <w:color w:val="auto"/>
          <w:szCs w:val="16"/>
        </w:rPr>
        <w:tab/>
        <w:t>Renumber sections to conform.</w:t>
      </w:r>
    </w:p>
    <w:p w:rsidR="00B47195" w:rsidRDefault="00B47195" w:rsidP="00B47195">
      <w:pPr>
        <w:rPr>
          <w:snapToGrid w:val="0"/>
          <w:szCs w:val="16"/>
        </w:rPr>
      </w:pPr>
      <w:r w:rsidRPr="00EA0BAF">
        <w:rPr>
          <w:snapToGrid w:val="0"/>
          <w:color w:val="auto"/>
          <w:szCs w:val="16"/>
        </w:rPr>
        <w:tab/>
        <w:t>Amend title to conform.</w:t>
      </w:r>
    </w:p>
    <w:p w:rsidR="00B47195" w:rsidRPr="00EA0BAF" w:rsidRDefault="00B47195" w:rsidP="00B47195">
      <w:pPr>
        <w:rPr>
          <w:snapToGrid w:val="0"/>
          <w:color w:val="auto"/>
          <w:szCs w:val="16"/>
        </w:rPr>
      </w:pPr>
    </w:p>
    <w:p w:rsidR="00B47195" w:rsidRDefault="00B47195" w:rsidP="00B47195">
      <w:pPr>
        <w:pStyle w:val="Header"/>
        <w:rPr>
          <w:bCs/>
          <w:color w:val="auto"/>
          <w:szCs w:val="22"/>
        </w:rPr>
      </w:pPr>
      <w:r>
        <w:rPr>
          <w:bCs/>
          <w:color w:val="auto"/>
          <w:szCs w:val="22"/>
        </w:rPr>
        <w:tab/>
        <w:t>Senator HUTTO explained the amendment.</w:t>
      </w:r>
    </w:p>
    <w:p w:rsidR="00B47195" w:rsidRDefault="00B47195" w:rsidP="00B47195">
      <w:pPr>
        <w:pStyle w:val="Header"/>
        <w:rPr>
          <w:bCs/>
          <w:color w:val="auto"/>
          <w:szCs w:val="22"/>
        </w:rPr>
      </w:pPr>
    </w:p>
    <w:p w:rsidR="00B47195" w:rsidRDefault="00B47195" w:rsidP="000F38D0">
      <w:pPr>
        <w:pStyle w:val="Header"/>
        <w:jc w:val="left"/>
      </w:pPr>
      <w:r>
        <w:tab/>
        <w:t>The amendment was adopted.</w:t>
      </w:r>
    </w:p>
    <w:p w:rsidR="00B47195" w:rsidRPr="00B47195" w:rsidRDefault="00B47195" w:rsidP="00B47195">
      <w:pPr>
        <w:pStyle w:val="Header"/>
        <w:rPr>
          <w:bCs/>
          <w:color w:val="auto"/>
          <w:szCs w:val="22"/>
        </w:rPr>
      </w:pPr>
    </w:p>
    <w:p w:rsidR="00F32C10" w:rsidRPr="00B47195" w:rsidRDefault="00B47195" w:rsidP="00B47195">
      <w:pPr>
        <w:pStyle w:val="Header"/>
        <w:rPr>
          <w:bCs/>
          <w:color w:val="auto"/>
          <w:szCs w:val="22"/>
        </w:rPr>
      </w:pPr>
      <w:r>
        <w:rPr>
          <w:bCs/>
          <w:color w:val="auto"/>
          <w:szCs w:val="22"/>
        </w:rPr>
        <w:t xml:space="preserve">  </w:t>
      </w:r>
      <w:r w:rsidRPr="00B47195">
        <w:rPr>
          <w:bCs/>
          <w:color w:val="auto"/>
          <w:szCs w:val="22"/>
        </w:rPr>
        <w:t xml:space="preserve"> </w:t>
      </w:r>
      <w:r>
        <w:rPr>
          <w:bCs/>
          <w:color w:val="auto"/>
          <w:szCs w:val="22"/>
        </w:rPr>
        <w:t>T</w:t>
      </w:r>
      <w:r w:rsidRPr="00B47195">
        <w:rPr>
          <w:bCs/>
          <w:color w:val="auto"/>
          <w:szCs w:val="22"/>
        </w:rPr>
        <w:t>he question being the second reading of the Bill.</w:t>
      </w:r>
    </w:p>
    <w:p w:rsidR="00B47195" w:rsidRDefault="00B47195" w:rsidP="00B47195">
      <w:pPr>
        <w:pStyle w:val="Header"/>
        <w:rPr>
          <w:bCs/>
          <w:color w:val="auto"/>
          <w:szCs w:val="22"/>
        </w:rPr>
      </w:pPr>
    </w:p>
    <w:p w:rsidR="00B47195" w:rsidRDefault="00B47195" w:rsidP="00B47195">
      <w:pPr>
        <w:pStyle w:val="Header"/>
        <w:rPr>
          <w:bCs/>
          <w:color w:val="auto"/>
          <w:szCs w:val="22"/>
        </w:rPr>
      </w:pPr>
      <w:r>
        <w:rPr>
          <w:bCs/>
          <w:color w:val="auto"/>
          <w:szCs w:val="22"/>
        </w:rPr>
        <w:tab/>
        <w:t>There being no further amendments, the Bill was amended, read the second time and ordered to third reading.</w:t>
      </w:r>
    </w:p>
    <w:p w:rsidR="00B47195" w:rsidRDefault="00B47195" w:rsidP="00B47195">
      <w:pPr>
        <w:pStyle w:val="Header"/>
        <w:rPr>
          <w:b/>
          <w:bCs/>
          <w:color w:val="auto"/>
          <w:szCs w:val="22"/>
        </w:rPr>
      </w:pPr>
    </w:p>
    <w:p w:rsidR="00B47195" w:rsidRPr="00B47195" w:rsidRDefault="00B47195" w:rsidP="00B47195">
      <w:pPr>
        <w:pStyle w:val="Header"/>
        <w:jc w:val="center"/>
        <w:rPr>
          <w:bCs/>
          <w:color w:val="auto"/>
          <w:szCs w:val="22"/>
        </w:rPr>
      </w:pPr>
      <w:r>
        <w:rPr>
          <w:b/>
          <w:bCs/>
          <w:color w:val="auto"/>
          <w:szCs w:val="22"/>
        </w:rPr>
        <w:t>S. 1047--Ordered to a Third Reading</w:t>
      </w:r>
    </w:p>
    <w:p w:rsidR="00B47195" w:rsidRPr="00B47195" w:rsidRDefault="00B47195" w:rsidP="00B47195">
      <w:pPr>
        <w:pStyle w:val="Header"/>
        <w:rPr>
          <w:bCs/>
          <w:color w:val="auto"/>
          <w:szCs w:val="22"/>
        </w:rPr>
      </w:pPr>
      <w:r w:rsidRPr="00B47195">
        <w:rPr>
          <w:bCs/>
          <w:color w:val="auto"/>
          <w:szCs w:val="22"/>
        </w:rPr>
        <w:tab/>
        <w:t>On motion of Senator HUTTO, S. 1047 was ordered to receive a third reading on Friday, April 27, 2018.</w:t>
      </w:r>
    </w:p>
    <w:p w:rsidR="00B47195" w:rsidRDefault="00B47195" w:rsidP="00B47195">
      <w:pPr>
        <w:pStyle w:val="Header"/>
        <w:rPr>
          <w:b/>
          <w:bCs/>
          <w:color w:val="auto"/>
          <w:szCs w:val="22"/>
        </w:rPr>
      </w:pPr>
    </w:p>
    <w:p w:rsidR="0032511C" w:rsidRPr="00BC4A02" w:rsidRDefault="0032511C" w:rsidP="0032511C">
      <w:pPr>
        <w:pStyle w:val="Header"/>
        <w:jc w:val="center"/>
        <w:rPr>
          <w:b/>
          <w:bCs/>
          <w:color w:val="auto"/>
          <w:szCs w:val="22"/>
        </w:rPr>
      </w:pPr>
      <w:r>
        <w:rPr>
          <w:b/>
          <w:bCs/>
          <w:color w:val="auto"/>
          <w:szCs w:val="22"/>
        </w:rPr>
        <w:t>READ THE SECOND TIME</w:t>
      </w:r>
    </w:p>
    <w:p w:rsidR="00B47195" w:rsidRPr="00AC0D05" w:rsidRDefault="00B47195" w:rsidP="00B47195">
      <w:r>
        <w:rPr>
          <w:bCs/>
          <w:color w:val="7030A0"/>
          <w:szCs w:val="22"/>
        </w:rPr>
        <w:tab/>
      </w:r>
      <w:r w:rsidRPr="00AC0D05">
        <w:t>H. 5272</w:t>
      </w:r>
      <w:r w:rsidRPr="00AC0D05">
        <w:fldChar w:fldCharType="begin"/>
      </w:r>
      <w:r w:rsidRPr="00AC0D05">
        <w:instrText xml:space="preserve"> XE "H. 5272" \b </w:instrText>
      </w:r>
      <w:r w:rsidRPr="00AC0D05">
        <w:fldChar w:fldCharType="end"/>
      </w:r>
      <w:r w:rsidRPr="00AC0D05">
        <w:t xml:space="preserve"> -- Rep. Parks:  </w:t>
      </w:r>
      <w:r w:rsidRPr="00AC0D05">
        <w:rPr>
          <w:szCs w:val="30"/>
        </w:rPr>
        <w:t xml:space="preserve">A BILL </w:t>
      </w:r>
      <w:r w:rsidRPr="00AC0D05">
        <w:t>TO AMEND ACT 185 OF 1997, AS AMENDED, RELATING TO THE BOARD OF TRUSTEES OF SCHOOL DISTRICT NO. 4 OF MCCORMICK COUNTY, SO AS TO REVISE THE FILING PERIOD FOR STATEMENTS OF CANDIDACY.</w:t>
      </w:r>
    </w:p>
    <w:p w:rsidR="007B2A0B" w:rsidRPr="00B47195" w:rsidRDefault="00B47195" w:rsidP="00AC5917">
      <w:pPr>
        <w:pStyle w:val="Header"/>
        <w:rPr>
          <w:bCs/>
          <w:color w:val="auto"/>
          <w:szCs w:val="22"/>
        </w:rPr>
      </w:pPr>
      <w:r w:rsidRPr="00B47195">
        <w:rPr>
          <w:bCs/>
          <w:color w:val="auto"/>
          <w:szCs w:val="22"/>
        </w:rPr>
        <w:lastRenderedPageBreak/>
        <w:tab/>
        <w:t>On motion of Senator NICHOLSON.</w:t>
      </w:r>
    </w:p>
    <w:p w:rsidR="00B47195" w:rsidRDefault="00B47195" w:rsidP="00AC5917">
      <w:pPr>
        <w:pStyle w:val="Header"/>
        <w:rPr>
          <w:bCs/>
          <w:color w:val="7030A0"/>
          <w:szCs w:val="22"/>
        </w:rPr>
      </w:pPr>
    </w:p>
    <w:p w:rsidR="00EE50B8" w:rsidRDefault="00BC4A02" w:rsidP="009321E8">
      <w:pPr>
        <w:pStyle w:val="Header"/>
        <w:keepNext/>
        <w:keepLines/>
        <w:jc w:val="center"/>
        <w:rPr>
          <w:b/>
          <w:bCs/>
          <w:color w:val="auto"/>
          <w:szCs w:val="22"/>
        </w:rPr>
      </w:pPr>
      <w:r w:rsidRPr="00BC4A02">
        <w:rPr>
          <w:b/>
          <w:bCs/>
          <w:color w:val="auto"/>
          <w:szCs w:val="22"/>
        </w:rPr>
        <w:t>COMMITTEE AMENDMENT ADOPTED</w:t>
      </w:r>
    </w:p>
    <w:p w:rsidR="00BC4A02" w:rsidRPr="00BC4A02" w:rsidRDefault="00EE50B8" w:rsidP="009321E8">
      <w:pPr>
        <w:pStyle w:val="Header"/>
        <w:keepNext/>
        <w:keepLines/>
        <w:jc w:val="center"/>
        <w:rPr>
          <w:b/>
          <w:bCs/>
          <w:color w:val="auto"/>
          <w:szCs w:val="22"/>
        </w:rPr>
      </w:pPr>
      <w:r>
        <w:rPr>
          <w:b/>
          <w:bCs/>
          <w:color w:val="auto"/>
          <w:szCs w:val="22"/>
        </w:rPr>
        <w:t>READ THE SECOND TIME</w:t>
      </w:r>
    </w:p>
    <w:p w:rsidR="00BC4A02" w:rsidRPr="00114862" w:rsidRDefault="00BC4A02" w:rsidP="00BC4A02">
      <w:r>
        <w:rPr>
          <w:bCs/>
          <w:color w:val="7030A0"/>
          <w:szCs w:val="22"/>
        </w:rPr>
        <w:tab/>
      </w:r>
      <w:r w:rsidRPr="00114862">
        <w:t>S. 1043</w:t>
      </w:r>
      <w:r w:rsidRPr="00114862">
        <w:fldChar w:fldCharType="begin"/>
      </w:r>
      <w:r w:rsidRPr="00114862">
        <w:instrText xml:space="preserve"> XE "S. 1043" \b </w:instrText>
      </w:r>
      <w:r w:rsidRPr="00114862">
        <w:fldChar w:fldCharType="end"/>
      </w:r>
      <w:r w:rsidRPr="00114862">
        <w:t xml:space="preserve"> -- </w:t>
      </w:r>
      <w:r>
        <w:t>Senators Turner and Talley</w:t>
      </w:r>
      <w:r w:rsidRPr="00114862">
        <w:t xml:space="preserve">:  </w:t>
      </w:r>
      <w:r w:rsidRPr="00114862">
        <w:rPr>
          <w:szCs w:val="30"/>
        </w:rPr>
        <w:t xml:space="preserve">A BILL </w:t>
      </w:r>
      <w:r w:rsidRPr="00114862">
        <w:rPr>
          <w:color w:val="000000" w:themeColor="text1"/>
          <w:u w:color="000000" w:themeColor="text1"/>
        </w:rPr>
        <w:t>TO EXTEND THE PROVISIONS OF THE SOUTH CAROLINA ABANDONED BUILDINGS REVITALIZATION ACT AS CONTAINED IN CHAPTER 67, TITLE 12 OF THE 1976 CODE UNTIL DECEMBER 31, 2025.</w:t>
      </w:r>
    </w:p>
    <w:p w:rsidR="00BC4A02" w:rsidRPr="00BC4A02" w:rsidRDefault="00BC4A02" w:rsidP="00AC5917">
      <w:pPr>
        <w:pStyle w:val="Header"/>
        <w:rPr>
          <w:bCs/>
          <w:color w:val="auto"/>
          <w:szCs w:val="22"/>
        </w:rPr>
      </w:pPr>
      <w:r w:rsidRPr="00BC4A02">
        <w:rPr>
          <w:bCs/>
          <w:color w:val="auto"/>
          <w:szCs w:val="22"/>
        </w:rPr>
        <w:tab/>
        <w:t>The Senate proceeded to a consideration of the Bill.</w:t>
      </w:r>
    </w:p>
    <w:p w:rsidR="00BC4A02" w:rsidRDefault="00BC4A02" w:rsidP="00AC5917">
      <w:pPr>
        <w:pStyle w:val="Header"/>
        <w:rPr>
          <w:bCs/>
          <w:color w:val="auto"/>
          <w:szCs w:val="22"/>
        </w:rPr>
      </w:pPr>
    </w:p>
    <w:p w:rsidR="00EE50B8" w:rsidRPr="00EE50B8" w:rsidRDefault="00EE50B8" w:rsidP="00EE50B8">
      <w:r>
        <w:rPr>
          <w:snapToGrid w:val="0"/>
        </w:rPr>
        <w:tab/>
        <w:t>The Committee on Finance proposed the following amendment (DG\1043C004.BBM.DG18)</w:t>
      </w:r>
      <w:r w:rsidRPr="00194D68">
        <w:rPr>
          <w:snapToGrid w:val="0"/>
        </w:rPr>
        <w:t>, which was adopted</w:t>
      </w:r>
      <w:r>
        <w:rPr>
          <w:snapToGrid w:val="0"/>
        </w:rPr>
        <w:t>:</w:t>
      </w:r>
    </w:p>
    <w:p w:rsidR="00EE50B8" w:rsidRPr="00546928" w:rsidRDefault="00EE50B8" w:rsidP="00EE50B8">
      <w:pPr>
        <w:rPr>
          <w:snapToGrid w:val="0"/>
          <w:color w:val="auto"/>
        </w:rPr>
      </w:pPr>
      <w:r w:rsidRPr="00546928">
        <w:rPr>
          <w:snapToGrid w:val="0"/>
          <w:color w:val="auto"/>
        </w:rPr>
        <w:tab/>
        <w:t>Amend the bill, as and if amended, by striking all after the enacting words and inserting:</w:t>
      </w:r>
    </w:p>
    <w:p w:rsidR="00EE50B8" w:rsidRPr="00546928" w:rsidRDefault="00EE50B8" w:rsidP="00EE50B8">
      <w:pPr>
        <w:rPr>
          <w:snapToGrid w:val="0"/>
          <w:color w:val="auto"/>
        </w:rPr>
      </w:pPr>
      <w:r>
        <w:rPr>
          <w:snapToGrid w:val="0"/>
        </w:rPr>
        <w:tab/>
      </w:r>
      <w:r w:rsidRPr="00546928">
        <w:rPr>
          <w:snapToGrid w:val="0"/>
          <w:color w:val="auto"/>
        </w:rPr>
        <w:t>/</w:t>
      </w:r>
      <w:r w:rsidRPr="00546928">
        <w:rPr>
          <w:snapToGrid w:val="0"/>
          <w:color w:val="auto"/>
        </w:rPr>
        <w:tab/>
      </w:r>
      <w:r w:rsidRPr="00546928">
        <w:rPr>
          <w:color w:val="auto"/>
        </w:rPr>
        <w:t>SECTION</w:t>
      </w:r>
      <w:r w:rsidRPr="00546928">
        <w:rPr>
          <w:color w:val="auto"/>
        </w:rPr>
        <w:tab/>
        <w:t>1.</w:t>
      </w:r>
      <w:r w:rsidRPr="00546928">
        <w:rPr>
          <w:color w:val="auto"/>
        </w:rPr>
        <w:tab/>
      </w:r>
      <w:r w:rsidRPr="00546928">
        <w:rPr>
          <w:color w:val="auto"/>
          <w:u w:color="000000" w:themeColor="text1"/>
        </w:rPr>
        <w:t>Notwithstanding SECTION 1.B. of Act 57 of 2013, the provisions of Chapter 67, Title 12 of the 1976 Code are repealed on December 31, 2021.</w:t>
      </w:r>
    </w:p>
    <w:p w:rsidR="00EE50B8" w:rsidRPr="00546928" w:rsidRDefault="00EE50B8" w:rsidP="00EE50B8">
      <w:pPr>
        <w:rPr>
          <w:snapToGrid w:val="0"/>
          <w:color w:val="auto"/>
        </w:rPr>
      </w:pPr>
      <w:r>
        <w:rPr>
          <w:snapToGrid w:val="0"/>
        </w:rPr>
        <w:tab/>
      </w:r>
      <w:r w:rsidRPr="00546928">
        <w:rPr>
          <w:snapToGrid w:val="0"/>
          <w:color w:val="auto"/>
        </w:rPr>
        <w:t>SECTION</w:t>
      </w:r>
      <w:r w:rsidRPr="00546928">
        <w:rPr>
          <w:snapToGrid w:val="0"/>
          <w:color w:val="auto"/>
        </w:rPr>
        <w:tab/>
        <w:t>2.</w:t>
      </w:r>
      <w:r w:rsidRPr="00546928">
        <w:rPr>
          <w:snapToGrid w:val="0"/>
          <w:color w:val="auto"/>
        </w:rPr>
        <w:tab/>
        <w:t>A.</w:t>
      </w:r>
      <w:r w:rsidRPr="00546928">
        <w:rPr>
          <w:snapToGrid w:val="0"/>
          <w:color w:val="auto"/>
        </w:rPr>
        <w:tab/>
        <w:t>Section 12-67-140 of the 1976 Code is amended by adding an appropriately lettered subsection at the end to read:</w:t>
      </w:r>
    </w:p>
    <w:p w:rsidR="00EE50B8" w:rsidRPr="00546928" w:rsidRDefault="00EE50B8" w:rsidP="00EE50B8">
      <w:pPr>
        <w:rPr>
          <w:snapToGrid w:val="0"/>
          <w:color w:val="auto"/>
        </w:rPr>
      </w:pPr>
      <w:r w:rsidRPr="00546928">
        <w:rPr>
          <w:snapToGrid w:val="0"/>
          <w:color w:val="auto"/>
        </w:rPr>
        <w:tab/>
        <w:t>“(  )</w:t>
      </w:r>
      <w:r w:rsidRPr="00546928">
        <w:rPr>
          <w:snapToGrid w:val="0"/>
          <w:color w:val="auto"/>
        </w:rPr>
        <w:tab/>
      </w:r>
      <w:r w:rsidRPr="00546928">
        <w:rPr>
          <w:snapToGrid w:val="0"/>
          <w:color w:val="auto"/>
          <w:u w:color="000000" w:themeColor="text1"/>
        </w:rPr>
        <w:t>For building sites which have had no portion thereof placed into service before July 1, 2018, and upon which is located a redeveloped multi</w:t>
      </w:r>
      <w:r w:rsidRPr="00546928">
        <w:rPr>
          <w:snapToGrid w:val="0"/>
          <w:color w:val="auto"/>
          <w:u w:color="000000" w:themeColor="text1"/>
        </w:rPr>
        <w:noBreakHyphen/>
        <w:t>floor structure that is listed on the National Register of Historic Places, the taxpayer may subdivide the structure into separate units in the manner as provided for in this chapter, except that up to seven separate floors may be considered seven separate subdivided units if a floor is redeveloped for the exclusive use as a residential apartment or apartments.  Before making an initial claim for tax credits pursuant to this chapter, in lieu of the requirements of Section 12</w:t>
      </w:r>
      <w:r w:rsidRPr="00546928">
        <w:rPr>
          <w:snapToGrid w:val="0"/>
          <w:color w:val="auto"/>
          <w:u w:color="000000" w:themeColor="text1"/>
        </w:rPr>
        <w:noBreakHyphen/>
        <w:t>67</w:t>
      </w:r>
      <w:r w:rsidRPr="00546928">
        <w:rPr>
          <w:snapToGrid w:val="0"/>
          <w:color w:val="auto"/>
          <w:u w:color="000000" w:themeColor="text1"/>
        </w:rPr>
        <w:noBreakHyphen/>
        <w:t>140(B)(1), a taxpayer utilizing the provisions of this subsection</w:t>
      </w:r>
      <w:r w:rsidRPr="00546928">
        <w:rPr>
          <w:color w:val="auto"/>
          <w:u w:color="000000" w:themeColor="text1"/>
        </w:rPr>
        <w:t xml:space="preserve"> must notify the department in writing of his intent to claim tax credits pursuant to this chapter, providing any information required by the department, including, but not necessarily limited to, the location of the building site, the actual expenses incurred in connection with the rehabilitation of the building site, the number of units for which a credit is being claimed, and the date the building site will be placed in service. Except as specifically provided otherwise in this subsection, taxpayers are subject to all other requirements of this chapter.”</w:t>
      </w:r>
    </w:p>
    <w:p w:rsidR="00EE50B8" w:rsidRPr="00546928" w:rsidRDefault="00EE50B8" w:rsidP="00EE50B8">
      <w:pPr>
        <w:rPr>
          <w:snapToGrid w:val="0"/>
          <w:color w:val="auto"/>
        </w:rPr>
      </w:pPr>
      <w:r>
        <w:rPr>
          <w:snapToGrid w:val="0"/>
        </w:rPr>
        <w:tab/>
      </w:r>
      <w:r w:rsidRPr="00546928">
        <w:rPr>
          <w:snapToGrid w:val="0"/>
          <w:color w:val="auto"/>
        </w:rPr>
        <w:t>B.</w:t>
      </w:r>
      <w:r w:rsidRPr="00546928">
        <w:rPr>
          <w:snapToGrid w:val="0"/>
          <w:color w:val="auto"/>
        </w:rPr>
        <w:tab/>
        <w:t>This SECTION takes effect upon approval by the Governor and first applies to eligible building sites placed in service after June 30, 2018.</w:t>
      </w:r>
    </w:p>
    <w:p w:rsidR="00EE50B8" w:rsidRPr="00546928" w:rsidRDefault="00EE50B8" w:rsidP="00EE50B8">
      <w:pPr>
        <w:rPr>
          <w:snapToGrid w:val="0"/>
          <w:color w:val="auto"/>
        </w:rPr>
      </w:pPr>
      <w:r>
        <w:rPr>
          <w:snapToGrid w:val="0"/>
        </w:rPr>
        <w:lastRenderedPageBreak/>
        <w:tab/>
      </w:r>
      <w:r w:rsidRPr="00546928">
        <w:rPr>
          <w:snapToGrid w:val="0"/>
          <w:color w:val="auto"/>
        </w:rPr>
        <w:t>SECTION</w:t>
      </w:r>
      <w:r w:rsidRPr="00546928">
        <w:rPr>
          <w:snapToGrid w:val="0"/>
          <w:color w:val="auto"/>
        </w:rPr>
        <w:tab/>
        <w:t>3.</w:t>
      </w:r>
      <w:r w:rsidRPr="00546928">
        <w:rPr>
          <w:snapToGrid w:val="0"/>
          <w:color w:val="auto"/>
        </w:rPr>
        <w:tab/>
        <w:t>Except where specified otherwise, this act takes effect upon approval by the Governor.</w:t>
      </w:r>
      <w:r w:rsidRPr="00546928">
        <w:rPr>
          <w:snapToGrid w:val="0"/>
          <w:color w:val="auto"/>
        </w:rPr>
        <w:tab/>
      </w:r>
      <w:r w:rsidRPr="00546928">
        <w:rPr>
          <w:snapToGrid w:val="0"/>
          <w:color w:val="auto"/>
        </w:rPr>
        <w:tab/>
        <w:t>/</w:t>
      </w:r>
    </w:p>
    <w:p w:rsidR="00EE50B8" w:rsidRPr="00546928" w:rsidRDefault="00EE50B8" w:rsidP="00EE50B8">
      <w:pPr>
        <w:rPr>
          <w:snapToGrid w:val="0"/>
          <w:color w:val="auto"/>
        </w:rPr>
      </w:pPr>
      <w:r w:rsidRPr="00546928">
        <w:rPr>
          <w:snapToGrid w:val="0"/>
          <w:color w:val="auto"/>
        </w:rPr>
        <w:tab/>
        <w:t>Renumber sections to conform.</w:t>
      </w:r>
    </w:p>
    <w:p w:rsidR="00EE50B8" w:rsidRDefault="00EE50B8" w:rsidP="00EE50B8">
      <w:pPr>
        <w:rPr>
          <w:snapToGrid w:val="0"/>
          <w:color w:val="auto"/>
        </w:rPr>
      </w:pPr>
      <w:r w:rsidRPr="00546928">
        <w:rPr>
          <w:snapToGrid w:val="0"/>
          <w:color w:val="auto"/>
        </w:rPr>
        <w:tab/>
        <w:t>Amend title to conform.</w:t>
      </w:r>
    </w:p>
    <w:p w:rsidR="00EE50B8" w:rsidRPr="00EE50B8" w:rsidRDefault="00EE50B8" w:rsidP="00EE50B8">
      <w:pPr>
        <w:rPr>
          <w:snapToGrid w:val="0"/>
          <w:color w:val="auto"/>
        </w:rPr>
      </w:pPr>
    </w:p>
    <w:p w:rsidR="00EE50B8" w:rsidRPr="00EE50B8" w:rsidRDefault="00EE50B8" w:rsidP="00EE50B8">
      <w:pPr>
        <w:pStyle w:val="Header"/>
        <w:rPr>
          <w:bCs/>
          <w:color w:val="auto"/>
          <w:szCs w:val="22"/>
        </w:rPr>
      </w:pPr>
      <w:r w:rsidRPr="00EE50B8">
        <w:rPr>
          <w:bCs/>
          <w:color w:val="auto"/>
          <w:szCs w:val="22"/>
        </w:rPr>
        <w:tab/>
        <w:t>The amendment was adopted.</w:t>
      </w:r>
    </w:p>
    <w:p w:rsidR="00EE50B8" w:rsidRPr="00EE50B8" w:rsidRDefault="00EE50B8" w:rsidP="00EE50B8">
      <w:pPr>
        <w:pStyle w:val="Header"/>
        <w:rPr>
          <w:bCs/>
          <w:color w:val="auto"/>
          <w:szCs w:val="22"/>
        </w:rPr>
      </w:pPr>
    </w:p>
    <w:p w:rsidR="00EE50B8" w:rsidRPr="00D81A66" w:rsidRDefault="00EE50B8" w:rsidP="00EE50B8">
      <w:pPr>
        <w:pStyle w:val="Header"/>
        <w:rPr>
          <w:bCs/>
          <w:color w:val="auto"/>
          <w:szCs w:val="22"/>
        </w:rPr>
      </w:pPr>
      <w:r w:rsidRPr="00D81A66">
        <w:rPr>
          <w:bCs/>
          <w:color w:val="auto"/>
          <w:szCs w:val="22"/>
        </w:rPr>
        <w:tab/>
        <w:t>The question then was second reading of the Bill.</w:t>
      </w:r>
    </w:p>
    <w:p w:rsidR="00EE50B8" w:rsidRPr="00D81A66" w:rsidRDefault="00EE50B8" w:rsidP="00EE50B8">
      <w:pPr>
        <w:pStyle w:val="Header"/>
        <w:jc w:val="center"/>
        <w:rPr>
          <w:bCs/>
          <w:color w:val="auto"/>
          <w:szCs w:val="22"/>
        </w:rPr>
      </w:pPr>
    </w:p>
    <w:p w:rsidR="00EE50B8" w:rsidRDefault="00EE50B8" w:rsidP="00EE50B8">
      <w:pPr>
        <w:pStyle w:val="Header"/>
        <w:rPr>
          <w:bCs/>
          <w:color w:val="auto"/>
          <w:szCs w:val="22"/>
        </w:rPr>
      </w:pPr>
      <w:r w:rsidRPr="00D81A66">
        <w:rPr>
          <w:bCs/>
          <w:color w:val="auto"/>
          <w:szCs w:val="22"/>
        </w:rPr>
        <w:tab/>
        <w:t>The "ayes" and "nays" were demanded and taken, resulting as follows:</w:t>
      </w:r>
    </w:p>
    <w:p w:rsidR="00A5734F" w:rsidRPr="00A5734F" w:rsidRDefault="00A5734F" w:rsidP="00A5734F">
      <w:pPr>
        <w:pStyle w:val="Header"/>
        <w:jc w:val="center"/>
        <w:rPr>
          <w:b/>
          <w:bCs/>
          <w:color w:val="auto"/>
          <w:szCs w:val="22"/>
        </w:rPr>
      </w:pPr>
      <w:r w:rsidRPr="00A5734F">
        <w:rPr>
          <w:b/>
          <w:bCs/>
          <w:color w:val="auto"/>
          <w:szCs w:val="22"/>
        </w:rPr>
        <w:t>Ayes 41; Nays 1</w:t>
      </w:r>
    </w:p>
    <w:p w:rsidR="00A5734F" w:rsidRDefault="00A5734F" w:rsidP="00EE50B8">
      <w:pPr>
        <w:pStyle w:val="Header"/>
        <w:rPr>
          <w:bCs/>
          <w:color w:val="auto"/>
          <w:szCs w:val="22"/>
        </w:rPr>
      </w:pPr>
    </w:p>
    <w:p w:rsid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5734F">
        <w:rPr>
          <w:b/>
          <w:bCs/>
          <w:color w:val="auto"/>
          <w:szCs w:val="22"/>
        </w:rPr>
        <w:t>AYES</w:t>
      </w:r>
    </w:p>
    <w:p w:rsid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734F">
        <w:rPr>
          <w:bCs/>
          <w:color w:val="auto"/>
          <w:szCs w:val="22"/>
        </w:rPr>
        <w:t>Alexander</w:t>
      </w:r>
      <w:r>
        <w:rPr>
          <w:bCs/>
          <w:color w:val="auto"/>
          <w:szCs w:val="22"/>
        </w:rPr>
        <w:tab/>
      </w:r>
      <w:r w:rsidRPr="00A5734F">
        <w:rPr>
          <w:bCs/>
          <w:color w:val="auto"/>
          <w:szCs w:val="22"/>
        </w:rPr>
        <w:t>Allen</w:t>
      </w:r>
      <w:r>
        <w:rPr>
          <w:bCs/>
          <w:color w:val="auto"/>
          <w:szCs w:val="22"/>
        </w:rPr>
        <w:tab/>
      </w:r>
      <w:r w:rsidRPr="00A5734F">
        <w:rPr>
          <w:bCs/>
          <w:color w:val="auto"/>
          <w:szCs w:val="22"/>
        </w:rPr>
        <w:t>Bennett</w:t>
      </w:r>
    </w:p>
    <w:p w:rsid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734F">
        <w:rPr>
          <w:bCs/>
          <w:color w:val="auto"/>
          <w:szCs w:val="22"/>
        </w:rPr>
        <w:t>Campbell</w:t>
      </w:r>
      <w:r>
        <w:rPr>
          <w:bCs/>
          <w:color w:val="auto"/>
          <w:szCs w:val="22"/>
        </w:rPr>
        <w:tab/>
      </w:r>
      <w:r w:rsidRPr="00A5734F">
        <w:rPr>
          <w:bCs/>
          <w:color w:val="auto"/>
          <w:szCs w:val="22"/>
        </w:rPr>
        <w:t>Campsen</w:t>
      </w:r>
      <w:r>
        <w:rPr>
          <w:bCs/>
          <w:color w:val="auto"/>
          <w:szCs w:val="22"/>
        </w:rPr>
        <w:tab/>
      </w:r>
      <w:r w:rsidRPr="00A5734F">
        <w:rPr>
          <w:bCs/>
          <w:color w:val="auto"/>
          <w:szCs w:val="22"/>
        </w:rPr>
        <w:t>Cash</w:t>
      </w:r>
    </w:p>
    <w:p w:rsid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734F">
        <w:rPr>
          <w:bCs/>
          <w:color w:val="auto"/>
          <w:szCs w:val="22"/>
        </w:rPr>
        <w:t>Climer</w:t>
      </w:r>
      <w:r>
        <w:rPr>
          <w:bCs/>
          <w:color w:val="auto"/>
          <w:szCs w:val="22"/>
        </w:rPr>
        <w:tab/>
      </w:r>
      <w:r w:rsidRPr="00A5734F">
        <w:rPr>
          <w:bCs/>
          <w:color w:val="auto"/>
          <w:szCs w:val="22"/>
        </w:rPr>
        <w:t>Corbin</w:t>
      </w:r>
      <w:r>
        <w:rPr>
          <w:bCs/>
          <w:color w:val="auto"/>
          <w:szCs w:val="22"/>
        </w:rPr>
        <w:tab/>
      </w:r>
      <w:r w:rsidRPr="00A5734F">
        <w:rPr>
          <w:bCs/>
          <w:color w:val="auto"/>
          <w:szCs w:val="22"/>
        </w:rPr>
        <w:t>Cromer</w:t>
      </w:r>
    </w:p>
    <w:p w:rsid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734F">
        <w:rPr>
          <w:bCs/>
          <w:color w:val="auto"/>
          <w:szCs w:val="22"/>
        </w:rPr>
        <w:t>Fanning</w:t>
      </w:r>
      <w:r>
        <w:rPr>
          <w:bCs/>
          <w:color w:val="auto"/>
          <w:szCs w:val="22"/>
        </w:rPr>
        <w:tab/>
      </w:r>
      <w:r w:rsidRPr="00A5734F">
        <w:rPr>
          <w:bCs/>
          <w:color w:val="auto"/>
          <w:szCs w:val="22"/>
        </w:rPr>
        <w:t>Gambrell</w:t>
      </w:r>
      <w:r>
        <w:rPr>
          <w:bCs/>
          <w:color w:val="auto"/>
          <w:szCs w:val="22"/>
        </w:rPr>
        <w:tab/>
      </w:r>
      <w:r w:rsidRPr="00A5734F">
        <w:rPr>
          <w:bCs/>
          <w:color w:val="auto"/>
          <w:szCs w:val="22"/>
        </w:rPr>
        <w:t>Goldfinch</w:t>
      </w:r>
    </w:p>
    <w:p w:rsid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734F">
        <w:rPr>
          <w:bCs/>
          <w:color w:val="auto"/>
          <w:szCs w:val="22"/>
        </w:rPr>
        <w:t>Gregory</w:t>
      </w:r>
      <w:r>
        <w:rPr>
          <w:bCs/>
          <w:color w:val="auto"/>
          <w:szCs w:val="22"/>
        </w:rPr>
        <w:tab/>
      </w:r>
      <w:r w:rsidRPr="00A5734F">
        <w:rPr>
          <w:bCs/>
          <w:color w:val="auto"/>
          <w:szCs w:val="22"/>
        </w:rPr>
        <w:t>Grooms</w:t>
      </w:r>
      <w:r>
        <w:rPr>
          <w:bCs/>
          <w:color w:val="auto"/>
          <w:szCs w:val="22"/>
        </w:rPr>
        <w:tab/>
      </w:r>
      <w:r w:rsidRPr="00A5734F">
        <w:rPr>
          <w:bCs/>
          <w:color w:val="auto"/>
          <w:szCs w:val="22"/>
        </w:rPr>
        <w:t>Hembree</w:t>
      </w:r>
    </w:p>
    <w:p w:rsid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734F">
        <w:rPr>
          <w:bCs/>
          <w:color w:val="auto"/>
          <w:szCs w:val="22"/>
        </w:rPr>
        <w:t>Hutto</w:t>
      </w:r>
      <w:r>
        <w:rPr>
          <w:bCs/>
          <w:color w:val="auto"/>
          <w:szCs w:val="22"/>
        </w:rPr>
        <w:tab/>
      </w:r>
      <w:r w:rsidRPr="00A5734F">
        <w:rPr>
          <w:bCs/>
          <w:color w:val="auto"/>
          <w:szCs w:val="22"/>
        </w:rPr>
        <w:t>Johnson</w:t>
      </w:r>
      <w:r>
        <w:rPr>
          <w:bCs/>
          <w:color w:val="auto"/>
          <w:szCs w:val="22"/>
        </w:rPr>
        <w:tab/>
      </w:r>
      <w:r w:rsidRPr="00A5734F">
        <w:rPr>
          <w:bCs/>
          <w:color w:val="auto"/>
          <w:szCs w:val="22"/>
        </w:rPr>
        <w:t>Kimpson</w:t>
      </w:r>
    </w:p>
    <w:p w:rsid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734F">
        <w:rPr>
          <w:bCs/>
          <w:color w:val="auto"/>
          <w:szCs w:val="22"/>
        </w:rPr>
        <w:t>Leatherman</w:t>
      </w:r>
      <w:r>
        <w:rPr>
          <w:bCs/>
          <w:color w:val="auto"/>
          <w:szCs w:val="22"/>
        </w:rPr>
        <w:tab/>
      </w:r>
      <w:r w:rsidRPr="00A5734F">
        <w:rPr>
          <w:bCs/>
          <w:color w:val="auto"/>
          <w:szCs w:val="22"/>
        </w:rPr>
        <w:t>Malloy</w:t>
      </w:r>
      <w:r>
        <w:rPr>
          <w:bCs/>
          <w:color w:val="auto"/>
          <w:szCs w:val="22"/>
        </w:rPr>
        <w:tab/>
      </w:r>
      <w:r w:rsidRPr="00A5734F">
        <w:rPr>
          <w:bCs/>
          <w:color w:val="auto"/>
          <w:szCs w:val="22"/>
        </w:rPr>
        <w:t>Martin</w:t>
      </w:r>
    </w:p>
    <w:p w:rsid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734F">
        <w:rPr>
          <w:bCs/>
          <w:i/>
          <w:color w:val="auto"/>
          <w:szCs w:val="22"/>
        </w:rPr>
        <w:t>Matthews, John</w:t>
      </w:r>
      <w:r>
        <w:rPr>
          <w:bCs/>
          <w:i/>
          <w:color w:val="auto"/>
          <w:szCs w:val="22"/>
        </w:rPr>
        <w:tab/>
      </w:r>
      <w:r w:rsidRPr="00A5734F">
        <w:rPr>
          <w:bCs/>
          <w:i/>
          <w:color w:val="auto"/>
          <w:szCs w:val="22"/>
        </w:rPr>
        <w:t>Matthews, Margie</w:t>
      </w:r>
      <w:r>
        <w:rPr>
          <w:bCs/>
          <w:i/>
          <w:color w:val="auto"/>
          <w:szCs w:val="22"/>
        </w:rPr>
        <w:tab/>
      </w:r>
      <w:r w:rsidRPr="00A5734F">
        <w:rPr>
          <w:bCs/>
          <w:color w:val="auto"/>
          <w:szCs w:val="22"/>
        </w:rPr>
        <w:t>McElveen</w:t>
      </w:r>
    </w:p>
    <w:p w:rsid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734F">
        <w:rPr>
          <w:bCs/>
          <w:color w:val="auto"/>
          <w:szCs w:val="22"/>
        </w:rPr>
        <w:t>McLeod</w:t>
      </w:r>
      <w:r>
        <w:rPr>
          <w:bCs/>
          <w:color w:val="auto"/>
          <w:szCs w:val="22"/>
        </w:rPr>
        <w:tab/>
      </w:r>
      <w:r w:rsidRPr="00A5734F">
        <w:rPr>
          <w:bCs/>
          <w:color w:val="auto"/>
          <w:szCs w:val="22"/>
        </w:rPr>
        <w:t>Nicholson</w:t>
      </w:r>
      <w:r>
        <w:rPr>
          <w:bCs/>
          <w:color w:val="auto"/>
          <w:szCs w:val="22"/>
        </w:rPr>
        <w:tab/>
      </w:r>
      <w:r w:rsidRPr="00A5734F">
        <w:rPr>
          <w:bCs/>
          <w:color w:val="auto"/>
          <w:szCs w:val="22"/>
        </w:rPr>
        <w:t>Peeler</w:t>
      </w:r>
    </w:p>
    <w:p w:rsid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734F">
        <w:rPr>
          <w:bCs/>
          <w:color w:val="auto"/>
          <w:szCs w:val="22"/>
        </w:rPr>
        <w:t>Rankin</w:t>
      </w:r>
      <w:r>
        <w:rPr>
          <w:bCs/>
          <w:color w:val="auto"/>
          <w:szCs w:val="22"/>
        </w:rPr>
        <w:tab/>
      </w:r>
      <w:r w:rsidRPr="00A5734F">
        <w:rPr>
          <w:bCs/>
          <w:color w:val="auto"/>
          <w:szCs w:val="22"/>
        </w:rPr>
        <w:t>Reese</w:t>
      </w:r>
      <w:r>
        <w:rPr>
          <w:bCs/>
          <w:color w:val="auto"/>
          <w:szCs w:val="22"/>
        </w:rPr>
        <w:tab/>
      </w:r>
      <w:r w:rsidRPr="00A5734F">
        <w:rPr>
          <w:bCs/>
          <w:color w:val="auto"/>
          <w:szCs w:val="22"/>
        </w:rPr>
        <w:t>Rice</w:t>
      </w:r>
    </w:p>
    <w:p w:rsid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734F">
        <w:rPr>
          <w:bCs/>
          <w:color w:val="auto"/>
          <w:szCs w:val="22"/>
        </w:rPr>
        <w:t>Sabb</w:t>
      </w:r>
      <w:r>
        <w:rPr>
          <w:bCs/>
          <w:color w:val="auto"/>
          <w:szCs w:val="22"/>
        </w:rPr>
        <w:tab/>
      </w:r>
      <w:r w:rsidRPr="00A5734F">
        <w:rPr>
          <w:bCs/>
          <w:color w:val="auto"/>
          <w:szCs w:val="22"/>
        </w:rPr>
        <w:t>Scott</w:t>
      </w:r>
      <w:r>
        <w:rPr>
          <w:bCs/>
          <w:color w:val="auto"/>
          <w:szCs w:val="22"/>
        </w:rPr>
        <w:tab/>
      </w:r>
      <w:r w:rsidRPr="00A5734F">
        <w:rPr>
          <w:bCs/>
          <w:color w:val="auto"/>
          <w:szCs w:val="22"/>
        </w:rPr>
        <w:t>Senn</w:t>
      </w:r>
    </w:p>
    <w:p w:rsid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734F">
        <w:rPr>
          <w:bCs/>
          <w:color w:val="auto"/>
          <w:szCs w:val="22"/>
        </w:rPr>
        <w:t>Shealy</w:t>
      </w:r>
      <w:r>
        <w:rPr>
          <w:bCs/>
          <w:color w:val="auto"/>
          <w:szCs w:val="22"/>
        </w:rPr>
        <w:tab/>
      </w:r>
      <w:r w:rsidRPr="00A5734F">
        <w:rPr>
          <w:bCs/>
          <w:color w:val="auto"/>
          <w:szCs w:val="22"/>
        </w:rPr>
        <w:t>Sheheen</w:t>
      </w:r>
      <w:r>
        <w:rPr>
          <w:bCs/>
          <w:color w:val="auto"/>
          <w:szCs w:val="22"/>
        </w:rPr>
        <w:tab/>
      </w:r>
      <w:r w:rsidRPr="00A5734F">
        <w:rPr>
          <w:bCs/>
          <w:color w:val="auto"/>
          <w:szCs w:val="22"/>
        </w:rPr>
        <w:t>Talley</w:t>
      </w:r>
    </w:p>
    <w:p w:rsid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734F">
        <w:rPr>
          <w:bCs/>
          <w:color w:val="auto"/>
          <w:szCs w:val="22"/>
        </w:rPr>
        <w:t>Timmons</w:t>
      </w:r>
      <w:r>
        <w:rPr>
          <w:bCs/>
          <w:color w:val="auto"/>
          <w:szCs w:val="22"/>
        </w:rPr>
        <w:tab/>
      </w:r>
      <w:r w:rsidRPr="00A5734F">
        <w:rPr>
          <w:bCs/>
          <w:color w:val="auto"/>
          <w:szCs w:val="22"/>
        </w:rPr>
        <w:t>Turner</w:t>
      </w:r>
      <w:r>
        <w:rPr>
          <w:bCs/>
          <w:color w:val="auto"/>
          <w:szCs w:val="22"/>
        </w:rPr>
        <w:tab/>
      </w:r>
      <w:r w:rsidRPr="00A5734F">
        <w:rPr>
          <w:bCs/>
          <w:color w:val="auto"/>
          <w:szCs w:val="22"/>
        </w:rPr>
        <w:t>Verdin</w:t>
      </w:r>
    </w:p>
    <w:p w:rsid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734F">
        <w:rPr>
          <w:bCs/>
          <w:color w:val="auto"/>
          <w:szCs w:val="22"/>
        </w:rPr>
        <w:t>Williams</w:t>
      </w:r>
      <w:r>
        <w:rPr>
          <w:bCs/>
          <w:color w:val="auto"/>
          <w:szCs w:val="22"/>
        </w:rPr>
        <w:tab/>
      </w:r>
      <w:r w:rsidRPr="00A5734F">
        <w:rPr>
          <w:bCs/>
          <w:color w:val="auto"/>
          <w:szCs w:val="22"/>
        </w:rPr>
        <w:t>Young</w:t>
      </w:r>
    </w:p>
    <w:p w:rsid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5734F" w:rsidRP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5734F">
        <w:rPr>
          <w:b/>
          <w:bCs/>
          <w:color w:val="auto"/>
          <w:szCs w:val="22"/>
        </w:rPr>
        <w:t>Total--41</w:t>
      </w:r>
    </w:p>
    <w:p w:rsidR="00A5734F" w:rsidRPr="00A5734F" w:rsidRDefault="00A5734F" w:rsidP="00A5734F">
      <w:pPr>
        <w:pStyle w:val="Header"/>
        <w:tabs>
          <w:tab w:val="clear" w:pos="8640"/>
          <w:tab w:val="left" w:pos="4320"/>
        </w:tabs>
        <w:rPr>
          <w:bCs/>
          <w:color w:val="auto"/>
          <w:szCs w:val="22"/>
        </w:rPr>
      </w:pPr>
    </w:p>
    <w:p w:rsid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5734F">
        <w:rPr>
          <w:b/>
          <w:bCs/>
          <w:color w:val="auto"/>
          <w:szCs w:val="22"/>
        </w:rPr>
        <w:t>NAYS</w:t>
      </w:r>
    </w:p>
    <w:p w:rsid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734F">
        <w:rPr>
          <w:bCs/>
          <w:color w:val="auto"/>
          <w:szCs w:val="22"/>
        </w:rPr>
        <w:t>Massey</w:t>
      </w:r>
    </w:p>
    <w:p w:rsid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5734F" w:rsidRP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5734F">
        <w:rPr>
          <w:b/>
          <w:bCs/>
          <w:color w:val="auto"/>
          <w:szCs w:val="22"/>
        </w:rPr>
        <w:t>Total--1</w:t>
      </w:r>
    </w:p>
    <w:p w:rsidR="00EE50B8" w:rsidRPr="00EE50B8" w:rsidRDefault="00EE50B8" w:rsidP="00EE50B8">
      <w:pPr>
        <w:pStyle w:val="Header"/>
        <w:tabs>
          <w:tab w:val="clear" w:pos="8640"/>
          <w:tab w:val="left" w:pos="4320"/>
        </w:tabs>
        <w:rPr>
          <w:color w:val="auto"/>
          <w:szCs w:val="22"/>
        </w:rPr>
      </w:pPr>
    </w:p>
    <w:p w:rsidR="00EE50B8" w:rsidRPr="00D81A66" w:rsidRDefault="00EE50B8" w:rsidP="00EE50B8">
      <w:pPr>
        <w:pStyle w:val="Header"/>
        <w:tabs>
          <w:tab w:val="clear" w:pos="8640"/>
          <w:tab w:val="left" w:pos="4320"/>
        </w:tabs>
        <w:rPr>
          <w:color w:val="auto"/>
          <w:szCs w:val="22"/>
        </w:rPr>
      </w:pPr>
      <w:r w:rsidRPr="00D81A66">
        <w:rPr>
          <w:color w:val="auto"/>
          <w:szCs w:val="22"/>
        </w:rPr>
        <w:tab/>
        <w:t>There being no further amendments, the Bill was read the second time, passed and ordered to a third reading.</w:t>
      </w:r>
    </w:p>
    <w:p w:rsidR="00A5734F" w:rsidRDefault="00A5734F" w:rsidP="00EE50B8">
      <w:pPr>
        <w:pStyle w:val="Header"/>
        <w:jc w:val="center"/>
        <w:rPr>
          <w:b/>
          <w:color w:val="7030A0"/>
          <w:szCs w:val="22"/>
        </w:rPr>
      </w:pPr>
    </w:p>
    <w:p w:rsidR="00FD7ABC" w:rsidRPr="00FD7ABC" w:rsidRDefault="00FD7ABC" w:rsidP="00FD7ABC">
      <w:pPr>
        <w:pStyle w:val="Header"/>
        <w:jc w:val="center"/>
        <w:rPr>
          <w:color w:val="auto"/>
          <w:szCs w:val="22"/>
        </w:rPr>
      </w:pPr>
      <w:r w:rsidRPr="00FD7ABC">
        <w:rPr>
          <w:b/>
          <w:color w:val="auto"/>
          <w:szCs w:val="22"/>
        </w:rPr>
        <w:t>S. 1043--Ordered to a Third Reading</w:t>
      </w:r>
    </w:p>
    <w:p w:rsidR="00FD7ABC" w:rsidRPr="00FD7ABC" w:rsidRDefault="00FD7ABC" w:rsidP="00FD7ABC">
      <w:pPr>
        <w:pStyle w:val="Header"/>
        <w:rPr>
          <w:color w:val="auto"/>
          <w:szCs w:val="22"/>
        </w:rPr>
      </w:pPr>
      <w:r w:rsidRPr="00FD7ABC">
        <w:rPr>
          <w:color w:val="auto"/>
          <w:szCs w:val="22"/>
        </w:rPr>
        <w:tab/>
        <w:t>On motion of Senator TURNER, with unanimous consent, S. 1043 was ordered to receive a third reading on Friday, April 27, 2018.</w:t>
      </w:r>
    </w:p>
    <w:p w:rsidR="00FD7ABC" w:rsidRDefault="00FD7ABC" w:rsidP="00EE50B8">
      <w:pPr>
        <w:pStyle w:val="Header"/>
        <w:jc w:val="center"/>
        <w:rPr>
          <w:b/>
          <w:color w:val="7030A0"/>
          <w:szCs w:val="22"/>
        </w:rPr>
      </w:pPr>
    </w:p>
    <w:p w:rsidR="007B7C52" w:rsidRPr="00B446F0" w:rsidRDefault="00BC4A02" w:rsidP="00B446F0">
      <w:pPr>
        <w:keepNext/>
        <w:keepLines/>
        <w:jc w:val="center"/>
        <w:rPr>
          <w:b/>
          <w:color w:val="auto"/>
          <w:szCs w:val="22"/>
        </w:rPr>
      </w:pPr>
      <w:r w:rsidRPr="00B446F0">
        <w:rPr>
          <w:b/>
          <w:color w:val="auto"/>
          <w:szCs w:val="22"/>
        </w:rPr>
        <w:t>REMOVED FROM CONSENT CALENDAR</w:t>
      </w:r>
    </w:p>
    <w:p w:rsidR="00BC4A02" w:rsidRPr="00BC4A02" w:rsidRDefault="00BC4A02" w:rsidP="00B446F0">
      <w:pPr>
        <w:keepNext/>
        <w:keepLines/>
        <w:rPr>
          <w:color w:val="auto"/>
        </w:rPr>
      </w:pPr>
      <w:r>
        <w:rPr>
          <w:color w:val="FF0000"/>
          <w:szCs w:val="22"/>
        </w:rPr>
        <w:tab/>
      </w:r>
      <w:r w:rsidRPr="005E4D10">
        <w:t>H. 4009</w:t>
      </w:r>
      <w:r w:rsidRPr="005E4D10">
        <w:fldChar w:fldCharType="begin"/>
      </w:r>
      <w:r w:rsidRPr="005E4D10">
        <w:instrText xml:space="preserve"> XE "H. 4009" \b </w:instrText>
      </w:r>
      <w:r w:rsidRPr="005E4D10">
        <w:fldChar w:fldCharType="end"/>
      </w:r>
      <w:r w:rsidRPr="005E4D10">
        <w:t xml:space="preserve"> -- Reps. Lucas, Williams, Crawford, Alexander, McCoy, Hiott, Clemmons, Bales, Bedingfield, Ott, G.R. Smith, Herbkersman, Sandifer and S. Rivers:  </w:t>
      </w:r>
      <w:r w:rsidRPr="005E4D10">
        <w:rPr>
          <w:szCs w:val="30"/>
        </w:rPr>
        <w:t xml:space="preserve">A BILL </w:t>
      </w:r>
      <w:r w:rsidRPr="005E4D10">
        <w:rPr>
          <w:color w:val="000000" w:themeColor="text1"/>
          <w:u w:color="000000" w:themeColor="text1"/>
        </w:rPr>
        <w:t>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w:t>
      </w:r>
      <w:r w:rsidRPr="005E4D10">
        <w:rPr>
          <w:color w:val="000000" w:themeColor="text1"/>
          <w:u w:color="000000" w:themeColor="text1"/>
        </w:rPr>
        <w:noBreakHyphen/>
        <w:t>FIVE PERCENT OF THE COSTS INCURRED BY A TAXPAYER TO INSTALL EQUIPMENT OR TECHNOLOGY THAT ALLOWS INFORMATION TO BE TRANSMITTED THROUGH A WIRELESS LOCAL AREA NETWORK AT A COMPLEX; TO AMEND SECTION 12</w:t>
      </w:r>
      <w:r w:rsidRPr="005E4D10">
        <w:rPr>
          <w:color w:val="000000" w:themeColor="text1"/>
          <w:u w:color="000000" w:themeColor="text1"/>
        </w:rPr>
        <w:noBreakHyphen/>
        <w:t>20</w:t>
      </w:r>
      <w:r w:rsidRPr="005E4D10">
        <w:rPr>
          <w:color w:val="000000" w:themeColor="text1"/>
          <w:u w:color="000000" w:themeColor="text1"/>
        </w:rPr>
        <w:noBreakHyphen/>
        <w:t>110, RELATING TO THE APPLICABILITY OF CORPORATION LICENSE FEE PROVISIONS, SO AS TO MAKE SUCH PROVISIONS INAPPLICABLE TO A COMPLEX; AND TO AMEND SECTION 12</w:t>
      </w:r>
      <w:r w:rsidRPr="005E4D10">
        <w:rPr>
          <w:color w:val="000000" w:themeColor="text1"/>
          <w:u w:color="000000" w:themeColor="text1"/>
        </w:rPr>
        <w:noBreakHyphen/>
        <w:t>21</w:t>
      </w:r>
      <w:r w:rsidRPr="005E4D10">
        <w:rPr>
          <w:color w:val="000000" w:themeColor="text1"/>
          <w:u w:color="000000" w:themeColor="text1"/>
        </w:rPr>
        <w:noBreakHyphen/>
        <w:t xml:space="preserve">2425, RELATING TO THE ADMISSION LICENSE TAX, SO AS TO INCREASE THE EXEMPTION ON A COMPLEX, TO REMOVE THE TIME PERIOD FOR THE EXEMPTION, AND TO PROVIDE THAT THE EXEMPTED  REVENUE MUST BE USED ON </w:t>
      </w:r>
      <w:r w:rsidRPr="00BC4A02">
        <w:rPr>
          <w:color w:val="auto"/>
          <w:u w:color="000000" w:themeColor="text1"/>
        </w:rPr>
        <w:t>MARKETING FOR EVENTS AT THE COMPLEX.</w:t>
      </w:r>
    </w:p>
    <w:p w:rsidR="00BC4A02" w:rsidRDefault="00BC4A02" w:rsidP="00BC4A02">
      <w:pPr>
        <w:pStyle w:val="Header"/>
        <w:tabs>
          <w:tab w:val="clear" w:pos="8640"/>
          <w:tab w:val="left" w:pos="4320"/>
        </w:tabs>
        <w:rPr>
          <w:color w:val="auto"/>
        </w:rPr>
      </w:pPr>
      <w:r w:rsidRPr="00BC4A02">
        <w:rPr>
          <w:color w:val="auto"/>
        </w:rPr>
        <w:tab/>
        <w:t xml:space="preserve">On motion of Senator </w:t>
      </w:r>
      <w:r w:rsidR="00B446F0">
        <w:rPr>
          <w:color w:val="auto"/>
        </w:rPr>
        <w:t>CORBIN</w:t>
      </w:r>
      <w:r w:rsidRPr="00BC4A02">
        <w:rPr>
          <w:color w:val="auto"/>
        </w:rPr>
        <w:t xml:space="preserve">, the </w:t>
      </w:r>
      <w:r w:rsidRPr="00BC4A02">
        <w:rPr>
          <w:bCs/>
          <w:color w:val="auto"/>
          <w:szCs w:val="22"/>
        </w:rPr>
        <w:t>Bill</w:t>
      </w:r>
      <w:r w:rsidRPr="00BC4A02">
        <w:rPr>
          <w:color w:val="auto"/>
        </w:rPr>
        <w:t xml:space="preserve"> was moved to the Statewide Second Reading Calendar.</w:t>
      </w:r>
    </w:p>
    <w:p w:rsidR="007B7C52" w:rsidRDefault="007B7C52" w:rsidP="00BC4A02">
      <w:pPr>
        <w:pStyle w:val="Header"/>
        <w:tabs>
          <w:tab w:val="clear" w:pos="8640"/>
          <w:tab w:val="left" w:pos="4320"/>
        </w:tabs>
        <w:rPr>
          <w:color w:val="auto"/>
        </w:rPr>
      </w:pPr>
    </w:p>
    <w:p w:rsidR="007B7C52" w:rsidRPr="00B446F0" w:rsidRDefault="00B446F0" w:rsidP="007B7C52">
      <w:pPr>
        <w:pStyle w:val="Header"/>
        <w:tabs>
          <w:tab w:val="clear" w:pos="8640"/>
          <w:tab w:val="left" w:pos="4320"/>
        </w:tabs>
        <w:jc w:val="center"/>
        <w:rPr>
          <w:b/>
          <w:bCs/>
          <w:color w:val="auto"/>
        </w:rPr>
      </w:pPr>
      <w:r w:rsidRPr="00B446F0">
        <w:rPr>
          <w:b/>
          <w:bCs/>
          <w:color w:val="auto"/>
        </w:rPr>
        <w:t>Objection</w:t>
      </w:r>
    </w:p>
    <w:p w:rsidR="00B446F0" w:rsidRPr="00B446F0" w:rsidRDefault="007B7C52" w:rsidP="007B7C52">
      <w:pPr>
        <w:pStyle w:val="Header"/>
        <w:tabs>
          <w:tab w:val="clear" w:pos="8640"/>
          <w:tab w:val="left" w:pos="4320"/>
        </w:tabs>
        <w:rPr>
          <w:color w:val="auto"/>
        </w:rPr>
      </w:pPr>
      <w:r w:rsidRPr="00B446F0">
        <w:rPr>
          <w:color w:val="auto"/>
        </w:rPr>
        <w:tab/>
        <w:t xml:space="preserve">Senator LEATHERMAN asked unanimous consent to make a motion </w:t>
      </w:r>
      <w:r w:rsidR="00B446F0">
        <w:rPr>
          <w:color w:val="auto"/>
        </w:rPr>
        <w:t xml:space="preserve">to </w:t>
      </w:r>
      <w:r w:rsidR="00B446F0" w:rsidRPr="00B446F0">
        <w:rPr>
          <w:color w:val="auto"/>
        </w:rPr>
        <w:t xml:space="preserve">have the Bill read the second time, carrying over all amendments, and waiving the provisions of Rule 26B </w:t>
      </w:r>
      <w:r w:rsidRPr="00B446F0">
        <w:rPr>
          <w:color w:val="auto"/>
        </w:rPr>
        <w:t xml:space="preserve">to take up further amendments </w:t>
      </w:r>
      <w:r w:rsidR="00B446F0" w:rsidRPr="00B446F0">
        <w:rPr>
          <w:color w:val="auto"/>
        </w:rPr>
        <w:t>on third reading.</w:t>
      </w:r>
    </w:p>
    <w:p w:rsidR="00720C7B" w:rsidRPr="00720C7B" w:rsidRDefault="00720C7B" w:rsidP="007B7C52">
      <w:pPr>
        <w:pStyle w:val="Header"/>
        <w:tabs>
          <w:tab w:val="clear" w:pos="8640"/>
          <w:tab w:val="left" w:pos="4320"/>
        </w:tabs>
        <w:rPr>
          <w:color w:val="C00000"/>
        </w:rPr>
      </w:pPr>
      <w:r w:rsidRPr="00B446F0">
        <w:rPr>
          <w:color w:val="auto"/>
        </w:rPr>
        <w:tab/>
        <w:t>Senator SENN objected.</w:t>
      </w:r>
    </w:p>
    <w:p w:rsidR="007B7C52" w:rsidRPr="00720C7B" w:rsidRDefault="007B7C52" w:rsidP="007B7C52">
      <w:pPr>
        <w:pStyle w:val="Header"/>
        <w:tabs>
          <w:tab w:val="clear" w:pos="8640"/>
          <w:tab w:val="left" w:pos="4320"/>
        </w:tabs>
        <w:rPr>
          <w:color w:val="C00000"/>
        </w:rPr>
      </w:pPr>
    </w:p>
    <w:p w:rsidR="00A5734F" w:rsidRDefault="00A5734F" w:rsidP="00FD70BC">
      <w:pPr>
        <w:pStyle w:val="Header"/>
        <w:keepNext/>
        <w:keepLines/>
        <w:tabs>
          <w:tab w:val="clear" w:pos="8640"/>
          <w:tab w:val="left" w:pos="4320"/>
        </w:tabs>
        <w:jc w:val="center"/>
        <w:rPr>
          <w:b/>
          <w:szCs w:val="22"/>
        </w:rPr>
      </w:pPr>
      <w:r>
        <w:rPr>
          <w:b/>
          <w:szCs w:val="22"/>
        </w:rPr>
        <w:lastRenderedPageBreak/>
        <w:t>AMENDED, READ THE SECOND TIME</w:t>
      </w:r>
    </w:p>
    <w:p w:rsidR="00A5734F" w:rsidRPr="00575F1F" w:rsidRDefault="00A5734F" w:rsidP="00FD70BC">
      <w:pPr>
        <w:keepNext/>
        <w:keepLines/>
        <w:suppressAutoHyphens/>
      </w:pPr>
      <w:r>
        <w:rPr>
          <w:b/>
          <w:szCs w:val="22"/>
        </w:rPr>
        <w:tab/>
      </w:r>
      <w:r w:rsidRPr="00575F1F">
        <w:t>H. 4705</w:t>
      </w:r>
      <w:r w:rsidRPr="00575F1F">
        <w:fldChar w:fldCharType="begin"/>
      </w:r>
      <w:r w:rsidRPr="00575F1F">
        <w:instrText xml:space="preserve"> XE "H. 4705" \b </w:instrText>
      </w:r>
      <w:r w:rsidRPr="00575F1F">
        <w:fldChar w:fldCharType="end"/>
      </w:r>
      <w:r w:rsidRPr="00575F1F">
        <w:t xml:space="preserve"> -- </w:t>
      </w:r>
      <w:r>
        <w:t>Reps. Bannister, Elliott, Arrington, Long, Chumley, B. Newton, Martin, Henderson</w:t>
      </w:r>
      <w:r>
        <w:noBreakHyphen/>
        <w:t>Myers, G.R. Smith, Trantham, Bryant, Hamilton, Hixon, S. Rivers, Stringer, Brawley and Ballentine</w:t>
      </w:r>
      <w:r w:rsidRPr="00575F1F">
        <w:t xml:space="preserve">:  </w:t>
      </w:r>
      <w:r w:rsidRPr="00575F1F">
        <w:rPr>
          <w:szCs w:val="30"/>
        </w:rPr>
        <w:t xml:space="preserve">A BILL </w:t>
      </w:r>
      <w:r w:rsidRPr="00575F1F">
        <w:rPr>
          <w:color w:val="000000" w:themeColor="text1"/>
          <w:u w:color="000000" w:themeColor="text1"/>
        </w:rPr>
        <w:t>TO AMEND SECTION 63</w:t>
      </w:r>
      <w:r w:rsidRPr="00575F1F">
        <w:rPr>
          <w:color w:val="000000" w:themeColor="text1"/>
          <w:u w:color="000000" w:themeColor="text1"/>
        </w:rPr>
        <w:noBreakHyphen/>
        <w:t>7</w:t>
      </w:r>
      <w:r w:rsidRPr="00575F1F">
        <w:rPr>
          <w:color w:val="000000" w:themeColor="text1"/>
          <w:u w:color="000000" w:themeColor="text1"/>
        </w:rPr>
        <w:noBreakHyphen/>
        <w:t>310, AS AMENDED, CODE OF LAWS OF SOUTH CAROLINA, 1976, RELATING TO MANDATED REPORTERS OF CHILD ABUSE OR NEGLECT, SO AS TO ADD RELIGIOUS COUNSELORS AS MANDATED REPORTERS.</w:t>
      </w:r>
    </w:p>
    <w:p w:rsidR="00A5734F" w:rsidRDefault="00A5734F" w:rsidP="00A5734F">
      <w:pPr>
        <w:pStyle w:val="Header"/>
        <w:tabs>
          <w:tab w:val="clear" w:pos="4752"/>
          <w:tab w:val="clear" w:pos="8640"/>
          <w:tab w:val="left" w:pos="4320"/>
        </w:tabs>
        <w:rPr>
          <w:color w:val="auto"/>
          <w:szCs w:val="22"/>
        </w:rPr>
      </w:pPr>
      <w:r w:rsidRPr="004172C8">
        <w:rPr>
          <w:color w:val="auto"/>
          <w:szCs w:val="22"/>
        </w:rPr>
        <w:tab/>
        <w:t>The Senate proceeded to a consideration of the Bill.</w:t>
      </w:r>
    </w:p>
    <w:p w:rsidR="00381FE4" w:rsidRDefault="00381FE4" w:rsidP="00A5734F">
      <w:pPr>
        <w:pStyle w:val="Header"/>
        <w:tabs>
          <w:tab w:val="clear" w:pos="4752"/>
          <w:tab w:val="clear" w:pos="8640"/>
          <w:tab w:val="left" w:pos="4320"/>
        </w:tabs>
        <w:rPr>
          <w:color w:val="auto"/>
          <w:szCs w:val="22"/>
        </w:rPr>
      </w:pPr>
    </w:p>
    <w:p w:rsidR="00A5734F" w:rsidRPr="00A5734F" w:rsidRDefault="00A5734F" w:rsidP="00A5734F">
      <w:r>
        <w:rPr>
          <w:snapToGrid w:val="0"/>
        </w:rPr>
        <w:tab/>
        <w:t>Senator SHEHEEN proposed the following amendment (4705R003.DR.VAS)</w:t>
      </w:r>
      <w:r w:rsidRPr="00194D68">
        <w:rPr>
          <w:snapToGrid w:val="0"/>
        </w:rPr>
        <w:t>, which was adopted</w:t>
      </w:r>
      <w:r>
        <w:rPr>
          <w:snapToGrid w:val="0"/>
        </w:rPr>
        <w:t>:</w:t>
      </w:r>
    </w:p>
    <w:p w:rsidR="00A5734F" w:rsidRPr="0086603E" w:rsidRDefault="00A5734F" w:rsidP="00A5734F">
      <w:pPr>
        <w:rPr>
          <w:snapToGrid w:val="0"/>
          <w:color w:val="auto"/>
        </w:rPr>
      </w:pPr>
      <w:r w:rsidRPr="0086603E">
        <w:rPr>
          <w:snapToGrid w:val="0"/>
          <w:color w:val="auto"/>
        </w:rPr>
        <w:tab/>
        <w:t>Amend the bill, as and if amended, page 1, by striking lines 33 through 38 and inserting:</w:t>
      </w:r>
    </w:p>
    <w:p w:rsidR="00A5734F" w:rsidRPr="0086603E" w:rsidRDefault="00A5734F" w:rsidP="00A5734F">
      <w:pPr>
        <w:rPr>
          <w:color w:val="auto"/>
        </w:rPr>
      </w:pPr>
      <w:r>
        <w:rPr>
          <w:snapToGrid w:val="0"/>
        </w:rPr>
        <w:tab/>
      </w:r>
      <w:r w:rsidRPr="0086603E">
        <w:rPr>
          <w:snapToGrid w:val="0"/>
          <w:color w:val="auto"/>
        </w:rPr>
        <w:t>/</w:t>
      </w:r>
      <w:r w:rsidRPr="0086603E">
        <w:rPr>
          <w:color w:val="auto"/>
        </w:rPr>
        <w:t xml:space="preserve">Practitioner or religious healer, </w:t>
      </w:r>
      <w:r w:rsidRPr="0086603E">
        <w:rPr>
          <w:color w:val="auto"/>
          <w:u w:val="single" w:color="000000" w:themeColor="text1"/>
        </w:rPr>
        <w:t>clerical or nonclerical religious counselor who charges for services,</w:t>
      </w:r>
      <w:r w:rsidRPr="0086603E">
        <w:rPr>
          <w:color w:val="auto"/>
        </w:rPr>
        <w:t xml:space="preserve"> school teacher, counselor, principal, </w:t>
      </w:r>
      <w:r w:rsidRPr="0086603E">
        <w:rPr>
          <w:color w:val="auto"/>
        </w:rPr>
        <w:tab/>
      </w:r>
      <w:r w:rsidRPr="0086603E">
        <w:rPr>
          <w:color w:val="auto"/>
        </w:rPr>
        <w:tab/>
      </w:r>
      <w:r w:rsidRPr="0086603E">
        <w:rPr>
          <w:color w:val="auto"/>
        </w:rPr>
        <w:tab/>
        <w:t>/</w:t>
      </w:r>
    </w:p>
    <w:p w:rsidR="00A5734F" w:rsidRPr="0086603E" w:rsidRDefault="00A5734F" w:rsidP="00A5734F">
      <w:pPr>
        <w:rPr>
          <w:snapToGrid w:val="0"/>
          <w:color w:val="auto"/>
        </w:rPr>
      </w:pPr>
      <w:r>
        <w:rPr>
          <w:snapToGrid w:val="0"/>
        </w:rPr>
        <w:tab/>
      </w:r>
      <w:r w:rsidRPr="0086603E">
        <w:rPr>
          <w:snapToGrid w:val="0"/>
          <w:color w:val="auto"/>
        </w:rPr>
        <w:t>Amend the bill further, as and if amended, page 1, by striking line 42, and page 2, by striking line 1 and inserting:</w:t>
      </w:r>
    </w:p>
    <w:p w:rsidR="00A5734F" w:rsidRPr="0086603E" w:rsidRDefault="00A5734F" w:rsidP="00A5734F">
      <w:pPr>
        <w:rPr>
          <w:color w:val="auto"/>
        </w:rPr>
      </w:pPr>
      <w:r>
        <w:rPr>
          <w:snapToGrid w:val="0"/>
        </w:rPr>
        <w:tab/>
      </w:r>
      <w:r w:rsidRPr="0086603E">
        <w:rPr>
          <w:snapToGrid w:val="0"/>
          <w:color w:val="auto"/>
        </w:rPr>
        <w:t>/</w:t>
      </w:r>
      <w:r w:rsidRPr="0086603E">
        <w:rPr>
          <w:color w:val="auto"/>
        </w:rPr>
        <w:t xml:space="preserve">police or law enforcement officer, juvenile justice worker, undertaker, </w:t>
      </w:r>
      <w:r w:rsidRPr="0086603E">
        <w:rPr>
          <w:color w:val="auto"/>
        </w:rPr>
        <w:tab/>
      </w:r>
      <w:r w:rsidRPr="0086603E">
        <w:rPr>
          <w:color w:val="auto"/>
        </w:rPr>
        <w:tab/>
      </w:r>
      <w:r w:rsidRPr="0086603E">
        <w:rPr>
          <w:color w:val="auto"/>
        </w:rPr>
        <w:tab/>
        <w:t>/</w:t>
      </w:r>
    </w:p>
    <w:p w:rsidR="00A5734F" w:rsidRPr="0086603E" w:rsidRDefault="00A5734F" w:rsidP="00A5734F">
      <w:pPr>
        <w:rPr>
          <w:snapToGrid w:val="0"/>
          <w:color w:val="auto"/>
        </w:rPr>
      </w:pPr>
      <w:r w:rsidRPr="0086603E">
        <w:rPr>
          <w:snapToGrid w:val="0"/>
          <w:color w:val="auto"/>
        </w:rPr>
        <w:tab/>
        <w:t>Renumber sections to conform.</w:t>
      </w:r>
    </w:p>
    <w:p w:rsidR="00A5734F" w:rsidRDefault="00A5734F" w:rsidP="00A5734F">
      <w:pPr>
        <w:rPr>
          <w:snapToGrid w:val="0"/>
        </w:rPr>
      </w:pPr>
      <w:r w:rsidRPr="0086603E">
        <w:rPr>
          <w:snapToGrid w:val="0"/>
          <w:color w:val="auto"/>
        </w:rPr>
        <w:tab/>
        <w:t>Amend title to conform.</w:t>
      </w:r>
    </w:p>
    <w:p w:rsidR="00A5734F" w:rsidRDefault="00A5734F" w:rsidP="00A5734F">
      <w:pPr>
        <w:pStyle w:val="Header"/>
        <w:tabs>
          <w:tab w:val="clear" w:pos="4752"/>
          <w:tab w:val="clear" w:pos="8640"/>
          <w:tab w:val="left" w:pos="4320"/>
        </w:tabs>
        <w:rPr>
          <w:color w:val="auto"/>
          <w:szCs w:val="22"/>
        </w:rPr>
      </w:pPr>
    </w:p>
    <w:p w:rsidR="00A5734F" w:rsidRDefault="00A5734F" w:rsidP="00A5734F">
      <w:pPr>
        <w:pStyle w:val="Header"/>
        <w:tabs>
          <w:tab w:val="clear" w:pos="4752"/>
          <w:tab w:val="clear" w:pos="8640"/>
          <w:tab w:val="left" w:pos="4320"/>
        </w:tabs>
        <w:rPr>
          <w:color w:val="auto"/>
          <w:szCs w:val="22"/>
        </w:rPr>
      </w:pPr>
      <w:r>
        <w:rPr>
          <w:color w:val="auto"/>
          <w:szCs w:val="22"/>
        </w:rPr>
        <w:tab/>
        <w:t>Senator SHEHEEN explained the Bill.</w:t>
      </w:r>
    </w:p>
    <w:p w:rsidR="00A5734F" w:rsidRDefault="00A5734F" w:rsidP="00A5734F">
      <w:pPr>
        <w:pStyle w:val="Header"/>
        <w:tabs>
          <w:tab w:val="clear" w:pos="4752"/>
          <w:tab w:val="clear" w:pos="8640"/>
          <w:tab w:val="left" w:pos="4320"/>
        </w:tabs>
        <w:rPr>
          <w:color w:val="auto"/>
          <w:szCs w:val="22"/>
        </w:rPr>
      </w:pPr>
    </w:p>
    <w:p w:rsidR="00A5734F" w:rsidRDefault="00A5734F" w:rsidP="00522D77">
      <w:pPr>
        <w:pStyle w:val="Header"/>
        <w:jc w:val="left"/>
      </w:pPr>
      <w:r>
        <w:tab/>
        <w:t>The amendment was adopted.</w:t>
      </w:r>
    </w:p>
    <w:p w:rsidR="00381FE4" w:rsidRDefault="00381FE4" w:rsidP="00522D77">
      <w:pPr>
        <w:pStyle w:val="Header"/>
        <w:jc w:val="left"/>
      </w:pPr>
    </w:p>
    <w:p w:rsidR="00381FE4" w:rsidRDefault="00381FE4" w:rsidP="00381FE4">
      <w:pPr>
        <w:pStyle w:val="Header"/>
        <w:tabs>
          <w:tab w:val="left" w:pos="4320"/>
        </w:tabs>
        <w:jc w:val="center"/>
        <w:rPr>
          <w:b/>
        </w:rPr>
      </w:pPr>
      <w:r>
        <w:rPr>
          <w:b/>
        </w:rPr>
        <w:t>Statement by Senator CLIMER</w:t>
      </w:r>
    </w:p>
    <w:p w:rsidR="00381FE4" w:rsidRPr="00484A70" w:rsidRDefault="00381FE4" w:rsidP="00381FE4">
      <w:pPr>
        <w:pStyle w:val="Header"/>
        <w:tabs>
          <w:tab w:val="left" w:pos="4320"/>
        </w:tabs>
      </w:pPr>
      <w:r>
        <w:rPr>
          <w:b/>
        </w:rPr>
        <w:tab/>
      </w:r>
      <w:r w:rsidRPr="00484A70">
        <w:t>The vote</w:t>
      </w:r>
      <w:r w:rsidR="00095D53">
        <w:t xml:space="preserve"> on Senator SHEHEEN’S</w:t>
      </w:r>
      <w:r>
        <w:t xml:space="preserve"> amendment to strip certain youth volunteers from the mandatory reporting of sexual abuse, as provided for in </w:t>
      </w:r>
      <w:r w:rsidRPr="00C21557">
        <w:t>H. 4705</w:t>
      </w:r>
      <w:r>
        <w:t xml:space="preserve"> was conducted by voice, and I would like to be recorded as opposing that amendment. </w:t>
      </w:r>
    </w:p>
    <w:p w:rsidR="00381FE4" w:rsidRDefault="00381FE4" w:rsidP="00522D77">
      <w:pPr>
        <w:pStyle w:val="Header"/>
        <w:jc w:val="left"/>
      </w:pPr>
    </w:p>
    <w:p w:rsidR="00A5734F" w:rsidRDefault="00A5734F" w:rsidP="00A5734F">
      <w:pPr>
        <w:pStyle w:val="Header"/>
        <w:rPr>
          <w:bCs/>
          <w:color w:val="auto"/>
          <w:szCs w:val="22"/>
        </w:rPr>
      </w:pPr>
      <w:r w:rsidRPr="004172C8">
        <w:rPr>
          <w:bCs/>
          <w:color w:val="auto"/>
          <w:szCs w:val="22"/>
        </w:rPr>
        <w:tab/>
        <w:t>The question then was second reading of the Bill.</w:t>
      </w:r>
    </w:p>
    <w:p w:rsidR="00381FE4" w:rsidRDefault="00381FE4" w:rsidP="00A5734F">
      <w:pPr>
        <w:pStyle w:val="Header"/>
        <w:rPr>
          <w:bCs/>
          <w:color w:val="auto"/>
          <w:szCs w:val="22"/>
        </w:rPr>
      </w:pPr>
    </w:p>
    <w:p w:rsidR="00A5734F" w:rsidRDefault="00A5734F" w:rsidP="00A5734F">
      <w:pPr>
        <w:pStyle w:val="Header"/>
        <w:rPr>
          <w:bCs/>
          <w:color w:val="auto"/>
          <w:szCs w:val="22"/>
        </w:rPr>
      </w:pPr>
      <w:r>
        <w:rPr>
          <w:bCs/>
          <w:color w:val="auto"/>
          <w:szCs w:val="22"/>
        </w:rPr>
        <w:tab/>
        <w:t>The "ayes" and "nays" were demanded and taken, resulting as follows:</w:t>
      </w:r>
    </w:p>
    <w:p w:rsidR="00A5734F" w:rsidRPr="00A5734F" w:rsidRDefault="00A5734F" w:rsidP="00A5734F">
      <w:pPr>
        <w:pStyle w:val="Header"/>
        <w:jc w:val="center"/>
        <w:rPr>
          <w:b/>
          <w:bCs/>
          <w:color w:val="auto"/>
          <w:szCs w:val="22"/>
        </w:rPr>
      </w:pPr>
      <w:r w:rsidRPr="00A5734F">
        <w:rPr>
          <w:b/>
          <w:bCs/>
          <w:color w:val="auto"/>
          <w:szCs w:val="22"/>
        </w:rPr>
        <w:t>Ayes 43; Nays 0</w:t>
      </w:r>
    </w:p>
    <w:p w:rsidR="00A5734F" w:rsidRDefault="00A5734F" w:rsidP="00A5734F">
      <w:pPr>
        <w:pStyle w:val="Header"/>
        <w:rPr>
          <w:bCs/>
          <w:color w:val="auto"/>
          <w:szCs w:val="22"/>
        </w:rPr>
      </w:pPr>
    </w:p>
    <w:p w:rsid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5734F">
        <w:rPr>
          <w:b/>
          <w:bCs/>
          <w:color w:val="auto"/>
          <w:szCs w:val="22"/>
        </w:rPr>
        <w:t>AYES</w:t>
      </w:r>
    </w:p>
    <w:p w:rsid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734F">
        <w:rPr>
          <w:bCs/>
          <w:color w:val="auto"/>
          <w:szCs w:val="22"/>
        </w:rPr>
        <w:t>Alexander</w:t>
      </w:r>
      <w:r>
        <w:rPr>
          <w:bCs/>
          <w:color w:val="auto"/>
          <w:szCs w:val="22"/>
        </w:rPr>
        <w:tab/>
      </w:r>
      <w:r w:rsidRPr="00A5734F">
        <w:rPr>
          <w:bCs/>
          <w:color w:val="auto"/>
          <w:szCs w:val="22"/>
        </w:rPr>
        <w:t>Allen</w:t>
      </w:r>
      <w:r>
        <w:rPr>
          <w:bCs/>
          <w:color w:val="auto"/>
          <w:szCs w:val="22"/>
        </w:rPr>
        <w:tab/>
      </w:r>
      <w:r w:rsidRPr="00A5734F">
        <w:rPr>
          <w:bCs/>
          <w:color w:val="auto"/>
          <w:szCs w:val="22"/>
        </w:rPr>
        <w:t>Bennett</w:t>
      </w:r>
    </w:p>
    <w:p w:rsid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734F">
        <w:rPr>
          <w:bCs/>
          <w:color w:val="auto"/>
          <w:szCs w:val="22"/>
        </w:rPr>
        <w:lastRenderedPageBreak/>
        <w:t>Campbell</w:t>
      </w:r>
      <w:r>
        <w:rPr>
          <w:bCs/>
          <w:color w:val="auto"/>
          <w:szCs w:val="22"/>
        </w:rPr>
        <w:tab/>
      </w:r>
      <w:r w:rsidRPr="00A5734F">
        <w:rPr>
          <w:bCs/>
          <w:color w:val="auto"/>
          <w:szCs w:val="22"/>
        </w:rPr>
        <w:t>Campsen</w:t>
      </w:r>
      <w:r>
        <w:rPr>
          <w:bCs/>
          <w:color w:val="auto"/>
          <w:szCs w:val="22"/>
        </w:rPr>
        <w:tab/>
      </w:r>
      <w:r w:rsidRPr="00A5734F">
        <w:rPr>
          <w:bCs/>
          <w:color w:val="auto"/>
          <w:szCs w:val="22"/>
        </w:rPr>
        <w:t>Cash</w:t>
      </w:r>
    </w:p>
    <w:p w:rsid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734F">
        <w:rPr>
          <w:bCs/>
          <w:color w:val="auto"/>
          <w:szCs w:val="22"/>
        </w:rPr>
        <w:t>Climer</w:t>
      </w:r>
      <w:r>
        <w:rPr>
          <w:bCs/>
          <w:color w:val="auto"/>
          <w:szCs w:val="22"/>
        </w:rPr>
        <w:tab/>
      </w:r>
      <w:r w:rsidRPr="00A5734F">
        <w:rPr>
          <w:bCs/>
          <w:color w:val="auto"/>
          <w:szCs w:val="22"/>
        </w:rPr>
        <w:t>Corbin</w:t>
      </w:r>
      <w:r>
        <w:rPr>
          <w:bCs/>
          <w:color w:val="auto"/>
          <w:szCs w:val="22"/>
        </w:rPr>
        <w:tab/>
      </w:r>
      <w:r w:rsidRPr="00A5734F">
        <w:rPr>
          <w:bCs/>
          <w:color w:val="auto"/>
          <w:szCs w:val="22"/>
        </w:rPr>
        <w:t>Cromer</w:t>
      </w:r>
    </w:p>
    <w:p w:rsid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734F">
        <w:rPr>
          <w:bCs/>
          <w:color w:val="auto"/>
          <w:szCs w:val="22"/>
        </w:rPr>
        <w:t>Fanning</w:t>
      </w:r>
      <w:r>
        <w:rPr>
          <w:bCs/>
          <w:color w:val="auto"/>
          <w:szCs w:val="22"/>
        </w:rPr>
        <w:tab/>
      </w:r>
      <w:r w:rsidRPr="00A5734F">
        <w:rPr>
          <w:bCs/>
          <w:color w:val="auto"/>
          <w:szCs w:val="22"/>
        </w:rPr>
        <w:t>Gambrell</w:t>
      </w:r>
      <w:r>
        <w:rPr>
          <w:bCs/>
          <w:color w:val="auto"/>
          <w:szCs w:val="22"/>
        </w:rPr>
        <w:tab/>
      </w:r>
      <w:r w:rsidRPr="00A5734F">
        <w:rPr>
          <w:bCs/>
          <w:color w:val="auto"/>
          <w:szCs w:val="22"/>
        </w:rPr>
        <w:t>Goldfinch</w:t>
      </w:r>
    </w:p>
    <w:p w:rsid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734F">
        <w:rPr>
          <w:bCs/>
          <w:color w:val="auto"/>
          <w:szCs w:val="22"/>
        </w:rPr>
        <w:t>Gregory</w:t>
      </w:r>
      <w:r>
        <w:rPr>
          <w:bCs/>
          <w:color w:val="auto"/>
          <w:szCs w:val="22"/>
        </w:rPr>
        <w:tab/>
      </w:r>
      <w:r w:rsidRPr="00A5734F">
        <w:rPr>
          <w:bCs/>
          <w:color w:val="auto"/>
          <w:szCs w:val="22"/>
        </w:rPr>
        <w:t>Grooms</w:t>
      </w:r>
      <w:r>
        <w:rPr>
          <w:bCs/>
          <w:color w:val="auto"/>
          <w:szCs w:val="22"/>
        </w:rPr>
        <w:tab/>
      </w:r>
      <w:r w:rsidRPr="00A5734F">
        <w:rPr>
          <w:bCs/>
          <w:color w:val="auto"/>
          <w:szCs w:val="22"/>
        </w:rPr>
        <w:t>Hembree</w:t>
      </w:r>
    </w:p>
    <w:p w:rsid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734F">
        <w:rPr>
          <w:bCs/>
          <w:color w:val="auto"/>
          <w:szCs w:val="22"/>
        </w:rPr>
        <w:t>Hutto</w:t>
      </w:r>
      <w:r>
        <w:rPr>
          <w:bCs/>
          <w:color w:val="auto"/>
          <w:szCs w:val="22"/>
        </w:rPr>
        <w:tab/>
      </w:r>
      <w:r w:rsidRPr="00A5734F">
        <w:rPr>
          <w:bCs/>
          <w:color w:val="auto"/>
          <w:szCs w:val="22"/>
        </w:rPr>
        <w:t>Jackson</w:t>
      </w:r>
      <w:r>
        <w:rPr>
          <w:bCs/>
          <w:color w:val="auto"/>
          <w:szCs w:val="22"/>
        </w:rPr>
        <w:tab/>
      </w:r>
      <w:r w:rsidRPr="00A5734F">
        <w:rPr>
          <w:bCs/>
          <w:color w:val="auto"/>
          <w:szCs w:val="22"/>
        </w:rPr>
        <w:t>Johnson</w:t>
      </w:r>
    </w:p>
    <w:p w:rsid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734F">
        <w:rPr>
          <w:bCs/>
          <w:color w:val="auto"/>
          <w:szCs w:val="22"/>
        </w:rPr>
        <w:t>Kimpson</w:t>
      </w:r>
      <w:r>
        <w:rPr>
          <w:bCs/>
          <w:color w:val="auto"/>
          <w:szCs w:val="22"/>
        </w:rPr>
        <w:tab/>
      </w:r>
      <w:r w:rsidRPr="00A5734F">
        <w:rPr>
          <w:bCs/>
          <w:color w:val="auto"/>
          <w:szCs w:val="22"/>
        </w:rPr>
        <w:t>Leatherman</w:t>
      </w:r>
      <w:r>
        <w:rPr>
          <w:bCs/>
          <w:color w:val="auto"/>
          <w:szCs w:val="22"/>
        </w:rPr>
        <w:tab/>
      </w:r>
      <w:r w:rsidRPr="00A5734F">
        <w:rPr>
          <w:bCs/>
          <w:color w:val="auto"/>
          <w:szCs w:val="22"/>
        </w:rPr>
        <w:t>Malloy</w:t>
      </w:r>
    </w:p>
    <w:p w:rsid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A5734F">
        <w:rPr>
          <w:bCs/>
          <w:color w:val="auto"/>
          <w:szCs w:val="22"/>
        </w:rPr>
        <w:t>Martin</w:t>
      </w:r>
      <w:r>
        <w:rPr>
          <w:bCs/>
          <w:color w:val="auto"/>
          <w:szCs w:val="22"/>
        </w:rPr>
        <w:tab/>
      </w:r>
      <w:r w:rsidRPr="00A5734F">
        <w:rPr>
          <w:bCs/>
          <w:color w:val="auto"/>
          <w:szCs w:val="22"/>
        </w:rPr>
        <w:t>Massey</w:t>
      </w:r>
      <w:r>
        <w:rPr>
          <w:bCs/>
          <w:color w:val="auto"/>
          <w:szCs w:val="22"/>
        </w:rPr>
        <w:tab/>
      </w:r>
      <w:r w:rsidRPr="00A5734F">
        <w:rPr>
          <w:bCs/>
          <w:i/>
          <w:color w:val="auto"/>
          <w:szCs w:val="22"/>
        </w:rPr>
        <w:t>Matthews, John</w:t>
      </w:r>
    </w:p>
    <w:p w:rsid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734F">
        <w:rPr>
          <w:bCs/>
          <w:i/>
          <w:color w:val="auto"/>
          <w:szCs w:val="22"/>
        </w:rPr>
        <w:t>Matthews, Margie</w:t>
      </w:r>
      <w:r>
        <w:rPr>
          <w:bCs/>
          <w:i/>
          <w:color w:val="auto"/>
          <w:szCs w:val="22"/>
        </w:rPr>
        <w:tab/>
      </w:r>
      <w:r w:rsidRPr="00A5734F">
        <w:rPr>
          <w:bCs/>
          <w:color w:val="auto"/>
          <w:szCs w:val="22"/>
        </w:rPr>
        <w:t>McElveen</w:t>
      </w:r>
      <w:r>
        <w:rPr>
          <w:bCs/>
          <w:color w:val="auto"/>
          <w:szCs w:val="22"/>
        </w:rPr>
        <w:tab/>
      </w:r>
      <w:r w:rsidRPr="00A5734F">
        <w:rPr>
          <w:bCs/>
          <w:color w:val="auto"/>
          <w:szCs w:val="22"/>
        </w:rPr>
        <w:t>McLeod</w:t>
      </w:r>
    </w:p>
    <w:p w:rsid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734F">
        <w:rPr>
          <w:bCs/>
          <w:color w:val="auto"/>
          <w:szCs w:val="22"/>
        </w:rPr>
        <w:t>Nicholson</w:t>
      </w:r>
      <w:r>
        <w:rPr>
          <w:bCs/>
          <w:color w:val="auto"/>
          <w:szCs w:val="22"/>
        </w:rPr>
        <w:tab/>
      </w:r>
      <w:r w:rsidRPr="00A5734F">
        <w:rPr>
          <w:bCs/>
          <w:color w:val="auto"/>
          <w:szCs w:val="22"/>
        </w:rPr>
        <w:t>Peeler</w:t>
      </w:r>
      <w:r>
        <w:rPr>
          <w:bCs/>
          <w:color w:val="auto"/>
          <w:szCs w:val="22"/>
        </w:rPr>
        <w:tab/>
      </w:r>
      <w:r w:rsidRPr="00A5734F">
        <w:rPr>
          <w:bCs/>
          <w:color w:val="auto"/>
          <w:szCs w:val="22"/>
        </w:rPr>
        <w:t>Rankin</w:t>
      </w:r>
    </w:p>
    <w:p w:rsid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734F">
        <w:rPr>
          <w:bCs/>
          <w:color w:val="auto"/>
          <w:szCs w:val="22"/>
        </w:rPr>
        <w:t>Reese</w:t>
      </w:r>
      <w:r>
        <w:rPr>
          <w:bCs/>
          <w:color w:val="auto"/>
          <w:szCs w:val="22"/>
        </w:rPr>
        <w:tab/>
      </w:r>
      <w:r w:rsidRPr="00A5734F">
        <w:rPr>
          <w:bCs/>
          <w:color w:val="auto"/>
          <w:szCs w:val="22"/>
        </w:rPr>
        <w:t>Rice</w:t>
      </w:r>
      <w:r>
        <w:rPr>
          <w:bCs/>
          <w:color w:val="auto"/>
          <w:szCs w:val="22"/>
        </w:rPr>
        <w:tab/>
      </w:r>
      <w:r w:rsidRPr="00A5734F">
        <w:rPr>
          <w:bCs/>
          <w:color w:val="auto"/>
          <w:szCs w:val="22"/>
        </w:rPr>
        <w:t>Sabb</w:t>
      </w:r>
    </w:p>
    <w:p w:rsid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734F">
        <w:rPr>
          <w:bCs/>
          <w:color w:val="auto"/>
          <w:szCs w:val="22"/>
        </w:rPr>
        <w:t>Scott</w:t>
      </w:r>
      <w:r>
        <w:rPr>
          <w:bCs/>
          <w:color w:val="auto"/>
          <w:szCs w:val="22"/>
        </w:rPr>
        <w:tab/>
      </w:r>
      <w:r w:rsidRPr="00A5734F">
        <w:rPr>
          <w:bCs/>
          <w:color w:val="auto"/>
          <w:szCs w:val="22"/>
        </w:rPr>
        <w:t>Senn</w:t>
      </w:r>
      <w:r>
        <w:rPr>
          <w:bCs/>
          <w:color w:val="auto"/>
          <w:szCs w:val="22"/>
        </w:rPr>
        <w:tab/>
      </w:r>
      <w:r w:rsidRPr="00A5734F">
        <w:rPr>
          <w:bCs/>
          <w:color w:val="auto"/>
          <w:szCs w:val="22"/>
        </w:rPr>
        <w:t>Shealy</w:t>
      </w:r>
    </w:p>
    <w:p w:rsid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734F">
        <w:rPr>
          <w:bCs/>
          <w:color w:val="auto"/>
          <w:szCs w:val="22"/>
        </w:rPr>
        <w:t>Sheheen</w:t>
      </w:r>
      <w:r>
        <w:rPr>
          <w:bCs/>
          <w:color w:val="auto"/>
          <w:szCs w:val="22"/>
        </w:rPr>
        <w:tab/>
      </w:r>
      <w:r w:rsidRPr="00A5734F">
        <w:rPr>
          <w:bCs/>
          <w:color w:val="auto"/>
          <w:szCs w:val="22"/>
        </w:rPr>
        <w:t>Talley</w:t>
      </w:r>
      <w:r>
        <w:rPr>
          <w:bCs/>
          <w:color w:val="auto"/>
          <w:szCs w:val="22"/>
        </w:rPr>
        <w:tab/>
      </w:r>
      <w:r w:rsidRPr="00A5734F">
        <w:rPr>
          <w:bCs/>
          <w:color w:val="auto"/>
          <w:szCs w:val="22"/>
        </w:rPr>
        <w:t>Timmons</w:t>
      </w:r>
    </w:p>
    <w:p w:rsid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734F">
        <w:rPr>
          <w:bCs/>
          <w:color w:val="auto"/>
          <w:szCs w:val="22"/>
        </w:rPr>
        <w:t>Turner</w:t>
      </w:r>
      <w:r>
        <w:rPr>
          <w:bCs/>
          <w:color w:val="auto"/>
          <w:szCs w:val="22"/>
        </w:rPr>
        <w:tab/>
      </w:r>
      <w:r w:rsidRPr="00A5734F">
        <w:rPr>
          <w:bCs/>
          <w:color w:val="auto"/>
          <w:szCs w:val="22"/>
        </w:rPr>
        <w:t>Verdin</w:t>
      </w:r>
      <w:r>
        <w:rPr>
          <w:bCs/>
          <w:color w:val="auto"/>
          <w:szCs w:val="22"/>
        </w:rPr>
        <w:tab/>
      </w:r>
      <w:r w:rsidRPr="00A5734F">
        <w:rPr>
          <w:bCs/>
          <w:color w:val="auto"/>
          <w:szCs w:val="22"/>
        </w:rPr>
        <w:t>Williams</w:t>
      </w:r>
    </w:p>
    <w:p w:rsid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734F">
        <w:rPr>
          <w:bCs/>
          <w:color w:val="auto"/>
          <w:szCs w:val="22"/>
        </w:rPr>
        <w:t>Young</w:t>
      </w:r>
    </w:p>
    <w:p w:rsid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5734F" w:rsidRP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5734F">
        <w:rPr>
          <w:b/>
          <w:bCs/>
          <w:color w:val="auto"/>
          <w:szCs w:val="22"/>
        </w:rPr>
        <w:t>Total--43</w:t>
      </w:r>
    </w:p>
    <w:p w:rsidR="00A5734F" w:rsidRPr="00A5734F" w:rsidRDefault="00A5734F" w:rsidP="00A5734F">
      <w:pPr>
        <w:pStyle w:val="Header"/>
        <w:tabs>
          <w:tab w:val="clear" w:pos="8640"/>
          <w:tab w:val="left" w:pos="4320"/>
        </w:tabs>
        <w:rPr>
          <w:bCs/>
          <w:color w:val="auto"/>
          <w:szCs w:val="22"/>
        </w:rPr>
      </w:pPr>
    </w:p>
    <w:p w:rsid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5734F">
        <w:rPr>
          <w:b/>
          <w:bCs/>
          <w:color w:val="auto"/>
          <w:szCs w:val="22"/>
        </w:rPr>
        <w:t>NAYS</w:t>
      </w:r>
    </w:p>
    <w:p w:rsid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5734F" w:rsidRPr="00A5734F" w:rsidRDefault="00A5734F" w:rsidP="00A573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5734F">
        <w:rPr>
          <w:b/>
          <w:bCs/>
          <w:color w:val="auto"/>
          <w:szCs w:val="22"/>
        </w:rPr>
        <w:t>Total--0</w:t>
      </w:r>
    </w:p>
    <w:p w:rsidR="00A5734F" w:rsidRDefault="00A5734F" w:rsidP="00A5734F">
      <w:pPr>
        <w:pStyle w:val="Header"/>
        <w:rPr>
          <w:bCs/>
          <w:color w:val="auto"/>
          <w:szCs w:val="22"/>
        </w:rPr>
      </w:pPr>
    </w:p>
    <w:p w:rsidR="00A5734F" w:rsidRDefault="00A5734F" w:rsidP="00A5734F">
      <w:pPr>
        <w:pStyle w:val="Header"/>
        <w:tabs>
          <w:tab w:val="clear" w:pos="4752"/>
          <w:tab w:val="clear" w:pos="8640"/>
          <w:tab w:val="left" w:pos="4320"/>
        </w:tabs>
        <w:rPr>
          <w:color w:val="auto"/>
          <w:szCs w:val="22"/>
        </w:rPr>
      </w:pPr>
      <w:r w:rsidRPr="004172C8">
        <w:rPr>
          <w:color w:val="auto"/>
          <w:szCs w:val="22"/>
        </w:rPr>
        <w:tab/>
        <w:t>The Bill was read the second time, passed and ordered to a third reading.</w:t>
      </w:r>
    </w:p>
    <w:p w:rsidR="00A5734F" w:rsidRDefault="00A5734F" w:rsidP="00AC5917">
      <w:pPr>
        <w:pStyle w:val="Header"/>
        <w:rPr>
          <w:bCs/>
          <w:color w:val="7030A0"/>
          <w:szCs w:val="22"/>
        </w:rPr>
      </w:pPr>
    </w:p>
    <w:p w:rsidR="00EE50B8" w:rsidRPr="00D81A66" w:rsidRDefault="00EE50B8" w:rsidP="00EE50B8">
      <w:pPr>
        <w:pStyle w:val="Header"/>
        <w:jc w:val="center"/>
        <w:rPr>
          <w:b/>
          <w:color w:val="auto"/>
          <w:szCs w:val="22"/>
        </w:rPr>
      </w:pPr>
      <w:r w:rsidRPr="00D81A66">
        <w:rPr>
          <w:b/>
          <w:color w:val="auto"/>
          <w:szCs w:val="22"/>
        </w:rPr>
        <w:t>COMMITTEE AMENDMENT ADOPTED</w:t>
      </w:r>
    </w:p>
    <w:p w:rsidR="00EE50B8" w:rsidRPr="00D81A66" w:rsidRDefault="00EE50B8" w:rsidP="00EE50B8">
      <w:pPr>
        <w:pStyle w:val="Header"/>
        <w:jc w:val="center"/>
        <w:rPr>
          <w:b/>
          <w:color w:val="auto"/>
          <w:szCs w:val="22"/>
        </w:rPr>
      </w:pPr>
      <w:r w:rsidRPr="00D81A66">
        <w:rPr>
          <w:b/>
          <w:color w:val="auto"/>
          <w:szCs w:val="22"/>
        </w:rPr>
        <w:t>READ THE SECOND TIME</w:t>
      </w:r>
    </w:p>
    <w:p w:rsidR="00EE50B8" w:rsidRPr="0027572F" w:rsidRDefault="00EE50B8" w:rsidP="00EE50B8">
      <w:pPr>
        <w:suppressAutoHyphens/>
        <w:outlineLvl w:val="0"/>
      </w:pPr>
      <w:r>
        <w:rPr>
          <w:b/>
          <w:color w:val="7030A0"/>
          <w:szCs w:val="22"/>
        </w:rPr>
        <w:tab/>
      </w:r>
      <w:r w:rsidRPr="0027572F">
        <w:t>H. 4673</w:t>
      </w:r>
      <w:r w:rsidRPr="0027572F">
        <w:fldChar w:fldCharType="begin"/>
      </w:r>
      <w:r w:rsidRPr="0027572F">
        <w:instrText xml:space="preserve"> XE "H. 4673" \b </w:instrText>
      </w:r>
      <w:r w:rsidRPr="0027572F">
        <w:fldChar w:fldCharType="end"/>
      </w:r>
      <w:r w:rsidRPr="0027572F">
        <w:t xml:space="preserve"> -- </w:t>
      </w:r>
      <w:r>
        <w:t>Reps. G.M. Smith, Brawley and Weeks</w:t>
      </w:r>
      <w:r w:rsidRPr="0027572F">
        <w:t xml:space="preserve">:  </w:t>
      </w:r>
      <w:r w:rsidRPr="0027572F">
        <w:rPr>
          <w:szCs w:val="30"/>
        </w:rPr>
        <w:t xml:space="preserve">A BILL </w:t>
      </w:r>
      <w:r w:rsidRPr="0027572F">
        <w:t>TO AMEND SECTION 62</w:t>
      </w:r>
      <w:r w:rsidRPr="0027572F">
        <w:noBreakHyphen/>
        <w:t>2</w:t>
      </w:r>
      <w:r w:rsidRPr="0027572F">
        <w:noBreakHyphen/>
        <w:t>507, AS AMENDED, CODE OF LAWS OF SOUTH CAROLINA, 1976, RELATING TO THE REVOCATION OF CERTAIN BENEFICIARY DESIGNATIONS BY DIVORCE, ANNULMENT, OR AN ORDER TERMINATING MARITAL PROPERTY RIGHTS, SO AS TO EXEMPT BENEFICIARY DESIGNATIONS UNDER EMPLOYEE BENEFIT PLANS ADMINISTERED BY THE SOUTH CAROLINA PUBLIC EMPLOYEE BENEFIT AUTHORITY.</w:t>
      </w:r>
    </w:p>
    <w:p w:rsidR="00EE50B8" w:rsidRDefault="00EE50B8" w:rsidP="00EE50B8">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EE50B8" w:rsidRDefault="00EE50B8" w:rsidP="00EE50B8">
      <w:pPr>
        <w:pStyle w:val="Header"/>
        <w:jc w:val="center"/>
        <w:rPr>
          <w:b/>
          <w:color w:val="7030A0"/>
          <w:szCs w:val="22"/>
        </w:rPr>
      </w:pPr>
    </w:p>
    <w:p w:rsidR="00EE50B8" w:rsidRPr="00DB6111" w:rsidRDefault="00C21557" w:rsidP="00EE50B8">
      <w:r>
        <w:rPr>
          <w:snapToGrid w:val="0"/>
        </w:rPr>
        <w:tab/>
      </w:r>
      <w:r w:rsidR="00EE50B8">
        <w:rPr>
          <w:snapToGrid w:val="0"/>
        </w:rPr>
        <w:t>The Committee on Judiciary proposed the following amendment (JUD4673.001)</w:t>
      </w:r>
      <w:r w:rsidR="00EE50B8" w:rsidRPr="00194D68">
        <w:rPr>
          <w:snapToGrid w:val="0"/>
        </w:rPr>
        <w:t>, which was adopted</w:t>
      </w:r>
      <w:r w:rsidR="00EE50B8">
        <w:rPr>
          <w:snapToGrid w:val="0"/>
        </w:rPr>
        <w:t>:</w:t>
      </w:r>
    </w:p>
    <w:p w:rsidR="00EE50B8" w:rsidRPr="00730EC5" w:rsidRDefault="00EE50B8" w:rsidP="00EE50B8">
      <w:pPr>
        <w:rPr>
          <w:snapToGrid w:val="0"/>
          <w:color w:val="auto"/>
        </w:rPr>
      </w:pPr>
      <w:r w:rsidRPr="00730EC5">
        <w:rPr>
          <w:snapToGrid w:val="0"/>
          <w:color w:val="auto"/>
        </w:rPr>
        <w:lastRenderedPageBreak/>
        <w:tab/>
        <w:t xml:space="preserve">Amend the bill as and if amended, page 1, by striking lines 33 through 38, in Section 62-2-507(a)(4), as contained in SECTION 1, and inserting therein the following: </w:t>
      </w:r>
    </w:p>
    <w:p w:rsidR="00EE50B8" w:rsidRPr="00730EC5" w:rsidRDefault="00EE50B8" w:rsidP="00EE50B8">
      <w:pPr>
        <w:rPr>
          <w:snapToGrid w:val="0"/>
          <w:color w:val="auto"/>
        </w:rPr>
      </w:pPr>
      <w:r w:rsidRPr="00730EC5">
        <w:rPr>
          <w:snapToGrid w:val="0"/>
          <w:color w:val="auto"/>
        </w:rPr>
        <w:tab/>
        <w:t>/</w:t>
      </w:r>
      <w:r w:rsidRPr="00730EC5">
        <w:rPr>
          <w:snapToGrid w:val="0"/>
          <w:color w:val="auto"/>
        </w:rPr>
        <w:tab/>
      </w:r>
      <w:r w:rsidRPr="00730EC5">
        <w:rPr>
          <w:snapToGrid w:val="0"/>
          <w:color w:val="auto"/>
        </w:rPr>
        <w:tab/>
        <w:t xml:space="preserve">and transfer on death accounts.  </w:t>
      </w:r>
      <w:r w:rsidRPr="00730EC5">
        <w:rPr>
          <w:snapToGrid w:val="0"/>
          <w:color w:val="auto"/>
          <w:u w:val="single"/>
        </w:rPr>
        <w:t>‘Governing instrument’ does not include a beneficiary designation made in connection with a governmental employee benefit plan established or maintained for employees of the government of the State or a political subdivision thereof, or by an agency or instrumentality of any of the foregoing</w:t>
      </w:r>
      <w:r w:rsidRPr="00730EC5">
        <w:rPr>
          <w:snapToGrid w:val="0"/>
          <w:color w:val="auto"/>
        </w:rPr>
        <w:t>.</w:t>
      </w:r>
      <w:r w:rsidRPr="00730EC5">
        <w:rPr>
          <w:rStyle w:val="CommentReference"/>
          <w:color w:val="auto"/>
        </w:rPr>
        <w:t>”</w:t>
      </w:r>
      <w:r w:rsidRPr="00730EC5">
        <w:rPr>
          <w:rStyle w:val="CommentReference"/>
          <w:color w:val="auto"/>
        </w:rPr>
        <w:tab/>
      </w:r>
      <w:r w:rsidRPr="00730EC5">
        <w:rPr>
          <w:rStyle w:val="CommentReference"/>
          <w:color w:val="auto"/>
        </w:rPr>
        <w:tab/>
      </w:r>
      <w:r w:rsidRPr="00730EC5">
        <w:rPr>
          <w:snapToGrid w:val="0"/>
          <w:color w:val="auto"/>
        </w:rPr>
        <w:t>/</w:t>
      </w:r>
    </w:p>
    <w:p w:rsidR="00EE50B8" w:rsidRPr="00730EC5" w:rsidRDefault="00EE50B8" w:rsidP="00EE50B8">
      <w:pPr>
        <w:rPr>
          <w:snapToGrid w:val="0"/>
          <w:color w:val="auto"/>
        </w:rPr>
      </w:pPr>
      <w:r w:rsidRPr="00730EC5">
        <w:rPr>
          <w:snapToGrid w:val="0"/>
          <w:color w:val="auto"/>
        </w:rPr>
        <w:tab/>
        <w:t>Renumber sections to conform.</w:t>
      </w:r>
    </w:p>
    <w:p w:rsidR="00EE50B8" w:rsidRDefault="00EE50B8" w:rsidP="00EE50B8">
      <w:pPr>
        <w:rPr>
          <w:snapToGrid w:val="0"/>
          <w:color w:val="auto"/>
        </w:rPr>
      </w:pPr>
      <w:r w:rsidRPr="00730EC5">
        <w:rPr>
          <w:snapToGrid w:val="0"/>
          <w:color w:val="auto"/>
        </w:rPr>
        <w:tab/>
        <w:t>Amend title to conform.</w:t>
      </w:r>
    </w:p>
    <w:p w:rsidR="001A5540" w:rsidRDefault="001A5540" w:rsidP="00EE50B8">
      <w:pPr>
        <w:rPr>
          <w:snapToGrid w:val="0"/>
        </w:rPr>
      </w:pPr>
    </w:p>
    <w:p w:rsidR="00EE50B8" w:rsidRPr="00D81A66" w:rsidRDefault="00EE50B8" w:rsidP="00EE50B8">
      <w:pPr>
        <w:pStyle w:val="Header"/>
        <w:rPr>
          <w:bCs/>
          <w:color w:val="auto"/>
          <w:szCs w:val="22"/>
        </w:rPr>
      </w:pPr>
      <w:r w:rsidRPr="00D81A66">
        <w:rPr>
          <w:bCs/>
          <w:color w:val="auto"/>
          <w:szCs w:val="22"/>
        </w:rPr>
        <w:tab/>
        <w:t xml:space="preserve">Senator </w:t>
      </w:r>
      <w:r>
        <w:rPr>
          <w:bCs/>
          <w:color w:val="auto"/>
          <w:szCs w:val="22"/>
        </w:rPr>
        <w:t>MASSEY</w:t>
      </w:r>
      <w:r w:rsidRPr="00D81A66">
        <w:rPr>
          <w:bCs/>
          <w:color w:val="auto"/>
          <w:szCs w:val="22"/>
        </w:rPr>
        <w:t xml:space="preserve"> explained the amendment.</w:t>
      </w:r>
    </w:p>
    <w:p w:rsidR="00EE50B8" w:rsidRPr="00D81A66" w:rsidRDefault="00EE50B8" w:rsidP="00EE50B8">
      <w:pPr>
        <w:pStyle w:val="Header"/>
        <w:rPr>
          <w:bCs/>
          <w:color w:val="auto"/>
          <w:szCs w:val="22"/>
        </w:rPr>
      </w:pPr>
    </w:p>
    <w:p w:rsidR="00EE50B8" w:rsidRPr="00D81A66" w:rsidRDefault="00EE50B8" w:rsidP="00EE50B8">
      <w:pPr>
        <w:pStyle w:val="Header"/>
        <w:rPr>
          <w:bCs/>
          <w:color w:val="auto"/>
          <w:szCs w:val="22"/>
        </w:rPr>
      </w:pPr>
      <w:r w:rsidRPr="00D81A66">
        <w:rPr>
          <w:bCs/>
          <w:color w:val="auto"/>
          <w:szCs w:val="22"/>
        </w:rPr>
        <w:tab/>
        <w:t>The amendment was adopted.</w:t>
      </w:r>
    </w:p>
    <w:p w:rsidR="00EE50B8" w:rsidRPr="00D81A66" w:rsidRDefault="00EE50B8" w:rsidP="00EE50B8">
      <w:pPr>
        <w:pStyle w:val="Header"/>
        <w:jc w:val="center"/>
        <w:rPr>
          <w:b/>
          <w:bCs/>
          <w:color w:val="auto"/>
          <w:szCs w:val="22"/>
        </w:rPr>
      </w:pPr>
    </w:p>
    <w:p w:rsidR="00EE50B8" w:rsidRPr="00D81A66" w:rsidRDefault="00EE50B8" w:rsidP="00EE50B8">
      <w:pPr>
        <w:pStyle w:val="Header"/>
        <w:rPr>
          <w:bCs/>
          <w:color w:val="auto"/>
          <w:szCs w:val="22"/>
        </w:rPr>
      </w:pPr>
      <w:r w:rsidRPr="00D81A66">
        <w:rPr>
          <w:bCs/>
          <w:color w:val="auto"/>
          <w:szCs w:val="22"/>
        </w:rPr>
        <w:tab/>
        <w:t>The question then was second reading of the Bill.</w:t>
      </w:r>
    </w:p>
    <w:p w:rsidR="00EE50B8" w:rsidRPr="00D81A66" w:rsidRDefault="00EE50B8" w:rsidP="00EE50B8">
      <w:pPr>
        <w:pStyle w:val="Header"/>
        <w:jc w:val="center"/>
        <w:rPr>
          <w:bCs/>
          <w:color w:val="auto"/>
          <w:szCs w:val="22"/>
        </w:rPr>
      </w:pPr>
    </w:p>
    <w:p w:rsidR="00EE50B8" w:rsidRPr="00D81A66" w:rsidRDefault="00EE50B8" w:rsidP="00EE50B8">
      <w:pPr>
        <w:pStyle w:val="Header"/>
        <w:rPr>
          <w:bCs/>
          <w:color w:val="auto"/>
          <w:szCs w:val="22"/>
        </w:rPr>
      </w:pPr>
      <w:r w:rsidRPr="00D81A66">
        <w:rPr>
          <w:bCs/>
          <w:color w:val="auto"/>
          <w:szCs w:val="22"/>
        </w:rPr>
        <w:tab/>
        <w:t>The "ayes" and "nays" were demanded and taken, resulting as follows:</w:t>
      </w:r>
    </w:p>
    <w:p w:rsidR="00EE50B8" w:rsidRPr="00EE50B8" w:rsidRDefault="00EE50B8" w:rsidP="00EE50B8">
      <w:pPr>
        <w:pStyle w:val="Header"/>
        <w:tabs>
          <w:tab w:val="clear" w:pos="8640"/>
          <w:tab w:val="left" w:pos="4320"/>
        </w:tabs>
        <w:jc w:val="center"/>
        <w:rPr>
          <w:b/>
          <w:bCs/>
          <w:color w:val="auto"/>
          <w:szCs w:val="22"/>
        </w:rPr>
      </w:pPr>
      <w:r w:rsidRPr="00EE50B8">
        <w:rPr>
          <w:b/>
          <w:bCs/>
          <w:color w:val="auto"/>
          <w:szCs w:val="22"/>
        </w:rPr>
        <w:t>Ayes 39; Nays 1</w:t>
      </w:r>
    </w:p>
    <w:p w:rsidR="00EE50B8" w:rsidRDefault="00EE50B8" w:rsidP="00EE50B8">
      <w:pPr>
        <w:pStyle w:val="Header"/>
        <w:tabs>
          <w:tab w:val="clear" w:pos="8640"/>
          <w:tab w:val="left" w:pos="4320"/>
        </w:tabs>
        <w:rPr>
          <w:color w:val="auto"/>
          <w:szCs w:val="22"/>
        </w:rPr>
      </w:pPr>
    </w:p>
    <w:p w:rsidR="00EE50B8" w:rsidRDefault="00EE50B8" w:rsidP="00EE50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E50B8">
        <w:rPr>
          <w:b/>
          <w:color w:val="auto"/>
          <w:szCs w:val="22"/>
        </w:rPr>
        <w:t>AYES</w:t>
      </w:r>
    </w:p>
    <w:p w:rsidR="00EE50B8" w:rsidRDefault="00EE50B8" w:rsidP="00EE50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E50B8">
        <w:rPr>
          <w:color w:val="auto"/>
          <w:szCs w:val="22"/>
        </w:rPr>
        <w:t>Alexander</w:t>
      </w:r>
      <w:r>
        <w:rPr>
          <w:color w:val="auto"/>
          <w:szCs w:val="22"/>
        </w:rPr>
        <w:tab/>
      </w:r>
      <w:r w:rsidRPr="00EE50B8">
        <w:rPr>
          <w:color w:val="auto"/>
          <w:szCs w:val="22"/>
        </w:rPr>
        <w:t>Allen</w:t>
      </w:r>
      <w:r>
        <w:rPr>
          <w:color w:val="auto"/>
          <w:szCs w:val="22"/>
        </w:rPr>
        <w:tab/>
      </w:r>
      <w:r w:rsidRPr="00EE50B8">
        <w:rPr>
          <w:color w:val="auto"/>
          <w:szCs w:val="22"/>
        </w:rPr>
        <w:t>Bennett</w:t>
      </w:r>
    </w:p>
    <w:p w:rsidR="00EE50B8" w:rsidRDefault="00EE50B8" w:rsidP="00EE50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E50B8">
        <w:rPr>
          <w:color w:val="auto"/>
          <w:szCs w:val="22"/>
        </w:rPr>
        <w:t>Campbell</w:t>
      </w:r>
      <w:r>
        <w:rPr>
          <w:color w:val="auto"/>
          <w:szCs w:val="22"/>
        </w:rPr>
        <w:tab/>
      </w:r>
      <w:r w:rsidRPr="00EE50B8">
        <w:rPr>
          <w:color w:val="auto"/>
          <w:szCs w:val="22"/>
        </w:rPr>
        <w:t>Campsen</w:t>
      </w:r>
      <w:r>
        <w:rPr>
          <w:color w:val="auto"/>
          <w:szCs w:val="22"/>
        </w:rPr>
        <w:tab/>
      </w:r>
      <w:r w:rsidRPr="00EE50B8">
        <w:rPr>
          <w:color w:val="auto"/>
          <w:szCs w:val="22"/>
        </w:rPr>
        <w:t>Cash</w:t>
      </w:r>
    </w:p>
    <w:p w:rsidR="00EE50B8" w:rsidRDefault="00EE50B8" w:rsidP="00EE50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E50B8">
        <w:rPr>
          <w:color w:val="auto"/>
          <w:szCs w:val="22"/>
        </w:rPr>
        <w:t>Climer</w:t>
      </w:r>
      <w:r>
        <w:rPr>
          <w:color w:val="auto"/>
          <w:szCs w:val="22"/>
        </w:rPr>
        <w:tab/>
      </w:r>
      <w:r w:rsidRPr="00EE50B8">
        <w:rPr>
          <w:color w:val="auto"/>
          <w:szCs w:val="22"/>
        </w:rPr>
        <w:t>Corbin</w:t>
      </w:r>
      <w:r>
        <w:rPr>
          <w:color w:val="auto"/>
          <w:szCs w:val="22"/>
        </w:rPr>
        <w:tab/>
      </w:r>
      <w:r w:rsidRPr="00EE50B8">
        <w:rPr>
          <w:color w:val="auto"/>
          <w:szCs w:val="22"/>
        </w:rPr>
        <w:t>Fanning</w:t>
      </w:r>
    </w:p>
    <w:p w:rsidR="00EE50B8" w:rsidRDefault="00EE50B8" w:rsidP="00EE50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E50B8">
        <w:rPr>
          <w:color w:val="auto"/>
          <w:szCs w:val="22"/>
        </w:rPr>
        <w:t>Gambrell</w:t>
      </w:r>
      <w:r>
        <w:rPr>
          <w:color w:val="auto"/>
          <w:szCs w:val="22"/>
        </w:rPr>
        <w:tab/>
      </w:r>
      <w:r w:rsidRPr="00EE50B8">
        <w:rPr>
          <w:color w:val="auto"/>
          <w:szCs w:val="22"/>
        </w:rPr>
        <w:t>Goldfinch</w:t>
      </w:r>
      <w:r>
        <w:rPr>
          <w:color w:val="auto"/>
          <w:szCs w:val="22"/>
        </w:rPr>
        <w:tab/>
      </w:r>
      <w:r w:rsidRPr="00EE50B8">
        <w:rPr>
          <w:color w:val="auto"/>
          <w:szCs w:val="22"/>
        </w:rPr>
        <w:t>Gregory</w:t>
      </w:r>
    </w:p>
    <w:p w:rsidR="00EE50B8" w:rsidRDefault="00EE50B8" w:rsidP="00EE50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E50B8">
        <w:rPr>
          <w:color w:val="auto"/>
          <w:szCs w:val="22"/>
        </w:rPr>
        <w:t>Grooms</w:t>
      </w:r>
      <w:r>
        <w:rPr>
          <w:color w:val="auto"/>
          <w:szCs w:val="22"/>
        </w:rPr>
        <w:tab/>
      </w:r>
      <w:r w:rsidRPr="00EE50B8">
        <w:rPr>
          <w:color w:val="auto"/>
          <w:szCs w:val="22"/>
        </w:rPr>
        <w:t>Hembree</w:t>
      </w:r>
      <w:r>
        <w:rPr>
          <w:color w:val="auto"/>
          <w:szCs w:val="22"/>
        </w:rPr>
        <w:tab/>
      </w:r>
      <w:r w:rsidRPr="00EE50B8">
        <w:rPr>
          <w:color w:val="auto"/>
          <w:szCs w:val="22"/>
        </w:rPr>
        <w:t>Hutto</w:t>
      </w:r>
    </w:p>
    <w:p w:rsidR="00EE50B8" w:rsidRDefault="00EE50B8" w:rsidP="00EE50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E50B8">
        <w:rPr>
          <w:color w:val="auto"/>
          <w:szCs w:val="22"/>
        </w:rPr>
        <w:t>Jackson</w:t>
      </w:r>
      <w:r>
        <w:rPr>
          <w:color w:val="auto"/>
          <w:szCs w:val="22"/>
        </w:rPr>
        <w:tab/>
      </w:r>
      <w:r w:rsidRPr="00EE50B8">
        <w:rPr>
          <w:color w:val="auto"/>
          <w:szCs w:val="22"/>
        </w:rPr>
        <w:t>Johnson</w:t>
      </w:r>
      <w:r>
        <w:rPr>
          <w:color w:val="auto"/>
          <w:szCs w:val="22"/>
        </w:rPr>
        <w:tab/>
      </w:r>
      <w:r w:rsidRPr="00EE50B8">
        <w:rPr>
          <w:color w:val="auto"/>
          <w:szCs w:val="22"/>
        </w:rPr>
        <w:t>Kimpson</w:t>
      </w:r>
    </w:p>
    <w:p w:rsidR="00EE50B8" w:rsidRDefault="00EE50B8" w:rsidP="00EE50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E50B8">
        <w:rPr>
          <w:color w:val="auto"/>
          <w:szCs w:val="22"/>
        </w:rPr>
        <w:t>Leatherman</w:t>
      </w:r>
      <w:r>
        <w:rPr>
          <w:color w:val="auto"/>
          <w:szCs w:val="22"/>
        </w:rPr>
        <w:tab/>
      </w:r>
      <w:r w:rsidRPr="00EE50B8">
        <w:rPr>
          <w:color w:val="auto"/>
          <w:szCs w:val="22"/>
        </w:rPr>
        <w:t>Malloy</w:t>
      </w:r>
      <w:r>
        <w:rPr>
          <w:color w:val="auto"/>
          <w:szCs w:val="22"/>
        </w:rPr>
        <w:tab/>
      </w:r>
      <w:r w:rsidRPr="00EE50B8">
        <w:rPr>
          <w:color w:val="auto"/>
          <w:szCs w:val="22"/>
        </w:rPr>
        <w:t>Martin</w:t>
      </w:r>
    </w:p>
    <w:p w:rsidR="00EE50B8" w:rsidRDefault="00EE50B8" w:rsidP="00EE50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E50B8">
        <w:rPr>
          <w:color w:val="auto"/>
          <w:szCs w:val="22"/>
        </w:rPr>
        <w:t>Massey</w:t>
      </w:r>
      <w:r>
        <w:rPr>
          <w:color w:val="auto"/>
          <w:szCs w:val="22"/>
        </w:rPr>
        <w:tab/>
      </w:r>
      <w:r w:rsidRPr="00EE50B8">
        <w:rPr>
          <w:i/>
          <w:color w:val="auto"/>
          <w:szCs w:val="22"/>
        </w:rPr>
        <w:t>Matthews, John</w:t>
      </w:r>
      <w:r>
        <w:rPr>
          <w:i/>
          <w:color w:val="auto"/>
          <w:szCs w:val="22"/>
        </w:rPr>
        <w:tab/>
      </w:r>
      <w:r w:rsidRPr="00EE50B8">
        <w:rPr>
          <w:color w:val="auto"/>
          <w:szCs w:val="22"/>
        </w:rPr>
        <w:t>McElveen</w:t>
      </w:r>
    </w:p>
    <w:p w:rsidR="00EE50B8" w:rsidRDefault="00EE50B8" w:rsidP="00EE50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E50B8">
        <w:rPr>
          <w:color w:val="auto"/>
          <w:szCs w:val="22"/>
        </w:rPr>
        <w:t>McLeod</w:t>
      </w:r>
      <w:r>
        <w:rPr>
          <w:color w:val="auto"/>
          <w:szCs w:val="22"/>
        </w:rPr>
        <w:tab/>
      </w:r>
      <w:r w:rsidRPr="00EE50B8">
        <w:rPr>
          <w:color w:val="auto"/>
          <w:szCs w:val="22"/>
        </w:rPr>
        <w:t>Nicholson</w:t>
      </w:r>
      <w:r>
        <w:rPr>
          <w:color w:val="auto"/>
          <w:szCs w:val="22"/>
        </w:rPr>
        <w:tab/>
      </w:r>
      <w:r w:rsidRPr="00EE50B8">
        <w:rPr>
          <w:color w:val="auto"/>
          <w:szCs w:val="22"/>
        </w:rPr>
        <w:t>Peeler</w:t>
      </w:r>
    </w:p>
    <w:p w:rsidR="00EE50B8" w:rsidRDefault="00EE50B8" w:rsidP="00EE50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E50B8">
        <w:rPr>
          <w:color w:val="auto"/>
          <w:szCs w:val="22"/>
        </w:rPr>
        <w:t>Rankin</w:t>
      </w:r>
      <w:r>
        <w:rPr>
          <w:color w:val="auto"/>
          <w:szCs w:val="22"/>
        </w:rPr>
        <w:tab/>
      </w:r>
      <w:r w:rsidRPr="00EE50B8">
        <w:rPr>
          <w:color w:val="auto"/>
          <w:szCs w:val="22"/>
        </w:rPr>
        <w:t>Reese</w:t>
      </w:r>
      <w:r>
        <w:rPr>
          <w:color w:val="auto"/>
          <w:szCs w:val="22"/>
        </w:rPr>
        <w:tab/>
      </w:r>
      <w:r w:rsidRPr="00EE50B8">
        <w:rPr>
          <w:color w:val="auto"/>
          <w:szCs w:val="22"/>
        </w:rPr>
        <w:t>Rice</w:t>
      </w:r>
    </w:p>
    <w:p w:rsidR="00EE50B8" w:rsidRDefault="00EE50B8" w:rsidP="00EE50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E50B8">
        <w:rPr>
          <w:color w:val="auto"/>
          <w:szCs w:val="22"/>
        </w:rPr>
        <w:t>Scott</w:t>
      </w:r>
      <w:r>
        <w:rPr>
          <w:color w:val="auto"/>
          <w:szCs w:val="22"/>
        </w:rPr>
        <w:tab/>
      </w:r>
      <w:r w:rsidRPr="00EE50B8">
        <w:rPr>
          <w:color w:val="auto"/>
          <w:szCs w:val="22"/>
        </w:rPr>
        <w:t>Shealy</w:t>
      </w:r>
      <w:r>
        <w:rPr>
          <w:color w:val="auto"/>
          <w:szCs w:val="22"/>
        </w:rPr>
        <w:tab/>
      </w:r>
      <w:r w:rsidRPr="00EE50B8">
        <w:rPr>
          <w:color w:val="auto"/>
          <w:szCs w:val="22"/>
        </w:rPr>
        <w:t>Sheheen</w:t>
      </w:r>
    </w:p>
    <w:p w:rsidR="00EE50B8" w:rsidRDefault="00EE50B8" w:rsidP="00EE50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E50B8">
        <w:rPr>
          <w:color w:val="auto"/>
          <w:szCs w:val="22"/>
        </w:rPr>
        <w:t>Talley</w:t>
      </w:r>
      <w:r>
        <w:rPr>
          <w:color w:val="auto"/>
          <w:szCs w:val="22"/>
        </w:rPr>
        <w:tab/>
      </w:r>
      <w:r w:rsidRPr="00EE50B8">
        <w:rPr>
          <w:color w:val="auto"/>
          <w:szCs w:val="22"/>
        </w:rPr>
        <w:t>Timmons</w:t>
      </w:r>
      <w:r>
        <w:rPr>
          <w:color w:val="auto"/>
          <w:szCs w:val="22"/>
        </w:rPr>
        <w:tab/>
      </w:r>
      <w:r w:rsidRPr="00EE50B8">
        <w:rPr>
          <w:color w:val="auto"/>
          <w:szCs w:val="22"/>
        </w:rPr>
        <w:t>Turner</w:t>
      </w:r>
    </w:p>
    <w:p w:rsidR="00EE50B8" w:rsidRDefault="00EE50B8" w:rsidP="00EE50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E50B8">
        <w:rPr>
          <w:color w:val="auto"/>
          <w:szCs w:val="22"/>
        </w:rPr>
        <w:t>Verdin</w:t>
      </w:r>
      <w:r>
        <w:rPr>
          <w:color w:val="auto"/>
          <w:szCs w:val="22"/>
        </w:rPr>
        <w:tab/>
      </w:r>
      <w:r w:rsidRPr="00EE50B8">
        <w:rPr>
          <w:color w:val="auto"/>
          <w:szCs w:val="22"/>
        </w:rPr>
        <w:t>Williams</w:t>
      </w:r>
      <w:r>
        <w:rPr>
          <w:color w:val="auto"/>
          <w:szCs w:val="22"/>
        </w:rPr>
        <w:tab/>
      </w:r>
      <w:r w:rsidRPr="00EE50B8">
        <w:rPr>
          <w:color w:val="auto"/>
          <w:szCs w:val="22"/>
        </w:rPr>
        <w:t>Young</w:t>
      </w:r>
    </w:p>
    <w:p w:rsidR="00EE50B8" w:rsidRDefault="00EE50B8" w:rsidP="00EE50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EE50B8" w:rsidRPr="00EE50B8" w:rsidRDefault="00EE50B8" w:rsidP="00EE50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EE50B8">
        <w:rPr>
          <w:b/>
          <w:color w:val="auto"/>
          <w:szCs w:val="22"/>
        </w:rPr>
        <w:t>Total--39</w:t>
      </w:r>
    </w:p>
    <w:p w:rsidR="00EE50B8" w:rsidRPr="00EE50B8" w:rsidRDefault="00EE50B8" w:rsidP="00EE50B8">
      <w:pPr>
        <w:pStyle w:val="Header"/>
        <w:tabs>
          <w:tab w:val="clear" w:pos="8640"/>
          <w:tab w:val="left" w:pos="4320"/>
        </w:tabs>
        <w:rPr>
          <w:color w:val="auto"/>
          <w:szCs w:val="22"/>
        </w:rPr>
      </w:pPr>
    </w:p>
    <w:p w:rsidR="00EE50B8" w:rsidRDefault="00EE50B8" w:rsidP="00EE50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E50B8">
        <w:rPr>
          <w:b/>
          <w:color w:val="auto"/>
          <w:szCs w:val="22"/>
        </w:rPr>
        <w:t>NAYS</w:t>
      </w:r>
    </w:p>
    <w:p w:rsidR="00EE50B8" w:rsidRDefault="00EE50B8" w:rsidP="00EE50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EE50B8">
        <w:rPr>
          <w:i/>
          <w:color w:val="auto"/>
          <w:szCs w:val="22"/>
        </w:rPr>
        <w:t>Matthews, Margie</w:t>
      </w:r>
    </w:p>
    <w:p w:rsidR="00EE50B8" w:rsidRDefault="00EE50B8" w:rsidP="00EE50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p>
    <w:p w:rsidR="00EE50B8" w:rsidRPr="00EE50B8" w:rsidRDefault="00EE50B8" w:rsidP="00EE50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EE50B8">
        <w:rPr>
          <w:b/>
          <w:color w:val="auto"/>
          <w:szCs w:val="22"/>
        </w:rPr>
        <w:t>Total--1</w:t>
      </w:r>
    </w:p>
    <w:p w:rsidR="00EE50B8" w:rsidRPr="00D81A66" w:rsidRDefault="00EE50B8" w:rsidP="00EE50B8">
      <w:pPr>
        <w:pStyle w:val="Header"/>
        <w:tabs>
          <w:tab w:val="clear" w:pos="8640"/>
          <w:tab w:val="left" w:pos="4320"/>
        </w:tabs>
        <w:rPr>
          <w:color w:val="auto"/>
          <w:szCs w:val="22"/>
        </w:rPr>
      </w:pPr>
      <w:r w:rsidRPr="00D81A66">
        <w:rPr>
          <w:color w:val="auto"/>
          <w:szCs w:val="22"/>
        </w:rPr>
        <w:lastRenderedPageBreak/>
        <w:tab/>
        <w:t>There being no further amendments, the Bill was read the second time, passed and ordered to a third reading.</w:t>
      </w:r>
    </w:p>
    <w:p w:rsidR="00EE50B8" w:rsidRDefault="00EE50B8" w:rsidP="00EE50B8">
      <w:pPr>
        <w:pStyle w:val="Header"/>
        <w:jc w:val="center"/>
        <w:rPr>
          <w:b/>
          <w:color w:val="7030A0"/>
          <w:szCs w:val="22"/>
        </w:rPr>
      </w:pPr>
    </w:p>
    <w:p w:rsidR="00EE50B8" w:rsidRPr="00D81A66" w:rsidRDefault="00EE50B8" w:rsidP="00EE50B8">
      <w:pPr>
        <w:pStyle w:val="Header"/>
        <w:jc w:val="center"/>
        <w:rPr>
          <w:b/>
          <w:color w:val="auto"/>
          <w:szCs w:val="22"/>
        </w:rPr>
      </w:pPr>
      <w:r w:rsidRPr="00D81A66">
        <w:rPr>
          <w:b/>
          <w:color w:val="auto"/>
          <w:szCs w:val="22"/>
        </w:rPr>
        <w:t>READ THE SECOND TIME</w:t>
      </w:r>
    </w:p>
    <w:p w:rsidR="00EE50B8" w:rsidRPr="00A865AF" w:rsidRDefault="00EE50B8" w:rsidP="00EE50B8">
      <w:pPr>
        <w:suppressAutoHyphens/>
      </w:pPr>
      <w:r>
        <w:rPr>
          <w:b/>
          <w:color w:val="7030A0"/>
          <w:szCs w:val="22"/>
        </w:rPr>
        <w:tab/>
      </w:r>
      <w:r w:rsidRPr="00A865AF">
        <w:t>H. 5153</w:t>
      </w:r>
      <w:r w:rsidRPr="00A865AF">
        <w:fldChar w:fldCharType="begin"/>
      </w:r>
      <w:r w:rsidRPr="00A865AF">
        <w:instrText xml:space="preserve"> XE "H. 5153" \b </w:instrText>
      </w:r>
      <w:r w:rsidRPr="00A865AF">
        <w:fldChar w:fldCharType="end"/>
      </w:r>
      <w:r w:rsidRPr="00A865AF">
        <w:t xml:space="preserve"> -- Rep. Delleney:  </w:t>
      </w:r>
      <w:r w:rsidRPr="00A865AF">
        <w:rPr>
          <w:szCs w:val="30"/>
        </w:rPr>
        <w:t xml:space="preserve">A BILL </w:t>
      </w:r>
      <w:r w:rsidRPr="00A865AF">
        <w:t>TO AMEND SECTION 42</w:t>
      </w:r>
      <w:r w:rsidRPr="00A865AF">
        <w:noBreakHyphen/>
        <w:t>17</w:t>
      </w:r>
      <w:r w:rsidRPr="00A865AF">
        <w:noBreakHyphen/>
        <w:t>20, CODE OF LAWS OF SOUTH CAROLINA, 1976, RELATING TO CERTAIN WORKERS</w:t>
      </w:r>
      <w:r>
        <w:t>’</w:t>
      </w:r>
      <w:r w:rsidRPr="00A865AF">
        <w:t xml:space="preserve"> COMPENSATION COMMISSION HEARINGS CONCERNING COMPENSATION PAYABLE, SO AS TO PROVIDE THESE HEARINGS MUST BE HELD IN THE DISTRICTS IN WHICH THE INJURIES OCCURRED INSTEAD OF THE CITIES OR COUNTIES IN WHICH THE INJURIES OCCURRED, AND TO PROVIDE THESE DISTRICTS MUST BE DETERMINED BY THE COMMISSION.</w:t>
      </w:r>
    </w:p>
    <w:p w:rsidR="00EE50B8" w:rsidRDefault="00EE50B8" w:rsidP="00EE50B8">
      <w:pPr>
        <w:suppressAutoHyphens/>
      </w:pPr>
      <w:r>
        <w:tab/>
        <w:t>The Senate proceeded to a consideration of the Bill.</w:t>
      </w:r>
    </w:p>
    <w:p w:rsidR="00EE50B8" w:rsidRDefault="00EE50B8" w:rsidP="00EE50B8">
      <w:pPr>
        <w:suppressAutoHyphens/>
      </w:pPr>
    </w:p>
    <w:p w:rsidR="00EE50B8" w:rsidRDefault="00EE50B8" w:rsidP="00EE50B8">
      <w:pPr>
        <w:suppressAutoHyphens/>
      </w:pPr>
      <w:r>
        <w:tab/>
        <w:t>Senator MASSEY explained the Bill.</w:t>
      </w:r>
    </w:p>
    <w:p w:rsidR="00EE50B8" w:rsidRDefault="00EE50B8" w:rsidP="00EE50B8">
      <w:pPr>
        <w:suppressAutoHyphens/>
      </w:pPr>
    </w:p>
    <w:p w:rsidR="00EE50B8" w:rsidRDefault="00EE50B8" w:rsidP="00EE50B8">
      <w:pPr>
        <w:suppressAutoHyphens/>
      </w:pPr>
      <w:r>
        <w:tab/>
        <w:t xml:space="preserve"> The question being the second reading of the Bill.</w:t>
      </w:r>
    </w:p>
    <w:p w:rsidR="00EE50B8" w:rsidRDefault="00EE50B8" w:rsidP="00EE50B8">
      <w:pPr>
        <w:pStyle w:val="Header"/>
        <w:jc w:val="center"/>
        <w:rPr>
          <w:b/>
          <w:color w:val="7030A0"/>
          <w:szCs w:val="22"/>
        </w:rPr>
      </w:pPr>
    </w:p>
    <w:p w:rsidR="00EE50B8" w:rsidRPr="0063614E" w:rsidRDefault="00EE50B8" w:rsidP="00EE50B8">
      <w:pPr>
        <w:pStyle w:val="Header"/>
        <w:rPr>
          <w:bCs/>
          <w:color w:val="auto"/>
          <w:szCs w:val="22"/>
        </w:rPr>
      </w:pPr>
      <w:r w:rsidRPr="0063614E">
        <w:rPr>
          <w:bCs/>
          <w:color w:val="auto"/>
          <w:szCs w:val="22"/>
        </w:rPr>
        <w:tab/>
        <w:t>The "ayes" and "nays" were demanded and taken, resulting as follows:</w:t>
      </w:r>
    </w:p>
    <w:p w:rsidR="00EE50B8" w:rsidRPr="00EE50B8" w:rsidRDefault="00EE50B8" w:rsidP="00EE50B8">
      <w:pPr>
        <w:pStyle w:val="Header"/>
        <w:jc w:val="center"/>
        <w:rPr>
          <w:b/>
          <w:bCs/>
          <w:color w:val="auto"/>
          <w:szCs w:val="22"/>
        </w:rPr>
      </w:pPr>
      <w:r w:rsidRPr="00EE50B8">
        <w:rPr>
          <w:b/>
          <w:bCs/>
          <w:color w:val="auto"/>
          <w:szCs w:val="22"/>
        </w:rPr>
        <w:t>Ayes 25; Nays 17</w:t>
      </w:r>
    </w:p>
    <w:p w:rsidR="00EE50B8" w:rsidRDefault="00EE50B8" w:rsidP="00EE50B8">
      <w:pPr>
        <w:pStyle w:val="Header"/>
        <w:rPr>
          <w:bCs/>
          <w:color w:val="auto"/>
          <w:szCs w:val="22"/>
        </w:rPr>
      </w:pPr>
    </w:p>
    <w:p w:rsidR="00EE50B8" w:rsidRDefault="00EE50B8" w:rsidP="00EE50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E50B8">
        <w:rPr>
          <w:b/>
          <w:bCs/>
          <w:color w:val="auto"/>
          <w:szCs w:val="22"/>
        </w:rPr>
        <w:t>AYES</w:t>
      </w:r>
    </w:p>
    <w:p w:rsidR="00EE50B8" w:rsidRDefault="00EE50B8" w:rsidP="00EE50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E50B8">
        <w:rPr>
          <w:bCs/>
          <w:color w:val="auto"/>
          <w:szCs w:val="22"/>
        </w:rPr>
        <w:t>Allen</w:t>
      </w:r>
      <w:r>
        <w:rPr>
          <w:bCs/>
          <w:color w:val="auto"/>
          <w:szCs w:val="22"/>
        </w:rPr>
        <w:tab/>
      </w:r>
      <w:r w:rsidRPr="00EE50B8">
        <w:rPr>
          <w:bCs/>
          <w:color w:val="auto"/>
          <w:szCs w:val="22"/>
        </w:rPr>
        <w:t>Bennett</w:t>
      </w:r>
      <w:r>
        <w:rPr>
          <w:bCs/>
          <w:color w:val="auto"/>
          <w:szCs w:val="22"/>
        </w:rPr>
        <w:tab/>
      </w:r>
      <w:r w:rsidRPr="00EE50B8">
        <w:rPr>
          <w:bCs/>
          <w:color w:val="auto"/>
          <w:szCs w:val="22"/>
        </w:rPr>
        <w:t>Campbell</w:t>
      </w:r>
    </w:p>
    <w:p w:rsidR="00EE50B8" w:rsidRDefault="00EE50B8" w:rsidP="00EE50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E50B8">
        <w:rPr>
          <w:bCs/>
          <w:color w:val="auto"/>
          <w:szCs w:val="22"/>
        </w:rPr>
        <w:t>Campsen</w:t>
      </w:r>
      <w:r>
        <w:rPr>
          <w:bCs/>
          <w:color w:val="auto"/>
          <w:szCs w:val="22"/>
        </w:rPr>
        <w:tab/>
      </w:r>
      <w:r w:rsidRPr="00EE50B8">
        <w:rPr>
          <w:bCs/>
          <w:color w:val="auto"/>
          <w:szCs w:val="22"/>
        </w:rPr>
        <w:t>Cash</w:t>
      </w:r>
      <w:r>
        <w:rPr>
          <w:bCs/>
          <w:color w:val="auto"/>
          <w:szCs w:val="22"/>
        </w:rPr>
        <w:tab/>
      </w:r>
      <w:r w:rsidRPr="00EE50B8">
        <w:rPr>
          <w:bCs/>
          <w:color w:val="auto"/>
          <w:szCs w:val="22"/>
        </w:rPr>
        <w:t>Climer</w:t>
      </w:r>
    </w:p>
    <w:p w:rsidR="00EE50B8" w:rsidRDefault="00EE50B8" w:rsidP="00EE50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E50B8">
        <w:rPr>
          <w:bCs/>
          <w:color w:val="auto"/>
          <w:szCs w:val="22"/>
        </w:rPr>
        <w:t>Corbin</w:t>
      </w:r>
      <w:r>
        <w:rPr>
          <w:bCs/>
          <w:color w:val="auto"/>
          <w:szCs w:val="22"/>
        </w:rPr>
        <w:tab/>
      </w:r>
      <w:r w:rsidRPr="00EE50B8">
        <w:rPr>
          <w:bCs/>
          <w:color w:val="auto"/>
          <w:szCs w:val="22"/>
        </w:rPr>
        <w:t>Gambrell</w:t>
      </w:r>
      <w:r>
        <w:rPr>
          <w:bCs/>
          <w:color w:val="auto"/>
          <w:szCs w:val="22"/>
        </w:rPr>
        <w:tab/>
      </w:r>
      <w:r w:rsidRPr="00EE50B8">
        <w:rPr>
          <w:bCs/>
          <w:color w:val="auto"/>
          <w:szCs w:val="22"/>
        </w:rPr>
        <w:t>Goldfinch</w:t>
      </w:r>
    </w:p>
    <w:p w:rsidR="00EE50B8" w:rsidRDefault="00EE50B8" w:rsidP="00EE50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E50B8">
        <w:rPr>
          <w:bCs/>
          <w:color w:val="auto"/>
          <w:szCs w:val="22"/>
        </w:rPr>
        <w:t>Gregory</w:t>
      </w:r>
      <w:r>
        <w:rPr>
          <w:bCs/>
          <w:color w:val="auto"/>
          <w:szCs w:val="22"/>
        </w:rPr>
        <w:tab/>
      </w:r>
      <w:r w:rsidRPr="00EE50B8">
        <w:rPr>
          <w:bCs/>
          <w:color w:val="auto"/>
          <w:szCs w:val="22"/>
        </w:rPr>
        <w:t>Grooms</w:t>
      </w:r>
      <w:r>
        <w:rPr>
          <w:bCs/>
          <w:color w:val="auto"/>
          <w:szCs w:val="22"/>
        </w:rPr>
        <w:tab/>
      </w:r>
      <w:r w:rsidRPr="00EE50B8">
        <w:rPr>
          <w:bCs/>
          <w:color w:val="auto"/>
          <w:szCs w:val="22"/>
        </w:rPr>
        <w:t>Hembree</w:t>
      </w:r>
    </w:p>
    <w:p w:rsidR="00EE50B8" w:rsidRDefault="00EE50B8" w:rsidP="00EE50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E50B8">
        <w:rPr>
          <w:bCs/>
          <w:color w:val="auto"/>
          <w:szCs w:val="22"/>
        </w:rPr>
        <w:t>Hutto</w:t>
      </w:r>
      <w:r>
        <w:rPr>
          <w:bCs/>
          <w:color w:val="auto"/>
          <w:szCs w:val="22"/>
        </w:rPr>
        <w:tab/>
      </w:r>
      <w:r w:rsidRPr="00EE50B8">
        <w:rPr>
          <w:bCs/>
          <w:color w:val="auto"/>
          <w:szCs w:val="22"/>
        </w:rPr>
        <w:t>Jackson</w:t>
      </w:r>
      <w:r>
        <w:rPr>
          <w:bCs/>
          <w:color w:val="auto"/>
          <w:szCs w:val="22"/>
        </w:rPr>
        <w:tab/>
      </w:r>
      <w:r w:rsidRPr="00EE50B8">
        <w:rPr>
          <w:bCs/>
          <w:color w:val="auto"/>
          <w:szCs w:val="22"/>
        </w:rPr>
        <w:t>Massey</w:t>
      </w:r>
    </w:p>
    <w:p w:rsidR="00EE50B8" w:rsidRDefault="00EE50B8" w:rsidP="00EE50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E50B8">
        <w:rPr>
          <w:bCs/>
          <w:color w:val="auto"/>
          <w:szCs w:val="22"/>
        </w:rPr>
        <w:t>Nicholson</w:t>
      </w:r>
      <w:r>
        <w:rPr>
          <w:bCs/>
          <w:color w:val="auto"/>
          <w:szCs w:val="22"/>
        </w:rPr>
        <w:tab/>
      </w:r>
      <w:r w:rsidRPr="00EE50B8">
        <w:rPr>
          <w:bCs/>
          <w:color w:val="auto"/>
          <w:szCs w:val="22"/>
        </w:rPr>
        <w:t>Rankin</w:t>
      </w:r>
      <w:r>
        <w:rPr>
          <w:bCs/>
          <w:color w:val="auto"/>
          <w:szCs w:val="22"/>
        </w:rPr>
        <w:tab/>
      </w:r>
      <w:r w:rsidRPr="00EE50B8">
        <w:rPr>
          <w:bCs/>
          <w:color w:val="auto"/>
          <w:szCs w:val="22"/>
        </w:rPr>
        <w:t>Reese</w:t>
      </w:r>
    </w:p>
    <w:p w:rsidR="00EE50B8" w:rsidRDefault="00EE50B8" w:rsidP="00EE50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E50B8">
        <w:rPr>
          <w:bCs/>
          <w:color w:val="auto"/>
          <w:szCs w:val="22"/>
        </w:rPr>
        <w:t>Sabb</w:t>
      </w:r>
      <w:r>
        <w:rPr>
          <w:bCs/>
          <w:color w:val="auto"/>
          <w:szCs w:val="22"/>
        </w:rPr>
        <w:tab/>
      </w:r>
      <w:r w:rsidRPr="00EE50B8">
        <w:rPr>
          <w:bCs/>
          <w:color w:val="auto"/>
          <w:szCs w:val="22"/>
        </w:rPr>
        <w:t>Senn</w:t>
      </w:r>
      <w:r>
        <w:rPr>
          <w:bCs/>
          <w:color w:val="auto"/>
          <w:szCs w:val="22"/>
        </w:rPr>
        <w:tab/>
      </w:r>
      <w:r w:rsidRPr="00EE50B8">
        <w:rPr>
          <w:bCs/>
          <w:color w:val="auto"/>
          <w:szCs w:val="22"/>
        </w:rPr>
        <w:t>Shealy</w:t>
      </w:r>
    </w:p>
    <w:p w:rsidR="00EE50B8" w:rsidRDefault="00EE50B8" w:rsidP="00EE50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E50B8">
        <w:rPr>
          <w:bCs/>
          <w:color w:val="auto"/>
          <w:szCs w:val="22"/>
        </w:rPr>
        <w:t>Talley</w:t>
      </w:r>
      <w:r>
        <w:rPr>
          <w:bCs/>
          <w:color w:val="auto"/>
          <w:szCs w:val="22"/>
        </w:rPr>
        <w:tab/>
      </w:r>
      <w:r w:rsidRPr="00EE50B8">
        <w:rPr>
          <w:bCs/>
          <w:color w:val="auto"/>
          <w:szCs w:val="22"/>
        </w:rPr>
        <w:t>Timmons</w:t>
      </w:r>
      <w:r>
        <w:rPr>
          <w:bCs/>
          <w:color w:val="auto"/>
          <w:szCs w:val="22"/>
        </w:rPr>
        <w:tab/>
      </w:r>
      <w:r w:rsidRPr="00EE50B8">
        <w:rPr>
          <w:bCs/>
          <w:color w:val="auto"/>
          <w:szCs w:val="22"/>
        </w:rPr>
        <w:t>Turner</w:t>
      </w:r>
    </w:p>
    <w:p w:rsidR="00EE50B8" w:rsidRDefault="00EE50B8" w:rsidP="00EE50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E50B8">
        <w:rPr>
          <w:bCs/>
          <w:color w:val="auto"/>
          <w:szCs w:val="22"/>
        </w:rPr>
        <w:t>Young</w:t>
      </w:r>
    </w:p>
    <w:p w:rsidR="00EE50B8" w:rsidRDefault="00EE50B8" w:rsidP="00EE50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E50B8" w:rsidRPr="00EE50B8" w:rsidRDefault="00EE50B8" w:rsidP="00EE50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E50B8">
        <w:rPr>
          <w:b/>
          <w:bCs/>
          <w:color w:val="auto"/>
          <w:szCs w:val="22"/>
        </w:rPr>
        <w:t>Total--25</w:t>
      </w:r>
    </w:p>
    <w:p w:rsidR="00EE50B8" w:rsidRPr="00EE50B8" w:rsidRDefault="00EE50B8" w:rsidP="00EE50B8">
      <w:pPr>
        <w:pStyle w:val="Header"/>
        <w:tabs>
          <w:tab w:val="clear" w:pos="8640"/>
          <w:tab w:val="left" w:pos="4320"/>
        </w:tabs>
        <w:rPr>
          <w:bCs/>
          <w:color w:val="auto"/>
          <w:szCs w:val="22"/>
        </w:rPr>
      </w:pPr>
    </w:p>
    <w:p w:rsidR="00EE50B8" w:rsidRDefault="00EE50B8" w:rsidP="00EE50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E50B8">
        <w:rPr>
          <w:b/>
          <w:bCs/>
          <w:color w:val="auto"/>
          <w:szCs w:val="22"/>
        </w:rPr>
        <w:t>NAYS</w:t>
      </w:r>
    </w:p>
    <w:p w:rsidR="00EE50B8" w:rsidRDefault="00EE50B8" w:rsidP="00EE50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E50B8">
        <w:rPr>
          <w:bCs/>
          <w:color w:val="auto"/>
          <w:szCs w:val="22"/>
        </w:rPr>
        <w:t>Alexander</w:t>
      </w:r>
      <w:r>
        <w:rPr>
          <w:bCs/>
          <w:color w:val="auto"/>
          <w:szCs w:val="22"/>
        </w:rPr>
        <w:tab/>
      </w:r>
      <w:r w:rsidRPr="00EE50B8">
        <w:rPr>
          <w:bCs/>
          <w:color w:val="auto"/>
          <w:szCs w:val="22"/>
        </w:rPr>
        <w:t>Cromer</w:t>
      </w:r>
      <w:r>
        <w:rPr>
          <w:bCs/>
          <w:color w:val="auto"/>
          <w:szCs w:val="22"/>
        </w:rPr>
        <w:tab/>
      </w:r>
      <w:r w:rsidRPr="00EE50B8">
        <w:rPr>
          <w:bCs/>
          <w:color w:val="auto"/>
          <w:szCs w:val="22"/>
        </w:rPr>
        <w:t>Fanning</w:t>
      </w:r>
    </w:p>
    <w:p w:rsidR="00EE50B8" w:rsidRDefault="00EE50B8" w:rsidP="00EE50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E50B8">
        <w:rPr>
          <w:bCs/>
          <w:color w:val="auto"/>
          <w:szCs w:val="22"/>
        </w:rPr>
        <w:t>Johnson</w:t>
      </w:r>
      <w:r>
        <w:rPr>
          <w:bCs/>
          <w:color w:val="auto"/>
          <w:szCs w:val="22"/>
        </w:rPr>
        <w:tab/>
      </w:r>
      <w:r w:rsidRPr="00EE50B8">
        <w:rPr>
          <w:bCs/>
          <w:color w:val="auto"/>
          <w:szCs w:val="22"/>
        </w:rPr>
        <w:t>Kimpson</w:t>
      </w:r>
      <w:r>
        <w:rPr>
          <w:bCs/>
          <w:color w:val="auto"/>
          <w:szCs w:val="22"/>
        </w:rPr>
        <w:tab/>
      </w:r>
      <w:r w:rsidRPr="00EE50B8">
        <w:rPr>
          <w:bCs/>
          <w:color w:val="auto"/>
          <w:szCs w:val="22"/>
        </w:rPr>
        <w:t>Leatherman</w:t>
      </w:r>
    </w:p>
    <w:p w:rsidR="00EE50B8" w:rsidRDefault="00EE50B8" w:rsidP="00EE50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EE50B8">
        <w:rPr>
          <w:bCs/>
          <w:color w:val="auto"/>
          <w:szCs w:val="22"/>
        </w:rPr>
        <w:t>Malloy</w:t>
      </w:r>
      <w:r>
        <w:rPr>
          <w:bCs/>
          <w:color w:val="auto"/>
          <w:szCs w:val="22"/>
        </w:rPr>
        <w:tab/>
      </w:r>
      <w:r w:rsidRPr="00EE50B8">
        <w:rPr>
          <w:bCs/>
          <w:color w:val="auto"/>
          <w:szCs w:val="22"/>
        </w:rPr>
        <w:t>Martin</w:t>
      </w:r>
      <w:r>
        <w:rPr>
          <w:bCs/>
          <w:color w:val="auto"/>
          <w:szCs w:val="22"/>
        </w:rPr>
        <w:tab/>
      </w:r>
      <w:r w:rsidRPr="00EE50B8">
        <w:rPr>
          <w:bCs/>
          <w:i/>
          <w:color w:val="auto"/>
          <w:szCs w:val="22"/>
        </w:rPr>
        <w:t>Matthews, Margie</w:t>
      </w:r>
    </w:p>
    <w:p w:rsidR="00EE50B8" w:rsidRDefault="00EE50B8" w:rsidP="00EE50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E50B8">
        <w:rPr>
          <w:bCs/>
          <w:color w:val="auto"/>
          <w:szCs w:val="22"/>
        </w:rPr>
        <w:t>McElveen</w:t>
      </w:r>
      <w:r>
        <w:rPr>
          <w:bCs/>
          <w:color w:val="auto"/>
          <w:szCs w:val="22"/>
        </w:rPr>
        <w:tab/>
      </w:r>
      <w:r w:rsidRPr="00EE50B8">
        <w:rPr>
          <w:bCs/>
          <w:color w:val="auto"/>
          <w:szCs w:val="22"/>
        </w:rPr>
        <w:t>McLeod</w:t>
      </w:r>
      <w:r>
        <w:rPr>
          <w:bCs/>
          <w:color w:val="auto"/>
          <w:szCs w:val="22"/>
        </w:rPr>
        <w:tab/>
      </w:r>
      <w:r w:rsidRPr="00EE50B8">
        <w:rPr>
          <w:bCs/>
          <w:color w:val="auto"/>
          <w:szCs w:val="22"/>
        </w:rPr>
        <w:t>Peeler</w:t>
      </w:r>
    </w:p>
    <w:p w:rsidR="00EE50B8" w:rsidRDefault="00EE50B8" w:rsidP="00EE50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E50B8">
        <w:rPr>
          <w:bCs/>
          <w:color w:val="auto"/>
          <w:szCs w:val="22"/>
        </w:rPr>
        <w:t>Rice</w:t>
      </w:r>
      <w:r>
        <w:rPr>
          <w:bCs/>
          <w:color w:val="auto"/>
          <w:szCs w:val="22"/>
        </w:rPr>
        <w:tab/>
      </w:r>
      <w:r w:rsidRPr="00EE50B8">
        <w:rPr>
          <w:bCs/>
          <w:color w:val="auto"/>
          <w:szCs w:val="22"/>
        </w:rPr>
        <w:t>Scott</w:t>
      </w:r>
      <w:r>
        <w:rPr>
          <w:bCs/>
          <w:color w:val="auto"/>
          <w:szCs w:val="22"/>
        </w:rPr>
        <w:tab/>
      </w:r>
      <w:r w:rsidRPr="00EE50B8">
        <w:rPr>
          <w:bCs/>
          <w:color w:val="auto"/>
          <w:szCs w:val="22"/>
        </w:rPr>
        <w:t>Sheheen</w:t>
      </w:r>
    </w:p>
    <w:p w:rsidR="00EE50B8" w:rsidRDefault="00EE50B8" w:rsidP="00EE50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E50B8">
        <w:rPr>
          <w:bCs/>
          <w:color w:val="auto"/>
          <w:szCs w:val="22"/>
        </w:rPr>
        <w:lastRenderedPageBreak/>
        <w:t>Verdin</w:t>
      </w:r>
      <w:r>
        <w:rPr>
          <w:bCs/>
          <w:color w:val="auto"/>
          <w:szCs w:val="22"/>
        </w:rPr>
        <w:tab/>
      </w:r>
      <w:r w:rsidRPr="00EE50B8">
        <w:rPr>
          <w:bCs/>
          <w:color w:val="auto"/>
          <w:szCs w:val="22"/>
        </w:rPr>
        <w:t>Williams</w:t>
      </w:r>
    </w:p>
    <w:p w:rsidR="00EE50B8" w:rsidRDefault="00EE50B8" w:rsidP="00EE50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E50B8" w:rsidRPr="00EE50B8" w:rsidRDefault="00EE50B8" w:rsidP="00EE50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E50B8">
        <w:rPr>
          <w:b/>
          <w:bCs/>
          <w:color w:val="auto"/>
          <w:szCs w:val="22"/>
        </w:rPr>
        <w:t>Total--17</w:t>
      </w:r>
    </w:p>
    <w:p w:rsidR="00EE50B8" w:rsidRPr="00EE50B8" w:rsidRDefault="00EE50B8" w:rsidP="00EE50B8">
      <w:pPr>
        <w:pStyle w:val="Header"/>
        <w:tabs>
          <w:tab w:val="clear" w:pos="8640"/>
          <w:tab w:val="left" w:pos="4320"/>
        </w:tabs>
        <w:rPr>
          <w:bCs/>
          <w:color w:val="auto"/>
          <w:szCs w:val="22"/>
        </w:rPr>
      </w:pPr>
    </w:p>
    <w:p w:rsidR="00EE50B8" w:rsidRDefault="00EE50B8" w:rsidP="00EE50B8">
      <w:pPr>
        <w:pStyle w:val="Header"/>
        <w:rPr>
          <w:bCs/>
          <w:color w:val="auto"/>
          <w:szCs w:val="22"/>
        </w:rPr>
      </w:pPr>
      <w:r w:rsidRPr="0063614E">
        <w:rPr>
          <w:bCs/>
          <w:color w:val="auto"/>
          <w:szCs w:val="22"/>
        </w:rPr>
        <w:tab/>
        <w:t>The Bill was read the second time, passed and ordered to a third reading.</w:t>
      </w:r>
    </w:p>
    <w:p w:rsidR="00EE50B8" w:rsidRDefault="00EE50B8" w:rsidP="00AC5917">
      <w:pPr>
        <w:pStyle w:val="Header"/>
        <w:rPr>
          <w:bCs/>
          <w:color w:val="7030A0"/>
          <w:szCs w:val="22"/>
        </w:rPr>
      </w:pPr>
    </w:p>
    <w:p w:rsidR="00F017DD" w:rsidRPr="00D81A66" w:rsidRDefault="00F017DD" w:rsidP="00F017DD">
      <w:pPr>
        <w:pStyle w:val="Header"/>
        <w:jc w:val="center"/>
        <w:rPr>
          <w:b/>
          <w:color w:val="auto"/>
          <w:szCs w:val="22"/>
        </w:rPr>
      </w:pPr>
      <w:r>
        <w:rPr>
          <w:b/>
          <w:color w:val="auto"/>
          <w:szCs w:val="22"/>
        </w:rPr>
        <w:t xml:space="preserve">AMENDED, </w:t>
      </w:r>
      <w:r w:rsidRPr="00D81A66">
        <w:rPr>
          <w:b/>
          <w:color w:val="auto"/>
          <w:szCs w:val="22"/>
        </w:rPr>
        <w:t>READ THE SECOND TIME</w:t>
      </w:r>
    </w:p>
    <w:p w:rsidR="00F017DD" w:rsidRPr="005969A9" w:rsidRDefault="00F017DD" w:rsidP="00F017DD">
      <w:pPr>
        <w:suppressAutoHyphens/>
      </w:pPr>
      <w:r>
        <w:rPr>
          <w:b/>
          <w:color w:val="7030A0"/>
          <w:szCs w:val="22"/>
        </w:rPr>
        <w:tab/>
      </w:r>
      <w:r w:rsidRPr="005969A9">
        <w:t>S. 1190</w:t>
      </w:r>
      <w:r w:rsidRPr="005969A9">
        <w:fldChar w:fldCharType="begin"/>
      </w:r>
      <w:r w:rsidRPr="005969A9">
        <w:instrText xml:space="preserve"> XE "S. 1190" \b </w:instrText>
      </w:r>
      <w:r w:rsidRPr="005969A9">
        <w:fldChar w:fldCharType="end"/>
      </w:r>
      <w:r w:rsidRPr="005969A9">
        <w:t xml:space="preserve"> -- </w:t>
      </w:r>
      <w:r>
        <w:t>Senators Sheheen, Campsen, Verdin and Campbell</w:t>
      </w:r>
      <w:r w:rsidRPr="005969A9">
        <w:t xml:space="preserve">:  </w:t>
      </w:r>
      <w:r w:rsidRPr="005969A9">
        <w:rPr>
          <w:szCs w:val="30"/>
        </w:rPr>
        <w:t xml:space="preserve">A JOINT RESOLUTION </w:t>
      </w:r>
      <w:r w:rsidRPr="005969A9">
        <w:t>TO DIRECT THE DEPARTMENT OF HEALTH AND ENVIRONMENTAL CONTROL TO FOCUS THE RESOURCES OF THE DEPARTMENT</w:t>
      </w:r>
      <w:r>
        <w:t>’</w:t>
      </w:r>
      <w:r w:rsidRPr="005969A9">
        <w:t>S DAMS AND RESERVOIRS SAFETY PROGRAM ON REGULATING THE STATE</w:t>
      </w:r>
      <w:r>
        <w:t>’</w:t>
      </w:r>
      <w:r w:rsidRPr="005969A9">
        <w:t>S HIGH AND SIGNIFICANT HAZARD DAMS.</w:t>
      </w:r>
    </w:p>
    <w:p w:rsidR="00F017DD" w:rsidRDefault="00F017DD" w:rsidP="00F017DD">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Resolution.</w:t>
      </w:r>
    </w:p>
    <w:p w:rsidR="00F017DD" w:rsidRDefault="00F017DD" w:rsidP="00F017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F017DD" w:rsidRPr="00F017DD" w:rsidRDefault="00F017DD" w:rsidP="00F017DD">
      <w:r>
        <w:rPr>
          <w:snapToGrid w:val="0"/>
        </w:rPr>
        <w:tab/>
        <w:t>Senator CAMPBELL proposed the following amendment (1190R001.SP.PGC)</w:t>
      </w:r>
      <w:r w:rsidRPr="00194D68">
        <w:rPr>
          <w:snapToGrid w:val="0"/>
        </w:rPr>
        <w:t>, which was adopted</w:t>
      </w:r>
      <w:r>
        <w:rPr>
          <w:snapToGrid w:val="0"/>
        </w:rPr>
        <w:t>:</w:t>
      </w:r>
    </w:p>
    <w:p w:rsidR="00F017DD" w:rsidRPr="00EF45E6" w:rsidRDefault="00F017DD" w:rsidP="00F017DD">
      <w:pPr>
        <w:rPr>
          <w:snapToGrid w:val="0"/>
          <w:color w:val="auto"/>
        </w:rPr>
      </w:pPr>
      <w:r w:rsidRPr="00EF45E6">
        <w:rPr>
          <w:snapToGrid w:val="0"/>
          <w:color w:val="auto"/>
        </w:rPr>
        <w:tab/>
        <w:t>Amend the joint resolution, as and if amended, page 1, by striking line 40 and inserting:</w:t>
      </w:r>
    </w:p>
    <w:p w:rsidR="00F017DD" w:rsidRPr="00EF45E6" w:rsidRDefault="00F017DD" w:rsidP="00F017DD">
      <w:pPr>
        <w:rPr>
          <w:color w:val="auto"/>
        </w:rPr>
      </w:pPr>
      <w:r w:rsidRPr="00EF45E6">
        <w:rPr>
          <w:snapToGrid w:val="0"/>
          <w:color w:val="auto"/>
        </w:rPr>
        <w:tab/>
        <w:t>/</w:t>
      </w:r>
      <w:r w:rsidRPr="00EF45E6">
        <w:rPr>
          <w:snapToGrid w:val="0"/>
          <w:color w:val="auto"/>
        </w:rPr>
        <w:tab/>
      </w:r>
      <w:r w:rsidRPr="00EF45E6">
        <w:rPr>
          <w:snapToGrid w:val="0"/>
          <w:color w:val="auto"/>
        </w:rPr>
        <w:tab/>
      </w:r>
      <w:r w:rsidRPr="00EF45E6">
        <w:rPr>
          <w:color w:val="auto"/>
        </w:rPr>
        <w:t>reclassifying dams when the failure or improper operation of a dam will likely result in loss of human life.</w:t>
      </w:r>
      <w:r w:rsidRPr="00EF45E6">
        <w:rPr>
          <w:color w:val="auto"/>
        </w:rPr>
        <w:tab/>
      </w:r>
      <w:r w:rsidRPr="00EF45E6">
        <w:rPr>
          <w:color w:val="auto"/>
        </w:rPr>
        <w:tab/>
        <w:t>/</w:t>
      </w:r>
    </w:p>
    <w:p w:rsidR="00F017DD" w:rsidRPr="00EF45E6" w:rsidRDefault="00F017DD" w:rsidP="00F017DD">
      <w:pPr>
        <w:rPr>
          <w:snapToGrid w:val="0"/>
          <w:color w:val="auto"/>
        </w:rPr>
      </w:pPr>
      <w:r w:rsidRPr="00EF45E6">
        <w:rPr>
          <w:snapToGrid w:val="0"/>
          <w:color w:val="auto"/>
        </w:rPr>
        <w:tab/>
        <w:t>Renumber sections to conform.</w:t>
      </w:r>
    </w:p>
    <w:p w:rsidR="00F017DD" w:rsidRDefault="00F017DD" w:rsidP="00F017DD">
      <w:pPr>
        <w:rPr>
          <w:snapToGrid w:val="0"/>
        </w:rPr>
      </w:pPr>
      <w:r w:rsidRPr="00EF45E6">
        <w:rPr>
          <w:snapToGrid w:val="0"/>
          <w:color w:val="auto"/>
        </w:rPr>
        <w:tab/>
        <w:t>Amend title to conform.</w:t>
      </w:r>
    </w:p>
    <w:p w:rsidR="00F017DD" w:rsidRDefault="00F017DD" w:rsidP="00F017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p>
    <w:p w:rsidR="00F017DD" w:rsidRDefault="00F017DD" w:rsidP="00F017DD">
      <w:pPr>
        <w:pStyle w:val="Header"/>
        <w:rPr>
          <w:bCs/>
          <w:color w:val="auto"/>
          <w:szCs w:val="22"/>
        </w:rPr>
      </w:pPr>
      <w:r>
        <w:rPr>
          <w:bCs/>
          <w:color w:val="auto"/>
          <w:szCs w:val="22"/>
        </w:rPr>
        <w:tab/>
        <w:t>Senator SHEHEEN explained the amendment.</w:t>
      </w:r>
    </w:p>
    <w:p w:rsidR="00F017DD" w:rsidRDefault="00F017DD" w:rsidP="00F017DD">
      <w:pPr>
        <w:pStyle w:val="Header"/>
        <w:rPr>
          <w:bCs/>
          <w:color w:val="auto"/>
          <w:szCs w:val="22"/>
        </w:rPr>
      </w:pPr>
    </w:p>
    <w:p w:rsidR="00F017DD" w:rsidRDefault="00F017DD" w:rsidP="00522D77">
      <w:pPr>
        <w:pStyle w:val="Header"/>
        <w:jc w:val="left"/>
      </w:pPr>
      <w:r>
        <w:tab/>
        <w:t>The amendment was adopted.</w:t>
      </w:r>
    </w:p>
    <w:p w:rsidR="00F017DD" w:rsidRPr="0063614E" w:rsidRDefault="00F017DD" w:rsidP="00F017DD">
      <w:pPr>
        <w:pStyle w:val="Header"/>
        <w:rPr>
          <w:bCs/>
          <w:color w:val="auto"/>
          <w:szCs w:val="22"/>
        </w:rPr>
      </w:pPr>
    </w:p>
    <w:p w:rsidR="00F017DD" w:rsidRPr="0063614E" w:rsidRDefault="00F017DD" w:rsidP="00F017DD">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Resolution.</w:t>
      </w:r>
    </w:p>
    <w:p w:rsidR="00F017DD" w:rsidRPr="0063614E" w:rsidRDefault="00F017DD" w:rsidP="00F017DD">
      <w:pPr>
        <w:pStyle w:val="Header"/>
        <w:rPr>
          <w:bCs/>
          <w:color w:val="auto"/>
          <w:szCs w:val="22"/>
        </w:rPr>
      </w:pPr>
    </w:p>
    <w:p w:rsidR="00F017DD" w:rsidRPr="0063614E" w:rsidRDefault="00F017DD" w:rsidP="00F017DD">
      <w:pPr>
        <w:pStyle w:val="Header"/>
        <w:rPr>
          <w:bCs/>
          <w:color w:val="auto"/>
          <w:szCs w:val="22"/>
        </w:rPr>
      </w:pPr>
      <w:r w:rsidRPr="0063614E">
        <w:rPr>
          <w:bCs/>
          <w:color w:val="auto"/>
          <w:szCs w:val="22"/>
        </w:rPr>
        <w:tab/>
        <w:t>The "ayes" and "nays" were demanded and taken, resulting as follows:</w:t>
      </w:r>
    </w:p>
    <w:p w:rsidR="00F017DD" w:rsidRPr="00F017DD" w:rsidRDefault="00F017DD" w:rsidP="00F017DD">
      <w:pPr>
        <w:pStyle w:val="Header"/>
        <w:jc w:val="center"/>
        <w:rPr>
          <w:b/>
          <w:bCs/>
          <w:color w:val="auto"/>
          <w:szCs w:val="22"/>
        </w:rPr>
      </w:pPr>
      <w:r w:rsidRPr="00F017DD">
        <w:rPr>
          <w:b/>
          <w:bCs/>
          <w:color w:val="auto"/>
          <w:szCs w:val="22"/>
        </w:rPr>
        <w:t>Ayes 43; Nays 0</w:t>
      </w:r>
    </w:p>
    <w:p w:rsidR="00F017DD" w:rsidRDefault="00F017DD" w:rsidP="00F017DD">
      <w:pPr>
        <w:pStyle w:val="Header"/>
        <w:rPr>
          <w:bCs/>
          <w:color w:val="auto"/>
          <w:szCs w:val="22"/>
        </w:rPr>
      </w:pPr>
    </w:p>
    <w:p w:rsidR="00F017DD" w:rsidRDefault="00F017DD" w:rsidP="00F017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017DD">
        <w:rPr>
          <w:b/>
          <w:bCs/>
          <w:color w:val="auto"/>
          <w:szCs w:val="22"/>
        </w:rPr>
        <w:t>AYES</w:t>
      </w:r>
    </w:p>
    <w:p w:rsidR="00F017DD" w:rsidRDefault="00F017DD" w:rsidP="00F01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17DD">
        <w:rPr>
          <w:bCs/>
          <w:color w:val="auto"/>
          <w:szCs w:val="22"/>
        </w:rPr>
        <w:t>Alexander</w:t>
      </w:r>
      <w:r>
        <w:rPr>
          <w:bCs/>
          <w:color w:val="auto"/>
          <w:szCs w:val="22"/>
        </w:rPr>
        <w:tab/>
      </w:r>
      <w:r w:rsidRPr="00F017DD">
        <w:rPr>
          <w:bCs/>
          <w:color w:val="auto"/>
          <w:szCs w:val="22"/>
        </w:rPr>
        <w:t>Allen</w:t>
      </w:r>
      <w:r>
        <w:rPr>
          <w:bCs/>
          <w:color w:val="auto"/>
          <w:szCs w:val="22"/>
        </w:rPr>
        <w:tab/>
      </w:r>
      <w:r w:rsidRPr="00F017DD">
        <w:rPr>
          <w:bCs/>
          <w:color w:val="auto"/>
          <w:szCs w:val="22"/>
        </w:rPr>
        <w:t>Bennett</w:t>
      </w:r>
    </w:p>
    <w:p w:rsidR="00F017DD" w:rsidRDefault="00F017DD" w:rsidP="00F01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17DD">
        <w:rPr>
          <w:bCs/>
          <w:color w:val="auto"/>
          <w:szCs w:val="22"/>
        </w:rPr>
        <w:t>Campbell</w:t>
      </w:r>
      <w:r>
        <w:rPr>
          <w:bCs/>
          <w:color w:val="auto"/>
          <w:szCs w:val="22"/>
        </w:rPr>
        <w:tab/>
      </w:r>
      <w:r w:rsidRPr="00F017DD">
        <w:rPr>
          <w:bCs/>
          <w:color w:val="auto"/>
          <w:szCs w:val="22"/>
        </w:rPr>
        <w:t>Campsen</w:t>
      </w:r>
      <w:r>
        <w:rPr>
          <w:bCs/>
          <w:color w:val="auto"/>
          <w:szCs w:val="22"/>
        </w:rPr>
        <w:tab/>
      </w:r>
      <w:r w:rsidRPr="00F017DD">
        <w:rPr>
          <w:bCs/>
          <w:color w:val="auto"/>
          <w:szCs w:val="22"/>
        </w:rPr>
        <w:t>Cash</w:t>
      </w:r>
    </w:p>
    <w:p w:rsidR="00F017DD" w:rsidRDefault="00F017DD" w:rsidP="00F01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17DD">
        <w:rPr>
          <w:bCs/>
          <w:color w:val="auto"/>
          <w:szCs w:val="22"/>
        </w:rPr>
        <w:t>Climer</w:t>
      </w:r>
      <w:r>
        <w:rPr>
          <w:bCs/>
          <w:color w:val="auto"/>
          <w:szCs w:val="22"/>
        </w:rPr>
        <w:tab/>
      </w:r>
      <w:r w:rsidRPr="00F017DD">
        <w:rPr>
          <w:bCs/>
          <w:color w:val="auto"/>
          <w:szCs w:val="22"/>
        </w:rPr>
        <w:t>Corbin</w:t>
      </w:r>
      <w:r>
        <w:rPr>
          <w:bCs/>
          <w:color w:val="auto"/>
          <w:szCs w:val="22"/>
        </w:rPr>
        <w:tab/>
      </w:r>
      <w:r w:rsidRPr="00F017DD">
        <w:rPr>
          <w:bCs/>
          <w:color w:val="auto"/>
          <w:szCs w:val="22"/>
        </w:rPr>
        <w:t>Cromer</w:t>
      </w:r>
    </w:p>
    <w:p w:rsidR="00F017DD" w:rsidRDefault="00F017DD" w:rsidP="00F01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17DD">
        <w:rPr>
          <w:bCs/>
          <w:color w:val="auto"/>
          <w:szCs w:val="22"/>
        </w:rPr>
        <w:t>Fanning</w:t>
      </w:r>
      <w:r>
        <w:rPr>
          <w:bCs/>
          <w:color w:val="auto"/>
          <w:szCs w:val="22"/>
        </w:rPr>
        <w:tab/>
      </w:r>
      <w:r w:rsidRPr="00F017DD">
        <w:rPr>
          <w:bCs/>
          <w:color w:val="auto"/>
          <w:szCs w:val="22"/>
        </w:rPr>
        <w:t>Gambrell</w:t>
      </w:r>
      <w:r>
        <w:rPr>
          <w:bCs/>
          <w:color w:val="auto"/>
          <w:szCs w:val="22"/>
        </w:rPr>
        <w:tab/>
      </w:r>
      <w:r w:rsidRPr="00F017DD">
        <w:rPr>
          <w:bCs/>
          <w:color w:val="auto"/>
          <w:szCs w:val="22"/>
        </w:rPr>
        <w:t>Goldfinch</w:t>
      </w:r>
    </w:p>
    <w:p w:rsidR="00F017DD" w:rsidRDefault="00F017DD" w:rsidP="00F01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17DD">
        <w:rPr>
          <w:bCs/>
          <w:color w:val="auto"/>
          <w:szCs w:val="22"/>
        </w:rPr>
        <w:t>Gregory</w:t>
      </w:r>
      <w:r>
        <w:rPr>
          <w:bCs/>
          <w:color w:val="auto"/>
          <w:szCs w:val="22"/>
        </w:rPr>
        <w:tab/>
      </w:r>
      <w:r w:rsidRPr="00F017DD">
        <w:rPr>
          <w:bCs/>
          <w:color w:val="auto"/>
          <w:szCs w:val="22"/>
        </w:rPr>
        <w:t>Grooms</w:t>
      </w:r>
      <w:r>
        <w:rPr>
          <w:bCs/>
          <w:color w:val="auto"/>
          <w:szCs w:val="22"/>
        </w:rPr>
        <w:tab/>
      </w:r>
      <w:r w:rsidRPr="00F017DD">
        <w:rPr>
          <w:bCs/>
          <w:color w:val="auto"/>
          <w:szCs w:val="22"/>
        </w:rPr>
        <w:t>Hembree</w:t>
      </w:r>
    </w:p>
    <w:p w:rsidR="00F017DD" w:rsidRDefault="00F017DD" w:rsidP="00F01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17DD">
        <w:rPr>
          <w:bCs/>
          <w:color w:val="auto"/>
          <w:szCs w:val="22"/>
        </w:rPr>
        <w:t>Hutto</w:t>
      </w:r>
      <w:r>
        <w:rPr>
          <w:bCs/>
          <w:color w:val="auto"/>
          <w:szCs w:val="22"/>
        </w:rPr>
        <w:tab/>
      </w:r>
      <w:r w:rsidRPr="00F017DD">
        <w:rPr>
          <w:bCs/>
          <w:color w:val="auto"/>
          <w:szCs w:val="22"/>
        </w:rPr>
        <w:t>Jackson</w:t>
      </w:r>
      <w:r>
        <w:rPr>
          <w:bCs/>
          <w:color w:val="auto"/>
          <w:szCs w:val="22"/>
        </w:rPr>
        <w:tab/>
      </w:r>
      <w:r w:rsidRPr="00F017DD">
        <w:rPr>
          <w:bCs/>
          <w:color w:val="auto"/>
          <w:szCs w:val="22"/>
        </w:rPr>
        <w:t>Johnson</w:t>
      </w:r>
    </w:p>
    <w:p w:rsidR="00F017DD" w:rsidRDefault="00F017DD" w:rsidP="00F01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17DD">
        <w:rPr>
          <w:bCs/>
          <w:color w:val="auto"/>
          <w:szCs w:val="22"/>
        </w:rPr>
        <w:lastRenderedPageBreak/>
        <w:t>Kimpson</w:t>
      </w:r>
      <w:r>
        <w:rPr>
          <w:bCs/>
          <w:color w:val="auto"/>
          <w:szCs w:val="22"/>
        </w:rPr>
        <w:tab/>
      </w:r>
      <w:r w:rsidRPr="00F017DD">
        <w:rPr>
          <w:bCs/>
          <w:color w:val="auto"/>
          <w:szCs w:val="22"/>
        </w:rPr>
        <w:t>Leatherman</w:t>
      </w:r>
      <w:r>
        <w:rPr>
          <w:bCs/>
          <w:color w:val="auto"/>
          <w:szCs w:val="22"/>
        </w:rPr>
        <w:tab/>
      </w:r>
      <w:r w:rsidRPr="00F017DD">
        <w:rPr>
          <w:bCs/>
          <w:color w:val="auto"/>
          <w:szCs w:val="22"/>
        </w:rPr>
        <w:t>Malloy</w:t>
      </w:r>
    </w:p>
    <w:p w:rsidR="00F017DD" w:rsidRDefault="00F017DD" w:rsidP="00F01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F017DD">
        <w:rPr>
          <w:bCs/>
          <w:color w:val="auto"/>
          <w:szCs w:val="22"/>
        </w:rPr>
        <w:t>Martin</w:t>
      </w:r>
      <w:r>
        <w:rPr>
          <w:bCs/>
          <w:color w:val="auto"/>
          <w:szCs w:val="22"/>
        </w:rPr>
        <w:tab/>
      </w:r>
      <w:r w:rsidRPr="00F017DD">
        <w:rPr>
          <w:bCs/>
          <w:color w:val="auto"/>
          <w:szCs w:val="22"/>
        </w:rPr>
        <w:t>Massey</w:t>
      </w:r>
      <w:r>
        <w:rPr>
          <w:bCs/>
          <w:color w:val="auto"/>
          <w:szCs w:val="22"/>
        </w:rPr>
        <w:tab/>
      </w:r>
      <w:r w:rsidRPr="00F017DD">
        <w:rPr>
          <w:bCs/>
          <w:i/>
          <w:color w:val="auto"/>
          <w:szCs w:val="22"/>
        </w:rPr>
        <w:t>Matthews, John</w:t>
      </w:r>
    </w:p>
    <w:p w:rsidR="00F017DD" w:rsidRDefault="00F017DD" w:rsidP="00F01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17DD">
        <w:rPr>
          <w:bCs/>
          <w:i/>
          <w:color w:val="auto"/>
          <w:szCs w:val="22"/>
        </w:rPr>
        <w:t>Matthews, Margie</w:t>
      </w:r>
      <w:r>
        <w:rPr>
          <w:bCs/>
          <w:i/>
          <w:color w:val="auto"/>
          <w:szCs w:val="22"/>
        </w:rPr>
        <w:tab/>
      </w:r>
      <w:r w:rsidRPr="00F017DD">
        <w:rPr>
          <w:bCs/>
          <w:color w:val="auto"/>
          <w:szCs w:val="22"/>
        </w:rPr>
        <w:t>McElveen</w:t>
      </w:r>
      <w:r>
        <w:rPr>
          <w:bCs/>
          <w:color w:val="auto"/>
          <w:szCs w:val="22"/>
        </w:rPr>
        <w:tab/>
      </w:r>
      <w:r w:rsidRPr="00F017DD">
        <w:rPr>
          <w:bCs/>
          <w:color w:val="auto"/>
          <w:szCs w:val="22"/>
        </w:rPr>
        <w:t>McLeod</w:t>
      </w:r>
    </w:p>
    <w:p w:rsidR="00F017DD" w:rsidRDefault="00F017DD" w:rsidP="00F01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17DD">
        <w:rPr>
          <w:bCs/>
          <w:color w:val="auto"/>
          <w:szCs w:val="22"/>
        </w:rPr>
        <w:t>Nicholson</w:t>
      </w:r>
      <w:r>
        <w:rPr>
          <w:bCs/>
          <w:color w:val="auto"/>
          <w:szCs w:val="22"/>
        </w:rPr>
        <w:tab/>
      </w:r>
      <w:r w:rsidRPr="00F017DD">
        <w:rPr>
          <w:bCs/>
          <w:color w:val="auto"/>
          <w:szCs w:val="22"/>
        </w:rPr>
        <w:t>Peeler</w:t>
      </w:r>
      <w:r>
        <w:rPr>
          <w:bCs/>
          <w:color w:val="auto"/>
          <w:szCs w:val="22"/>
        </w:rPr>
        <w:tab/>
      </w:r>
      <w:r w:rsidRPr="00F017DD">
        <w:rPr>
          <w:bCs/>
          <w:color w:val="auto"/>
          <w:szCs w:val="22"/>
        </w:rPr>
        <w:t>Rankin</w:t>
      </w:r>
    </w:p>
    <w:p w:rsidR="00F017DD" w:rsidRDefault="00F017DD" w:rsidP="00F01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17DD">
        <w:rPr>
          <w:bCs/>
          <w:color w:val="auto"/>
          <w:szCs w:val="22"/>
        </w:rPr>
        <w:t>Reese</w:t>
      </w:r>
      <w:r>
        <w:rPr>
          <w:bCs/>
          <w:color w:val="auto"/>
          <w:szCs w:val="22"/>
        </w:rPr>
        <w:tab/>
      </w:r>
      <w:r w:rsidRPr="00F017DD">
        <w:rPr>
          <w:bCs/>
          <w:color w:val="auto"/>
          <w:szCs w:val="22"/>
        </w:rPr>
        <w:t>Rice</w:t>
      </w:r>
      <w:r>
        <w:rPr>
          <w:bCs/>
          <w:color w:val="auto"/>
          <w:szCs w:val="22"/>
        </w:rPr>
        <w:tab/>
      </w:r>
      <w:r w:rsidRPr="00F017DD">
        <w:rPr>
          <w:bCs/>
          <w:color w:val="auto"/>
          <w:szCs w:val="22"/>
        </w:rPr>
        <w:t>Sabb</w:t>
      </w:r>
    </w:p>
    <w:p w:rsidR="00F017DD" w:rsidRDefault="00F017DD" w:rsidP="00F01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17DD">
        <w:rPr>
          <w:bCs/>
          <w:color w:val="auto"/>
          <w:szCs w:val="22"/>
        </w:rPr>
        <w:t>Scott</w:t>
      </w:r>
      <w:r>
        <w:rPr>
          <w:bCs/>
          <w:color w:val="auto"/>
          <w:szCs w:val="22"/>
        </w:rPr>
        <w:tab/>
      </w:r>
      <w:r w:rsidRPr="00F017DD">
        <w:rPr>
          <w:bCs/>
          <w:color w:val="auto"/>
          <w:szCs w:val="22"/>
        </w:rPr>
        <w:t>Senn</w:t>
      </w:r>
      <w:r>
        <w:rPr>
          <w:bCs/>
          <w:color w:val="auto"/>
          <w:szCs w:val="22"/>
        </w:rPr>
        <w:tab/>
      </w:r>
      <w:r w:rsidRPr="00F017DD">
        <w:rPr>
          <w:bCs/>
          <w:color w:val="auto"/>
          <w:szCs w:val="22"/>
        </w:rPr>
        <w:t>Shealy</w:t>
      </w:r>
    </w:p>
    <w:p w:rsidR="00F017DD" w:rsidRDefault="00F017DD" w:rsidP="00F01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17DD">
        <w:rPr>
          <w:bCs/>
          <w:color w:val="auto"/>
          <w:szCs w:val="22"/>
        </w:rPr>
        <w:t>Sheheen</w:t>
      </w:r>
      <w:r>
        <w:rPr>
          <w:bCs/>
          <w:color w:val="auto"/>
          <w:szCs w:val="22"/>
        </w:rPr>
        <w:tab/>
      </w:r>
      <w:r w:rsidRPr="00F017DD">
        <w:rPr>
          <w:bCs/>
          <w:color w:val="auto"/>
          <w:szCs w:val="22"/>
        </w:rPr>
        <w:t>Talley</w:t>
      </w:r>
      <w:r>
        <w:rPr>
          <w:bCs/>
          <w:color w:val="auto"/>
          <w:szCs w:val="22"/>
        </w:rPr>
        <w:tab/>
      </w:r>
      <w:r w:rsidRPr="00F017DD">
        <w:rPr>
          <w:bCs/>
          <w:color w:val="auto"/>
          <w:szCs w:val="22"/>
        </w:rPr>
        <w:t>Timmons</w:t>
      </w:r>
    </w:p>
    <w:p w:rsidR="00F017DD" w:rsidRDefault="00F017DD" w:rsidP="00F01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17DD">
        <w:rPr>
          <w:bCs/>
          <w:color w:val="auto"/>
          <w:szCs w:val="22"/>
        </w:rPr>
        <w:t>Turner</w:t>
      </w:r>
      <w:r>
        <w:rPr>
          <w:bCs/>
          <w:color w:val="auto"/>
          <w:szCs w:val="22"/>
        </w:rPr>
        <w:tab/>
      </w:r>
      <w:r w:rsidRPr="00F017DD">
        <w:rPr>
          <w:bCs/>
          <w:color w:val="auto"/>
          <w:szCs w:val="22"/>
        </w:rPr>
        <w:t>Verdin</w:t>
      </w:r>
      <w:r>
        <w:rPr>
          <w:bCs/>
          <w:color w:val="auto"/>
          <w:szCs w:val="22"/>
        </w:rPr>
        <w:tab/>
      </w:r>
      <w:r w:rsidRPr="00F017DD">
        <w:rPr>
          <w:bCs/>
          <w:color w:val="auto"/>
          <w:szCs w:val="22"/>
        </w:rPr>
        <w:t>Williams</w:t>
      </w:r>
    </w:p>
    <w:p w:rsidR="00F017DD" w:rsidRDefault="00F017DD" w:rsidP="00F01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17DD">
        <w:rPr>
          <w:bCs/>
          <w:color w:val="auto"/>
          <w:szCs w:val="22"/>
        </w:rPr>
        <w:t>Young</w:t>
      </w:r>
    </w:p>
    <w:p w:rsidR="00F017DD" w:rsidRDefault="00F017DD" w:rsidP="00F01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017DD" w:rsidRPr="00F017DD" w:rsidRDefault="00F017DD" w:rsidP="00F01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017DD">
        <w:rPr>
          <w:b/>
          <w:bCs/>
          <w:color w:val="auto"/>
          <w:szCs w:val="22"/>
        </w:rPr>
        <w:t>Total--43</w:t>
      </w:r>
    </w:p>
    <w:p w:rsidR="00F017DD" w:rsidRPr="00F017DD" w:rsidRDefault="00F017DD" w:rsidP="00F017DD">
      <w:pPr>
        <w:pStyle w:val="Header"/>
        <w:tabs>
          <w:tab w:val="clear" w:pos="8640"/>
          <w:tab w:val="left" w:pos="4320"/>
        </w:tabs>
        <w:rPr>
          <w:bCs/>
          <w:color w:val="auto"/>
          <w:szCs w:val="22"/>
        </w:rPr>
      </w:pPr>
    </w:p>
    <w:p w:rsidR="00F017DD" w:rsidRDefault="00F017DD" w:rsidP="00F017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017DD">
        <w:rPr>
          <w:b/>
          <w:bCs/>
          <w:color w:val="auto"/>
          <w:szCs w:val="22"/>
        </w:rPr>
        <w:t>NAYS</w:t>
      </w:r>
    </w:p>
    <w:p w:rsidR="00F017DD" w:rsidRDefault="00F017DD" w:rsidP="00F017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F017DD" w:rsidRPr="00F017DD" w:rsidRDefault="00F017DD" w:rsidP="00F017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017DD">
        <w:rPr>
          <w:b/>
          <w:bCs/>
          <w:color w:val="auto"/>
          <w:szCs w:val="22"/>
        </w:rPr>
        <w:t>Total--0</w:t>
      </w:r>
    </w:p>
    <w:p w:rsidR="00F017DD" w:rsidRPr="00F017DD" w:rsidRDefault="00F017DD" w:rsidP="00F017DD">
      <w:pPr>
        <w:pStyle w:val="Header"/>
        <w:tabs>
          <w:tab w:val="clear" w:pos="8640"/>
          <w:tab w:val="left" w:pos="4320"/>
        </w:tabs>
        <w:rPr>
          <w:bCs/>
          <w:color w:val="auto"/>
          <w:szCs w:val="22"/>
        </w:rPr>
      </w:pPr>
    </w:p>
    <w:p w:rsidR="00F017DD" w:rsidRDefault="00F017DD" w:rsidP="00F017DD">
      <w:pPr>
        <w:pStyle w:val="Header"/>
        <w:rPr>
          <w:bCs/>
          <w:color w:val="auto"/>
          <w:szCs w:val="22"/>
        </w:rPr>
      </w:pPr>
      <w:r w:rsidRPr="0063614E">
        <w:rPr>
          <w:bCs/>
          <w:color w:val="auto"/>
          <w:szCs w:val="22"/>
        </w:rPr>
        <w:tab/>
      </w:r>
      <w:r>
        <w:rPr>
          <w:bCs/>
          <w:color w:val="auto"/>
          <w:szCs w:val="22"/>
        </w:rPr>
        <w:t>There being no further amendments, t</w:t>
      </w:r>
      <w:r w:rsidRPr="0063614E">
        <w:rPr>
          <w:bCs/>
          <w:color w:val="auto"/>
          <w:szCs w:val="22"/>
        </w:rPr>
        <w:t xml:space="preserve">he </w:t>
      </w:r>
      <w:r>
        <w:rPr>
          <w:bCs/>
          <w:color w:val="auto"/>
          <w:szCs w:val="22"/>
        </w:rPr>
        <w:t>Resolution</w:t>
      </w:r>
      <w:r w:rsidRPr="0063614E">
        <w:rPr>
          <w:bCs/>
          <w:color w:val="auto"/>
          <w:szCs w:val="22"/>
        </w:rPr>
        <w:t xml:space="preserve"> was read the second time, passed and ordered to a third reading.</w:t>
      </w:r>
    </w:p>
    <w:p w:rsidR="00F017DD" w:rsidRDefault="00F017DD" w:rsidP="00F017DD">
      <w:pPr>
        <w:pStyle w:val="Header"/>
        <w:rPr>
          <w:bCs/>
          <w:color w:val="7030A0"/>
          <w:szCs w:val="22"/>
        </w:rPr>
      </w:pPr>
    </w:p>
    <w:p w:rsidR="00F017DD" w:rsidRPr="00D81A66" w:rsidRDefault="00F017DD" w:rsidP="00F017DD">
      <w:pPr>
        <w:pStyle w:val="Header"/>
        <w:jc w:val="center"/>
        <w:rPr>
          <w:b/>
          <w:color w:val="auto"/>
          <w:szCs w:val="22"/>
        </w:rPr>
      </w:pPr>
      <w:r w:rsidRPr="00D81A66">
        <w:rPr>
          <w:b/>
          <w:color w:val="auto"/>
          <w:szCs w:val="22"/>
        </w:rPr>
        <w:t>COMMITTEE AMENDMENT ADOPTED</w:t>
      </w:r>
    </w:p>
    <w:p w:rsidR="00F017DD" w:rsidRPr="00D81A66" w:rsidRDefault="00F017DD" w:rsidP="00F017DD">
      <w:pPr>
        <w:pStyle w:val="Header"/>
        <w:jc w:val="center"/>
        <w:rPr>
          <w:b/>
          <w:color w:val="auto"/>
          <w:szCs w:val="22"/>
        </w:rPr>
      </w:pPr>
      <w:r w:rsidRPr="00D81A66">
        <w:rPr>
          <w:b/>
          <w:color w:val="auto"/>
          <w:szCs w:val="22"/>
        </w:rPr>
        <w:t>READ THE SECOND TIME</w:t>
      </w:r>
    </w:p>
    <w:p w:rsidR="00F017DD" w:rsidRPr="00873AC0" w:rsidRDefault="00F017DD" w:rsidP="00F017DD">
      <w:pPr>
        <w:suppressAutoHyphens/>
      </w:pPr>
      <w:r>
        <w:rPr>
          <w:b/>
          <w:color w:val="7030A0"/>
          <w:szCs w:val="22"/>
        </w:rPr>
        <w:tab/>
      </w:r>
      <w:r w:rsidRPr="00873AC0">
        <w:t>H. 3895</w:t>
      </w:r>
      <w:r w:rsidRPr="00873AC0">
        <w:fldChar w:fldCharType="begin"/>
      </w:r>
      <w:r w:rsidRPr="00873AC0">
        <w:instrText xml:space="preserve"> XE "H. 3895" \b </w:instrText>
      </w:r>
      <w:r w:rsidRPr="00873AC0">
        <w:fldChar w:fldCharType="end"/>
      </w:r>
      <w:r w:rsidRPr="00873AC0">
        <w:t xml:space="preserve"> -- Rep. Herbkersman:  </w:t>
      </w:r>
      <w:r w:rsidRPr="00873AC0">
        <w:rPr>
          <w:szCs w:val="30"/>
        </w:rPr>
        <w:t xml:space="preserve">A BILL </w:t>
      </w:r>
      <w:r w:rsidRPr="00873AC0">
        <w:rPr>
          <w:color w:val="000000" w:themeColor="text1"/>
          <w:u w:color="000000" w:themeColor="text1"/>
        </w:rPr>
        <w:t>TO AMEND ARTICLES 9 AND 11 OF CHAPTER 9, TITLE 11, CODE OF LAWS OF SOUTH CAROLINA, 1976, RELATING TO REVENUE AND FISCAL AFFAIRS, SO AS TO REORGANIZE THE ARTICLES, TO ELIMINATE CERTAIN DIVISIONS, AND TO MAKE CONFORMING CHANGES; TO AMEND SECTIONS 2</w:t>
      </w:r>
      <w:r w:rsidRPr="00873AC0">
        <w:rPr>
          <w:color w:val="000000" w:themeColor="text1"/>
          <w:u w:color="000000" w:themeColor="text1"/>
        </w:rPr>
        <w:noBreakHyphen/>
        <w:t>7</w:t>
      </w:r>
      <w:r w:rsidRPr="00873AC0">
        <w:rPr>
          <w:color w:val="000000" w:themeColor="text1"/>
          <w:u w:color="000000" w:themeColor="text1"/>
        </w:rPr>
        <w:noBreakHyphen/>
        <w:t>71 AND 2</w:t>
      </w:r>
      <w:r w:rsidRPr="00873AC0">
        <w:rPr>
          <w:color w:val="000000" w:themeColor="text1"/>
          <w:u w:color="000000" w:themeColor="text1"/>
        </w:rPr>
        <w:noBreakHyphen/>
        <w:t>7</w:t>
      </w:r>
      <w:r w:rsidRPr="00873AC0">
        <w:rPr>
          <w:color w:val="000000" w:themeColor="text1"/>
          <w:u w:color="000000" w:themeColor="text1"/>
        </w:rPr>
        <w:noBreakHyphen/>
        <w:t>78, RELATING TO CERTAIN IMPACT STATEMENTS, SO AS TO REQUIRE THE STATEMENTS TO BE CERTIFIED BY THE EXECUTIVE DIRECTOR OF THE REVENUE AND FISCAL AFFAIRS OFFICE; TO AMEND SECTION 2</w:t>
      </w:r>
      <w:r w:rsidRPr="00873AC0">
        <w:rPr>
          <w:color w:val="000000" w:themeColor="text1"/>
          <w:u w:color="000000" w:themeColor="text1"/>
        </w:rPr>
        <w:noBreakHyphen/>
        <w:t>7</w:t>
      </w:r>
      <w:r w:rsidRPr="00873AC0">
        <w:rPr>
          <w:color w:val="000000" w:themeColor="text1"/>
          <w:u w:color="000000" w:themeColor="text1"/>
        </w:rPr>
        <w:noBreakHyphen/>
        <w:t>73, AS AMENDED, RELATING TO HEALTH COVERAGE IMPACT STATEMENTS, SO AS TO REQUIRE THE DEPARTMENT OF INSURANCE TO CONDUCT THE ANALYSIS; TO AMEND SECTION 4</w:t>
      </w:r>
      <w:r w:rsidRPr="00873AC0">
        <w:rPr>
          <w:color w:val="000000" w:themeColor="text1"/>
          <w:u w:color="000000" w:themeColor="text1"/>
        </w:rPr>
        <w:noBreakHyphen/>
        <w:t>10</w:t>
      </w:r>
      <w:r w:rsidRPr="00873AC0">
        <w:rPr>
          <w:color w:val="000000" w:themeColor="text1"/>
          <w:u w:color="000000" w:themeColor="text1"/>
        </w:rPr>
        <w:noBreakHyphen/>
        <w:t>790, RELATING TO DISTRIBUTIONS FROM A LOCAL OPTION SALES AND USE TAX, SO AS TO REQUIRE THE DEPARTMENT OF REVENUE TO FURNISH DATA TO THE STATE TREASURER, AND TO REQUIRE THE REVENUE AND FISCAL AFFAIRS OFFICE TO PROVIDE CERTAIN ASSISTANCE; TO AMEND SECTION 6</w:t>
      </w:r>
      <w:r w:rsidRPr="00873AC0">
        <w:rPr>
          <w:color w:val="000000" w:themeColor="text1"/>
          <w:u w:color="000000" w:themeColor="text1"/>
        </w:rPr>
        <w:noBreakHyphen/>
        <w:t>1</w:t>
      </w:r>
      <w:r w:rsidRPr="00873AC0">
        <w:rPr>
          <w:color w:val="000000" w:themeColor="text1"/>
          <w:u w:color="000000" w:themeColor="text1"/>
        </w:rPr>
        <w:noBreakHyphen/>
        <w:t xml:space="preserve">50, AS AMENDED, RELATING TO FINANCIAL REPORTS FROM COUNTIES AND MUNICIPALITIES, SO AS TO </w:t>
      </w:r>
      <w:r w:rsidRPr="00873AC0">
        <w:rPr>
          <w:color w:val="000000" w:themeColor="text1"/>
          <w:u w:color="000000" w:themeColor="text1"/>
        </w:rPr>
        <w:lastRenderedPageBreak/>
        <w:t>DELAY THE REPORTS UNTIL MARCH FIFTEENTH; TO AMEND SECTION 23</w:t>
      </w:r>
      <w:r w:rsidRPr="00873AC0">
        <w:rPr>
          <w:color w:val="000000" w:themeColor="text1"/>
          <w:u w:color="000000" w:themeColor="text1"/>
        </w:rPr>
        <w:noBreakHyphen/>
        <w:t>47</w:t>
      </w:r>
      <w:r w:rsidRPr="00873AC0">
        <w:rPr>
          <w:color w:val="000000" w:themeColor="text1"/>
          <w:u w:color="000000" w:themeColor="text1"/>
        </w:rPr>
        <w:noBreakHyphen/>
        <w:t>65, AS AMENDED, RELATING TO THE SOUTH CAROLINA 911 ADVISORY COMMITTEE, SO AS TO ALLOW THE EXECUTIVE DIRECTOR OF THE REVENUE AND FISCAL AFFAIRS OFFICE TO APPOINT A MEMBER; TO AMEND SECTIONS 27</w:t>
      </w:r>
      <w:r w:rsidRPr="00873AC0">
        <w:rPr>
          <w:color w:val="000000" w:themeColor="text1"/>
          <w:u w:color="000000" w:themeColor="text1"/>
        </w:rPr>
        <w:noBreakHyphen/>
        <w:t>2</w:t>
      </w:r>
      <w:r w:rsidRPr="00873AC0">
        <w:rPr>
          <w:color w:val="000000" w:themeColor="text1"/>
          <w:u w:color="000000" w:themeColor="text1"/>
        </w:rPr>
        <w:noBreakHyphen/>
        <w:t>85 AND 27</w:t>
      </w:r>
      <w:r w:rsidRPr="00873AC0">
        <w:rPr>
          <w:color w:val="000000" w:themeColor="text1"/>
          <w:u w:color="000000" w:themeColor="text1"/>
        </w:rPr>
        <w:noBreakHyphen/>
        <w:t>2</w:t>
      </w:r>
      <w:r w:rsidRPr="00873AC0">
        <w:rPr>
          <w:color w:val="000000" w:themeColor="text1"/>
          <w:u w:color="000000" w:themeColor="text1"/>
        </w:rPr>
        <w:noBreakHyphen/>
        <w:t>95, RELATING TO THE SOUTH CAROLINA GEODETIC SURVEY, SO AS TO DELETE OBSOLETE REFERENCES; TO AMEND SECTION 44</w:t>
      </w:r>
      <w:r w:rsidRPr="00873AC0">
        <w:rPr>
          <w:color w:val="000000" w:themeColor="text1"/>
          <w:u w:color="000000" w:themeColor="text1"/>
        </w:rPr>
        <w:noBreakHyphen/>
        <w:t>6</w:t>
      </w:r>
      <w:r w:rsidRPr="00873AC0">
        <w:rPr>
          <w:color w:val="000000" w:themeColor="text1"/>
          <w:u w:color="000000" w:themeColor="text1"/>
        </w:rPr>
        <w:noBreakHyphen/>
        <w:t>170, RELATING TO THE DATA OVERSIGHT COUNCIL, SO AS TO DELETE OBSOLETE REFERENCES, AND TO REVISE THE COMPOSITION OF THE COUNCIL; TO AMEND SECTION 44</w:t>
      </w:r>
      <w:r w:rsidRPr="00873AC0">
        <w:rPr>
          <w:color w:val="000000" w:themeColor="text1"/>
          <w:u w:color="000000" w:themeColor="text1"/>
        </w:rPr>
        <w:noBreakHyphen/>
        <w:t>6</w:t>
      </w:r>
      <w:r w:rsidRPr="00873AC0">
        <w:rPr>
          <w:color w:val="000000" w:themeColor="text1"/>
          <w:u w:color="000000" w:themeColor="text1"/>
        </w:rPr>
        <w:noBreakHyphen/>
        <w:t>5, RELATING TO THE DEPARTMENT OF HEALTH AND HUMAN SERVICES, SO AS TO DELETE AN OBSOLETE REFERENCE; TO REDESIGNATE CERTAIN SECTIONS OF THE CODE; AND TO REPEAL SECTIONS 1</w:t>
      </w:r>
      <w:r w:rsidRPr="00873AC0">
        <w:rPr>
          <w:color w:val="000000" w:themeColor="text1"/>
          <w:u w:color="000000" w:themeColor="text1"/>
        </w:rPr>
        <w:noBreakHyphen/>
        <w:t>11</w:t>
      </w:r>
      <w:r w:rsidRPr="00873AC0">
        <w:rPr>
          <w:color w:val="000000" w:themeColor="text1"/>
          <w:u w:color="000000" w:themeColor="text1"/>
        </w:rPr>
        <w:noBreakHyphen/>
        <w:t>360, 2</w:t>
      </w:r>
      <w:r w:rsidRPr="00873AC0">
        <w:rPr>
          <w:color w:val="000000" w:themeColor="text1"/>
          <w:u w:color="000000" w:themeColor="text1"/>
        </w:rPr>
        <w:noBreakHyphen/>
        <w:t>7</w:t>
      </w:r>
      <w:r w:rsidRPr="00873AC0">
        <w:rPr>
          <w:color w:val="000000" w:themeColor="text1"/>
          <w:u w:color="000000" w:themeColor="text1"/>
        </w:rPr>
        <w:noBreakHyphen/>
        <w:t>62, 44</w:t>
      </w:r>
      <w:r w:rsidRPr="00873AC0">
        <w:rPr>
          <w:color w:val="000000" w:themeColor="text1"/>
          <w:u w:color="000000" w:themeColor="text1"/>
        </w:rPr>
        <w:noBreakHyphen/>
        <w:t>6</w:t>
      </w:r>
      <w:r w:rsidRPr="00873AC0">
        <w:rPr>
          <w:color w:val="000000" w:themeColor="text1"/>
          <w:u w:color="000000" w:themeColor="text1"/>
        </w:rPr>
        <w:noBreakHyphen/>
        <w:t>175, AND 48</w:t>
      </w:r>
      <w:r w:rsidRPr="00873AC0">
        <w:rPr>
          <w:color w:val="000000" w:themeColor="text1"/>
          <w:u w:color="000000" w:themeColor="text1"/>
        </w:rPr>
        <w:noBreakHyphen/>
        <w:t>22</w:t>
      </w:r>
      <w:r w:rsidRPr="00873AC0">
        <w:rPr>
          <w:color w:val="000000" w:themeColor="text1"/>
          <w:u w:color="000000" w:themeColor="text1"/>
        </w:rPr>
        <w:noBreakHyphen/>
        <w:t>20 ALL RELATING TO THE DUTIES OF THE REVENUE AND FISCAL AFFAIRS OFFICE.</w:t>
      </w:r>
    </w:p>
    <w:p w:rsidR="00F017DD" w:rsidRDefault="00F017DD" w:rsidP="00F017DD">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F017DD" w:rsidRDefault="00F017DD" w:rsidP="00F017DD">
      <w:pPr>
        <w:pStyle w:val="Header"/>
        <w:jc w:val="center"/>
        <w:rPr>
          <w:b/>
          <w:color w:val="7030A0"/>
          <w:szCs w:val="22"/>
        </w:rPr>
      </w:pPr>
    </w:p>
    <w:p w:rsidR="00F017DD" w:rsidRPr="00F017DD" w:rsidRDefault="00F017DD" w:rsidP="00F017DD">
      <w:r>
        <w:rPr>
          <w:snapToGrid w:val="0"/>
        </w:rPr>
        <w:tab/>
        <w:t>The Committee on Finance proposed the following amendment (DG\3895C004.BBM.DG18)</w:t>
      </w:r>
      <w:r w:rsidRPr="00194D68">
        <w:rPr>
          <w:snapToGrid w:val="0"/>
        </w:rPr>
        <w:t>, which was adopted</w:t>
      </w:r>
      <w:r>
        <w:rPr>
          <w:snapToGrid w:val="0"/>
        </w:rPr>
        <w:t>:</w:t>
      </w:r>
    </w:p>
    <w:p w:rsidR="00F017DD" w:rsidRPr="008A0F2F" w:rsidRDefault="00F017DD" w:rsidP="00F017DD">
      <w:pPr>
        <w:rPr>
          <w:snapToGrid w:val="0"/>
          <w:color w:val="auto"/>
        </w:rPr>
      </w:pPr>
      <w:r w:rsidRPr="008A0F2F">
        <w:rPr>
          <w:snapToGrid w:val="0"/>
          <w:color w:val="auto"/>
        </w:rPr>
        <w:tab/>
        <w:t>Amend the bill, as and if amended, SECTION 2, beginning on page 4, by striking Section 11-9-850 and inserting:</w:t>
      </w:r>
    </w:p>
    <w:p w:rsidR="00F017DD" w:rsidRPr="008A0F2F" w:rsidRDefault="00F017DD" w:rsidP="00F017DD">
      <w:pPr>
        <w:rPr>
          <w:color w:val="auto"/>
          <w:u w:color="000000" w:themeColor="text1"/>
        </w:rPr>
      </w:pPr>
      <w:r>
        <w:rPr>
          <w:snapToGrid w:val="0"/>
        </w:rPr>
        <w:tab/>
      </w:r>
      <w:r w:rsidRPr="008A0F2F">
        <w:rPr>
          <w:snapToGrid w:val="0"/>
          <w:color w:val="auto"/>
        </w:rPr>
        <w:t>/</w:t>
      </w:r>
      <w:r w:rsidRPr="008A0F2F">
        <w:rPr>
          <w:color w:val="auto"/>
          <w:u w:color="000000" w:themeColor="text1"/>
        </w:rPr>
        <w:tab/>
        <w:t>Section 11</w:t>
      </w:r>
      <w:r w:rsidRPr="008A0F2F">
        <w:rPr>
          <w:color w:val="auto"/>
          <w:u w:color="000000" w:themeColor="text1"/>
        </w:rPr>
        <w:noBreakHyphen/>
        <w:t>9</w:t>
      </w:r>
      <w:r w:rsidRPr="008A0F2F">
        <w:rPr>
          <w:color w:val="auto"/>
          <w:u w:color="000000" w:themeColor="text1"/>
        </w:rPr>
        <w:noBreakHyphen/>
        <w:t>850.</w:t>
      </w:r>
      <w:r w:rsidRPr="008A0F2F">
        <w:rPr>
          <w:color w:val="auto"/>
          <w:u w:color="000000" w:themeColor="text1"/>
        </w:rPr>
        <w:tab/>
      </w:r>
      <w:r w:rsidRPr="008A0F2F">
        <w:rPr>
          <w:strike/>
          <w:color w:val="auto"/>
          <w:u w:color="000000" w:themeColor="text1"/>
        </w:rPr>
        <w:t>(A)</w:t>
      </w:r>
      <w:r w:rsidRPr="008A0F2F">
        <w:rPr>
          <w:color w:val="auto"/>
          <w:u w:color="000000" w:themeColor="text1"/>
        </w:rPr>
        <w:tab/>
      </w:r>
      <w:r w:rsidRPr="008A0F2F">
        <w:rPr>
          <w:strike/>
          <w:color w:val="auto"/>
          <w:u w:color="000000" w:themeColor="text1"/>
        </w:rPr>
        <w:t>The Office of Research and Statistics must be comprised of an Economic Research division and an Office of Precinct Demographics division.</w:t>
      </w:r>
    </w:p>
    <w:p w:rsidR="00F017DD" w:rsidRPr="008A0F2F" w:rsidRDefault="00F017DD" w:rsidP="00F017DD">
      <w:pPr>
        <w:rPr>
          <w:color w:val="auto"/>
          <w:u w:color="000000" w:themeColor="text1"/>
        </w:rPr>
      </w:pPr>
      <w:r w:rsidRPr="008A0F2F">
        <w:rPr>
          <w:color w:val="auto"/>
          <w:u w:color="000000" w:themeColor="text1"/>
        </w:rPr>
        <w:tab/>
      </w:r>
      <w:r w:rsidRPr="008A0F2F">
        <w:rPr>
          <w:strike/>
          <w:color w:val="auto"/>
          <w:u w:color="000000" w:themeColor="text1"/>
        </w:rPr>
        <w:t>(B</w:t>
      </w:r>
      <w:r w:rsidRPr="008A0F2F">
        <w:rPr>
          <w:color w:val="auto"/>
          <w:u w:color="000000" w:themeColor="text1"/>
        </w:rPr>
        <w:t>)</w:t>
      </w:r>
      <w:r w:rsidRPr="008A0F2F">
        <w:rPr>
          <w:color w:val="auto"/>
          <w:u w:color="000000" w:themeColor="text1"/>
        </w:rPr>
        <w:tab/>
      </w:r>
      <w:r w:rsidRPr="008A0F2F">
        <w:rPr>
          <w:strike/>
          <w:color w:val="auto"/>
          <w:u w:color="000000" w:themeColor="text1"/>
        </w:rPr>
        <w:t>The Economic Research division shall maintain the organizational and procedural framework under which it is operating, and exercise its powers, duties, and responsibilities, as of the effective date of this section.</w:t>
      </w:r>
    </w:p>
    <w:p w:rsidR="00F017DD" w:rsidRPr="008A0F2F" w:rsidRDefault="00F017DD" w:rsidP="00F017DD">
      <w:pPr>
        <w:rPr>
          <w:color w:val="auto"/>
          <w:u w:val="single" w:color="000000" w:themeColor="text1"/>
        </w:rPr>
      </w:pPr>
      <w:r w:rsidRPr="008A0F2F">
        <w:rPr>
          <w:color w:val="auto"/>
          <w:u w:color="000000" w:themeColor="text1"/>
        </w:rPr>
        <w:tab/>
      </w:r>
      <w:r w:rsidRPr="008A0F2F">
        <w:rPr>
          <w:strike/>
          <w:color w:val="auto"/>
          <w:u w:color="000000" w:themeColor="text1"/>
        </w:rPr>
        <w:t>(C)</w:t>
      </w:r>
      <w:r w:rsidRPr="008A0F2F">
        <w:rPr>
          <w:color w:val="auto"/>
          <w:u w:color="000000" w:themeColor="text1"/>
        </w:rPr>
        <w:tab/>
      </w:r>
      <w:r w:rsidRPr="008A0F2F">
        <w:rPr>
          <w:strike/>
          <w:color w:val="auto"/>
          <w:u w:color="000000" w:themeColor="text1"/>
        </w:rPr>
        <w:t>The Office of Precinct Demographics shall:</w:t>
      </w:r>
      <w:r w:rsidRPr="008A0F2F">
        <w:rPr>
          <w:color w:val="auto"/>
          <w:u w:color="000000" w:themeColor="text1"/>
        </w:rPr>
        <w:t xml:space="preserve"> </w:t>
      </w:r>
      <w:r w:rsidRPr="008A0F2F">
        <w:rPr>
          <w:color w:val="auto"/>
          <w:u w:val="single" w:color="000000" w:themeColor="text1"/>
        </w:rPr>
        <w:t>The Revenue and Fiscal Affairs Office must be comprised of a Digital Cartography and Precinct Demographics section, which shall report directly to the Executive Director and be identited as a distinct programmatic unit with the office’s budget in the annual general appropriations act.  The Digital Cartography and Precinct Demographics section shall:</w:t>
      </w:r>
    </w:p>
    <w:p w:rsidR="00F017DD" w:rsidRPr="008A0F2F" w:rsidRDefault="00F017DD" w:rsidP="00F017DD">
      <w:pPr>
        <w:rPr>
          <w:color w:val="auto"/>
          <w:u w:color="000000" w:themeColor="text1"/>
        </w:rPr>
      </w:pPr>
      <w:r w:rsidRPr="008A0F2F">
        <w:rPr>
          <w:color w:val="auto"/>
          <w:u w:color="000000" w:themeColor="text1"/>
        </w:rPr>
        <w:tab/>
      </w:r>
      <w:r w:rsidRPr="008A0F2F">
        <w:rPr>
          <w:color w:val="auto"/>
          <w:u w:color="000000" w:themeColor="text1"/>
        </w:rPr>
        <w:tab/>
        <w:t>(1)</w:t>
      </w:r>
      <w:r w:rsidRPr="008A0F2F">
        <w:rPr>
          <w:color w:val="auto"/>
          <w:u w:color="000000" w:themeColor="text1"/>
        </w:rPr>
        <w:tab/>
        <w:t>review existing precinct boundaries and maps for accuracy and develop and rewrite descriptions of precincts for submission to the legislative process;</w:t>
      </w:r>
    </w:p>
    <w:p w:rsidR="00F017DD" w:rsidRPr="008A0F2F" w:rsidRDefault="00F017DD" w:rsidP="00F017DD">
      <w:pPr>
        <w:rPr>
          <w:color w:val="auto"/>
          <w:u w:color="000000" w:themeColor="text1"/>
        </w:rPr>
      </w:pPr>
      <w:r w:rsidRPr="008A0F2F">
        <w:rPr>
          <w:color w:val="auto"/>
          <w:u w:color="000000" w:themeColor="text1"/>
        </w:rPr>
        <w:tab/>
      </w:r>
      <w:r w:rsidRPr="008A0F2F">
        <w:rPr>
          <w:color w:val="auto"/>
          <w:u w:color="000000" w:themeColor="text1"/>
        </w:rPr>
        <w:tab/>
        <w:t>(2)</w:t>
      </w:r>
      <w:r w:rsidRPr="008A0F2F">
        <w:rPr>
          <w:color w:val="auto"/>
          <w:u w:color="000000" w:themeColor="text1"/>
        </w:rPr>
        <w:tab/>
        <w:t xml:space="preserve">consult with members of the General Assembly or their designees on matters related to precinct construction or discrepancies </w:t>
      </w:r>
      <w:r w:rsidRPr="008A0F2F">
        <w:rPr>
          <w:color w:val="auto"/>
          <w:u w:color="000000" w:themeColor="text1"/>
        </w:rPr>
        <w:lastRenderedPageBreak/>
        <w:t>that may exist or occur in precinct boundary development in the counties they represent;</w:t>
      </w:r>
    </w:p>
    <w:p w:rsidR="00F017DD" w:rsidRPr="008A0F2F" w:rsidRDefault="00F017DD" w:rsidP="00F017DD">
      <w:pPr>
        <w:rPr>
          <w:color w:val="auto"/>
          <w:u w:color="000000" w:themeColor="text1"/>
        </w:rPr>
      </w:pPr>
      <w:r w:rsidRPr="008A0F2F">
        <w:rPr>
          <w:color w:val="auto"/>
          <w:u w:color="000000" w:themeColor="text1"/>
        </w:rPr>
        <w:tab/>
      </w:r>
      <w:r w:rsidRPr="008A0F2F">
        <w:rPr>
          <w:color w:val="auto"/>
          <w:u w:color="000000" w:themeColor="text1"/>
        </w:rPr>
        <w:tab/>
        <w:t>(3)</w:t>
      </w:r>
      <w:r w:rsidRPr="008A0F2F">
        <w:rPr>
          <w:color w:val="auto"/>
          <w:u w:color="000000" w:themeColor="text1"/>
        </w:rPr>
        <w:tab/>
        <w:t>develop a system for originating and maintaining precinct maps and related data for the State;</w:t>
      </w:r>
    </w:p>
    <w:p w:rsidR="00F017DD" w:rsidRPr="008A0F2F" w:rsidRDefault="00F017DD" w:rsidP="00F017DD">
      <w:pPr>
        <w:rPr>
          <w:color w:val="auto"/>
          <w:u w:color="000000" w:themeColor="text1"/>
        </w:rPr>
      </w:pPr>
      <w:r w:rsidRPr="008A0F2F">
        <w:rPr>
          <w:color w:val="auto"/>
          <w:u w:color="000000" w:themeColor="text1"/>
        </w:rPr>
        <w:tab/>
      </w:r>
      <w:r w:rsidRPr="008A0F2F">
        <w:rPr>
          <w:color w:val="auto"/>
          <w:u w:color="000000" w:themeColor="text1"/>
        </w:rPr>
        <w:tab/>
        <w:t>(4)</w:t>
      </w:r>
      <w:r w:rsidRPr="008A0F2F">
        <w:rPr>
          <w:color w:val="auto"/>
          <w:u w:color="000000" w:themeColor="text1"/>
        </w:rPr>
        <w:tab/>
        <w:t>represent the General Assembly at public meetings</w:t>
      </w:r>
      <w:r w:rsidRPr="008A0F2F">
        <w:rPr>
          <w:strike/>
          <w:color w:val="auto"/>
          <w:u w:color="000000" w:themeColor="text1"/>
        </w:rPr>
        <w:t>, meetings with members of the General Assembly,</w:t>
      </w:r>
      <w:r w:rsidRPr="008A0F2F">
        <w:rPr>
          <w:color w:val="auto"/>
          <w:u w:color="000000" w:themeColor="text1"/>
        </w:rPr>
        <w:t xml:space="preserve"> and meetings with other state, county, or local governmental entities on matters related to precincts;</w:t>
      </w:r>
    </w:p>
    <w:p w:rsidR="00F017DD" w:rsidRPr="008A0F2F" w:rsidRDefault="00F017DD" w:rsidP="00F017DD">
      <w:pPr>
        <w:rPr>
          <w:color w:val="auto"/>
          <w:u w:color="000000" w:themeColor="text1"/>
        </w:rPr>
      </w:pPr>
      <w:r w:rsidRPr="008A0F2F">
        <w:rPr>
          <w:color w:val="auto"/>
          <w:u w:color="000000" w:themeColor="text1"/>
        </w:rPr>
        <w:tab/>
      </w:r>
      <w:r w:rsidRPr="008A0F2F">
        <w:rPr>
          <w:color w:val="auto"/>
          <w:u w:color="000000" w:themeColor="text1"/>
        </w:rPr>
        <w:tab/>
        <w:t>(5)</w:t>
      </w:r>
      <w:r w:rsidRPr="008A0F2F">
        <w:rPr>
          <w:color w:val="auto"/>
          <w:u w:color="000000" w:themeColor="text1"/>
        </w:rPr>
        <w:tab/>
      </w:r>
      <w:r w:rsidRPr="008A0F2F">
        <w:rPr>
          <w:color w:val="auto"/>
          <w:u w:val="single" w:color="000000" w:themeColor="text1"/>
        </w:rPr>
        <w:t>represent the office at public meetings, meetings with members of the General Assembly, and meetings with other state, county, or local governmental entities on matters related to precincts;</w:t>
      </w:r>
    </w:p>
    <w:p w:rsidR="00F017DD" w:rsidRPr="008A0F2F" w:rsidRDefault="00F017DD" w:rsidP="00F017DD">
      <w:pPr>
        <w:rPr>
          <w:color w:val="auto"/>
          <w:u w:color="000000" w:themeColor="text1"/>
        </w:rPr>
      </w:pPr>
      <w:r w:rsidRPr="008A0F2F">
        <w:rPr>
          <w:color w:val="auto"/>
          <w:u w:color="000000" w:themeColor="text1"/>
        </w:rPr>
        <w:tab/>
      </w:r>
      <w:r w:rsidRPr="008A0F2F">
        <w:rPr>
          <w:color w:val="auto"/>
          <w:u w:color="000000" w:themeColor="text1"/>
        </w:rPr>
        <w:tab/>
      </w:r>
      <w:r w:rsidRPr="008A0F2F">
        <w:rPr>
          <w:color w:val="auto"/>
          <w:u w:val="single" w:color="000000" w:themeColor="text1"/>
        </w:rPr>
        <w:t>(6)</w:t>
      </w:r>
      <w:r w:rsidRPr="008A0F2F">
        <w:rPr>
          <w:color w:val="auto"/>
          <w:u w:color="000000" w:themeColor="text1"/>
        </w:rPr>
        <w:tab/>
        <w:t>assist the appropriate county officials in the drawing of maps and writing of descriptions or precincts preliminary to these maps and descriptions being filed in this office for submission to the United States Department of Justice;</w:t>
      </w:r>
    </w:p>
    <w:p w:rsidR="00F017DD" w:rsidRPr="008A0F2F" w:rsidRDefault="00F017DD" w:rsidP="00F017DD">
      <w:pPr>
        <w:rPr>
          <w:color w:val="auto"/>
          <w:u w:color="000000" w:themeColor="text1"/>
        </w:rPr>
      </w:pPr>
      <w:r w:rsidRPr="008A0F2F">
        <w:rPr>
          <w:color w:val="auto"/>
          <w:u w:color="000000" w:themeColor="text1"/>
        </w:rPr>
        <w:tab/>
      </w:r>
      <w:r w:rsidRPr="008A0F2F">
        <w:rPr>
          <w:color w:val="auto"/>
          <w:u w:color="000000" w:themeColor="text1"/>
        </w:rPr>
        <w:tab/>
      </w:r>
      <w:r w:rsidRPr="008A0F2F">
        <w:rPr>
          <w:strike/>
          <w:color w:val="auto"/>
          <w:u w:color="000000" w:themeColor="text1"/>
        </w:rPr>
        <w:t>(6)</w:t>
      </w:r>
      <w:r w:rsidRPr="008A0F2F">
        <w:rPr>
          <w:color w:val="auto"/>
          <w:u w:val="single" w:color="000000" w:themeColor="text1"/>
        </w:rPr>
        <w:t>(7)</w:t>
      </w:r>
      <w:r w:rsidRPr="008A0F2F">
        <w:rPr>
          <w:color w:val="auto"/>
          <w:u w:color="000000" w:themeColor="text1"/>
        </w:rPr>
        <w:tab/>
        <w:t xml:space="preserve">coordinate with the Census Bureau in the use of precinct boundaries in constructing census boundaries and the identification of effective uses of precinct and census information for planning purposes; </w:t>
      </w:r>
      <w:r w:rsidRPr="008A0F2F">
        <w:rPr>
          <w:strike/>
          <w:color w:val="auto"/>
          <w:u w:color="000000" w:themeColor="text1"/>
        </w:rPr>
        <w:t>and</w:t>
      </w:r>
    </w:p>
    <w:p w:rsidR="00F017DD" w:rsidRPr="008A0F2F" w:rsidRDefault="00F017DD" w:rsidP="00F017DD">
      <w:pPr>
        <w:rPr>
          <w:color w:val="auto"/>
          <w:u w:color="000000" w:themeColor="text1"/>
        </w:rPr>
      </w:pPr>
      <w:r w:rsidRPr="008A0F2F">
        <w:rPr>
          <w:color w:val="auto"/>
          <w:u w:color="000000" w:themeColor="text1"/>
        </w:rPr>
        <w:tab/>
      </w:r>
      <w:r w:rsidRPr="008A0F2F">
        <w:rPr>
          <w:color w:val="auto"/>
          <w:u w:color="000000" w:themeColor="text1"/>
        </w:rPr>
        <w:tab/>
      </w:r>
      <w:r w:rsidRPr="008A0F2F">
        <w:rPr>
          <w:strike/>
          <w:color w:val="auto"/>
          <w:u w:color="000000" w:themeColor="text1"/>
        </w:rPr>
        <w:t>(7)</w:t>
      </w:r>
      <w:r w:rsidRPr="008A0F2F">
        <w:rPr>
          <w:color w:val="auto"/>
          <w:u w:val="single" w:color="000000" w:themeColor="text1"/>
        </w:rPr>
        <w:t>(8)</w:t>
      </w:r>
      <w:r w:rsidRPr="008A0F2F">
        <w:rPr>
          <w:color w:val="auto"/>
          <w:u w:color="000000" w:themeColor="text1"/>
        </w:rPr>
        <w:tab/>
        <w:t>serve as a focal point for verifying official precinct information for the counties of South Carolina</w:t>
      </w:r>
      <w:r w:rsidRPr="008A0F2F">
        <w:rPr>
          <w:color w:val="auto"/>
          <w:u w:val="single" w:color="000000" w:themeColor="text1"/>
        </w:rPr>
        <w:t>; and</w:t>
      </w:r>
    </w:p>
    <w:p w:rsidR="00F017DD" w:rsidRPr="008A0F2F" w:rsidRDefault="00F017DD" w:rsidP="00F017DD">
      <w:pPr>
        <w:rPr>
          <w:color w:val="auto"/>
          <w:u w:color="000000" w:themeColor="text1"/>
        </w:rPr>
      </w:pPr>
      <w:r w:rsidRPr="008A0F2F">
        <w:rPr>
          <w:color w:val="auto"/>
          <w:u w:color="000000" w:themeColor="text1"/>
        </w:rPr>
        <w:tab/>
      </w:r>
      <w:r w:rsidRPr="008A0F2F">
        <w:rPr>
          <w:color w:val="auto"/>
          <w:u w:color="000000" w:themeColor="text1"/>
        </w:rPr>
        <w:tab/>
      </w:r>
      <w:r w:rsidRPr="008A0F2F">
        <w:rPr>
          <w:color w:val="auto"/>
          <w:u w:val="single" w:color="000000" w:themeColor="text1"/>
        </w:rPr>
        <w:t>(9)</w:t>
      </w:r>
      <w:r w:rsidRPr="008A0F2F">
        <w:rPr>
          <w:color w:val="auto"/>
          <w:u w:color="000000" w:themeColor="text1"/>
        </w:rPr>
        <w:tab/>
      </w:r>
      <w:r w:rsidRPr="008A0F2F">
        <w:rPr>
          <w:color w:val="auto"/>
          <w:u w:val="single" w:color="000000" w:themeColor="text1"/>
        </w:rPr>
        <w:t>consult with and provide assistance to the General Assembly on redistricting and reapportionment matters relating to any subdivision of the State</w:t>
      </w:r>
      <w:r w:rsidRPr="008A0F2F">
        <w:rPr>
          <w:color w:val="auto"/>
          <w:u w:color="000000" w:themeColor="text1"/>
        </w:rPr>
        <w:t>.</w:t>
      </w:r>
      <w:r w:rsidRPr="008A0F2F">
        <w:rPr>
          <w:color w:val="auto"/>
          <w:u w:color="000000" w:themeColor="text1"/>
        </w:rPr>
        <w:tab/>
      </w:r>
      <w:r w:rsidRPr="008A0F2F">
        <w:rPr>
          <w:color w:val="auto"/>
          <w:u w:color="000000" w:themeColor="text1"/>
        </w:rPr>
        <w:tab/>
        <w:t>/</w:t>
      </w:r>
    </w:p>
    <w:p w:rsidR="00F017DD" w:rsidRPr="008A0F2F" w:rsidRDefault="00F017DD" w:rsidP="00F017DD">
      <w:pPr>
        <w:rPr>
          <w:snapToGrid w:val="0"/>
          <w:color w:val="auto"/>
        </w:rPr>
      </w:pPr>
      <w:r w:rsidRPr="008A0F2F">
        <w:rPr>
          <w:snapToGrid w:val="0"/>
          <w:color w:val="auto"/>
        </w:rPr>
        <w:tab/>
        <w:t>Amend the bill further, beginning on page 10, by striking SECTION 3.B. and inserting:</w:t>
      </w:r>
    </w:p>
    <w:p w:rsidR="00F017DD" w:rsidRPr="008A0F2F" w:rsidRDefault="00F017DD" w:rsidP="00F017DD">
      <w:pPr>
        <w:rPr>
          <w:color w:val="auto"/>
          <w:u w:color="000000" w:themeColor="text1"/>
        </w:rPr>
      </w:pPr>
      <w:r>
        <w:rPr>
          <w:snapToGrid w:val="0"/>
        </w:rPr>
        <w:tab/>
      </w:r>
      <w:r w:rsidRPr="008A0F2F">
        <w:rPr>
          <w:snapToGrid w:val="0"/>
          <w:color w:val="auto"/>
        </w:rPr>
        <w:t>/</w:t>
      </w:r>
      <w:r w:rsidRPr="008A0F2F">
        <w:rPr>
          <w:snapToGrid w:val="0"/>
          <w:color w:val="auto"/>
        </w:rPr>
        <w:tab/>
      </w:r>
      <w:r w:rsidRPr="008A0F2F">
        <w:rPr>
          <w:color w:val="auto"/>
          <w:u w:color="000000" w:themeColor="text1"/>
        </w:rPr>
        <w:t>B.</w:t>
      </w:r>
      <w:r w:rsidRPr="008A0F2F">
        <w:rPr>
          <w:color w:val="auto"/>
          <w:u w:color="000000" w:themeColor="text1"/>
        </w:rPr>
        <w:tab/>
        <w:t>Section 2</w:t>
      </w:r>
      <w:r w:rsidRPr="008A0F2F">
        <w:rPr>
          <w:color w:val="auto"/>
          <w:u w:color="000000" w:themeColor="text1"/>
        </w:rPr>
        <w:noBreakHyphen/>
        <w:t>7</w:t>
      </w:r>
      <w:r w:rsidRPr="008A0F2F">
        <w:rPr>
          <w:color w:val="auto"/>
          <w:u w:color="000000" w:themeColor="text1"/>
        </w:rPr>
        <w:noBreakHyphen/>
        <w:t>73(A) of the 1976 Code is amended to read:</w:t>
      </w:r>
    </w:p>
    <w:p w:rsidR="00F017DD" w:rsidRPr="008A0F2F" w:rsidRDefault="00F017DD" w:rsidP="00F017DD">
      <w:pPr>
        <w:rPr>
          <w:color w:val="auto"/>
          <w:u w:color="000000" w:themeColor="text1"/>
        </w:rPr>
      </w:pPr>
      <w:r w:rsidRPr="008A0F2F">
        <w:rPr>
          <w:color w:val="auto"/>
          <w:u w:color="000000" w:themeColor="text1"/>
        </w:rPr>
        <w:tab/>
        <w:t>“(A)</w:t>
      </w:r>
      <w:r w:rsidRPr="008A0F2F">
        <w:rPr>
          <w:color w:val="auto"/>
          <w:u w:color="000000" w:themeColor="text1"/>
        </w:rPr>
        <w:tab/>
        <w:t xml:space="preserve">Any bill or resolution which would mandate a health coverage or offering of a health coverage by an insurance carrier, health care service contractor, or health maintenance organization as a component of individual or group policies, must have attached to it a statement of the financial impact of the coverage, according to the guidelines enumerated in subsection (B). This financial impact analysis must be conducted by the Revenue and Fiscal Affairs Office </w:t>
      </w:r>
      <w:r w:rsidRPr="008A0F2F">
        <w:rPr>
          <w:strike/>
          <w:color w:val="auto"/>
          <w:u w:color="000000" w:themeColor="text1"/>
        </w:rPr>
        <w:t>and signed by an authorized agent of the Department of Insurance, or his designee.</w:t>
      </w:r>
      <w:r w:rsidRPr="008A0F2F">
        <w:rPr>
          <w:color w:val="auto"/>
          <w:u w:color="000000" w:themeColor="text1"/>
        </w:rPr>
        <w:t xml:space="preserve">  </w:t>
      </w:r>
      <w:r w:rsidRPr="008A0F2F">
        <w:rPr>
          <w:color w:val="auto"/>
          <w:u w:val="single"/>
        </w:rPr>
        <w:t>The Department of Insurance shall provide an actuarial analysis and any additional information necessary for the determination of the fiscal impact within thirty days of a request by the Revenue and Fiscal Affairs Office.</w:t>
      </w:r>
      <w:r w:rsidRPr="008A0F2F">
        <w:rPr>
          <w:color w:val="auto"/>
          <w:u w:color="000000" w:themeColor="text1"/>
        </w:rPr>
        <w:t xml:space="preserve">  The statement required by this section must be delivered to the Senate or House committee to which any bill or resolution is referred, within thirty days</w:t>
      </w:r>
      <w:r w:rsidRPr="008A0F2F">
        <w:rPr>
          <w:color w:val="auto"/>
          <w:u w:val="single"/>
        </w:rPr>
        <w:t>, unless otherwise agreed to,</w:t>
      </w:r>
      <w:r w:rsidRPr="008A0F2F">
        <w:rPr>
          <w:color w:val="auto"/>
          <w:u w:color="000000" w:themeColor="text1"/>
        </w:rPr>
        <w:t xml:space="preserve"> of the written request of the chairman of such committee.”</w:t>
      </w:r>
      <w:r w:rsidRPr="008A0F2F">
        <w:rPr>
          <w:color w:val="auto"/>
          <w:u w:color="000000" w:themeColor="text1"/>
        </w:rPr>
        <w:tab/>
      </w:r>
      <w:r w:rsidRPr="008A0F2F">
        <w:rPr>
          <w:color w:val="auto"/>
          <w:u w:color="000000" w:themeColor="text1"/>
        </w:rPr>
        <w:tab/>
        <w:t>/</w:t>
      </w:r>
    </w:p>
    <w:p w:rsidR="00F017DD" w:rsidRPr="008A0F2F" w:rsidRDefault="00F017DD" w:rsidP="00F017DD">
      <w:pPr>
        <w:rPr>
          <w:snapToGrid w:val="0"/>
          <w:color w:val="auto"/>
        </w:rPr>
      </w:pPr>
      <w:r w:rsidRPr="008A0F2F">
        <w:rPr>
          <w:snapToGrid w:val="0"/>
          <w:color w:val="auto"/>
        </w:rPr>
        <w:lastRenderedPageBreak/>
        <w:tab/>
        <w:t>Amend the bill further, SECTION 5, page 12, by striking line 17 and inserting:</w:t>
      </w:r>
    </w:p>
    <w:p w:rsidR="00F017DD" w:rsidRPr="008A0F2F" w:rsidRDefault="00F017DD" w:rsidP="00F017DD">
      <w:pPr>
        <w:rPr>
          <w:color w:val="auto"/>
          <w:u w:color="000000" w:themeColor="text1"/>
        </w:rPr>
      </w:pPr>
      <w:r>
        <w:rPr>
          <w:snapToGrid w:val="0"/>
        </w:rPr>
        <w:tab/>
      </w:r>
      <w:r w:rsidRPr="008A0F2F">
        <w:rPr>
          <w:snapToGrid w:val="0"/>
          <w:color w:val="auto"/>
        </w:rPr>
        <w:t>/</w:t>
      </w:r>
      <w:r w:rsidRPr="008A0F2F">
        <w:rPr>
          <w:snapToGrid w:val="0"/>
          <w:color w:val="auto"/>
        </w:rPr>
        <w:tab/>
      </w:r>
      <w:r w:rsidRPr="008A0F2F">
        <w:rPr>
          <w:color w:val="auto"/>
          <w:u w:color="000000" w:themeColor="text1"/>
        </w:rPr>
        <w:t xml:space="preserve">Fiscal Affairs Office to the Comptroller General </w:t>
      </w:r>
      <w:r w:rsidRPr="008A0F2F">
        <w:rPr>
          <w:color w:val="auto"/>
          <w:u w:val="single"/>
        </w:rPr>
        <w:t xml:space="preserve">and the </w:t>
      </w:r>
      <w:r w:rsidRPr="008A0F2F">
        <w:rPr>
          <w:color w:val="auto"/>
          <w:u w:val="single" w:color="000000" w:themeColor="text1"/>
        </w:rPr>
        <w:t>State Treasurer</w:t>
      </w:r>
      <w:r w:rsidRPr="008A0F2F">
        <w:rPr>
          <w:color w:val="auto"/>
          <w:u w:color="000000" w:themeColor="text1"/>
        </w:rPr>
        <w:t xml:space="preserve"> that </w:t>
      </w:r>
      <w:r w:rsidRPr="008A0F2F">
        <w:rPr>
          <w:color w:val="auto"/>
          <w:u w:color="000000" w:themeColor="text1"/>
        </w:rPr>
        <w:tab/>
        <w:t>/</w:t>
      </w:r>
    </w:p>
    <w:p w:rsidR="00F017DD" w:rsidRPr="008A0F2F" w:rsidRDefault="00F017DD" w:rsidP="00F017DD">
      <w:pPr>
        <w:rPr>
          <w:color w:val="auto"/>
          <w:u w:color="000000" w:themeColor="text1"/>
        </w:rPr>
      </w:pPr>
      <w:r w:rsidRPr="008A0F2F">
        <w:rPr>
          <w:color w:val="auto"/>
          <w:u w:color="000000" w:themeColor="text1"/>
        </w:rPr>
        <w:tab/>
        <w:t>Amend the bill further, page 14, by striking SECTION 8.B. and inserting:</w:t>
      </w:r>
    </w:p>
    <w:p w:rsidR="00F017DD" w:rsidRPr="008A0F2F" w:rsidRDefault="00F017DD" w:rsidP="00F017DD">
      <w:pPr>
        <w:rPr>
          <w:color w:val="auto"/>
          <w:u w:color="000000" w:themeColor="text1"/>
        </w:rPr>
      </w:pPr>
      <w:r>
        <w:rPr>
          <w:u w:color="000000" w:themeColor="text1"/>
        </w:rPr>
        <w:tab/>
      </w:r>
      <w:r w:rsidRPr="008A0F2F">
        <w:rPr>
          <w:color w:val="auto"/>
          <w:u w:color="000000" w:themeColor="text1"/>
        </w:rPr>
        <w:t>/</w:t>
      </w:r>
      <w:r w:rsidRPr="008A0F2F">
        <w:rPr>
          <w:color w:val="auto"/>
          <w:u w:color="000000" w:themeColor="text1"/>
        </w:rPr>
        <w:tab/>
        <w:t>B.</w:t>
      </w:r>
      <w:r w:rsidRPr="008A0F2F">
        <w:rPr>
          <w:color w:val="auto"/>
          <w:u w:color="000000" w:themeColor="text1"/>
        </w:rPr>
        <w:tab/>
        <w:t>Section 44</w:t>
      </w:r>
      <w:r w:rsidRPr="008A0F2F">
        <w:rPr>
          <w:color w:val="auto"/>
          <w:u w:color="000000" w:themeColor="text1"/>
        </w:rPr>
        <w:noBreakHyphen/>
        <w:t>6</w:t>
      </w:r>
      <w:r w:rsidRPr="008A0F2F">
        <w:rPr>
          <w:color w:val="auto"/>
          <w:u w:color="000000" w:themeColor="text1"/>
        </w:rPr>
        <w:noBreakHyphen/>
        <w:t>170(H) of the 1976 Code is amended to read:</w:t>
      </w:r>
    </w:p>
    <w:p w:rsidR="00F017DD" w:rsidRPr="008A0F2F" w:rsidRDefault="00F017DD" w:rsidP="00F017DD">
      <w:pPr>
        <w:rPr>
          <w:snapToGrid w:val="0"/>
          <w:color w:val="auto"/>
        </w:rPr>
      </w:pPr>
      <w:r w:rsidRPr="008A0F2F">
        <w:rPr>
          <w:color w:val="auto"/>
          <w:u w:color="000000" w:themeColor="text1"/>
        </w:rPr>
        <w:tab/>
        <w:t>“(H)</w:t>
      </w:r>
      <w:r w:rsidRPr="008A0F2F">
        <w:rPr>
          <w:color w:val="auto"/>
          <w:u w:color="000000" w:themeColor="text1"/>
        </w:rPr>
        <w:tab/>
        <w:t xml:space="preserve">If a provider fails to submit the health care data as required by this section </w:t>
      </w:r>
      <w:r w:rsidRPr="008A0F2F">
        <w:rPr>
          <w:strike/>
          <w:color w:val="auto"/>
          <w:u w:color="000000" w:themeColor="text1"/>
        </w:rPr>
        <w:t>or Section 44</w:t>
      </w:r>
      <w:r w:rsidRPr="008A0F2F">
        <w:rPr>
          <w:strike/>
          <w:color w:val="auto"/>
          <w:u w:color="000000" w:themeColor="text1"/>
        </w:rPr>
        <w:noBreakHyphen/>
        <w:t>6</w:t>
      </w:r>
      <w:r w:rsidRPr="008A0F2F">
        <w:rPr>
          <w:strike/>
          <w:color w:val="auto"/>
          <w:u w:color="000000" w:themeColor="text1"/>
        </w:rPr>
        <w:noBreakHyphen/>
        <w:t>175</w:t>
      </w:r>
      <w:r w:rsidRPr="008A0F2F">
        <w:rPr>
          <w:color w:val="auto"/>
          <w:u w:color="000000" w:themeColor="text1"/>
        </w:rPr>
        <w:t xml:space="preserve"> or regulations promulgated pursuant to </w:t>
      </w:r>
      <w:r w:rsidRPr="008A0F2F">
        <w:rPr>
          <w:strike/>
          <w:color w:val="auto"/>
          <w:u w:color="000000" w:themeColor="text1"/>
        </w:rPr>
        <w:t>those sections</w:t>
      </w:r>
      <w:r w:rsidRPr="008A0F2F">
        <w:rPr>
          <w:color w:val="auto"/>
          <w:u w:color="000000" w:themeColor="text1"/>
        </w:rPr>
        <w:t xml:space="preserve"> </w:t>
      </w:r>
      <w:r w:rsidRPr="008A0F2F">
        <w:rPr>
          <w:color w:val="auto"/>
          <w:u w:val="single" w:color="000000" w:themeColor="text1"/>
        </w:rPr>
        <w:t>this section</w:t>
      </w:r>
      <w:r w:rsidRPr="008A0F2F">
        <w:rPr>
          <w:color w:val="auto"/>
          <w:u w:color="000000" w:themeColor="text1"/>
        </w:rPr>
        <w:t xml:space="preserve">, the </w:t>
      </w:r>
      <w:r w:rsidRPr="008A0F2F">
        <w:rPr>
          <w:strike/>
          <w:color w:val="auto"/>
          <w:u w:color="000000" w:themeColor="text1"/>
        </w:rPr>
        <w:t>Office of Research and Statistics</w:t>
      </w:r>
      <w:r w:rsidRPr="008A0F2F">
        <w:rPr>
          <w:color w:val="auto"/>
          <w:u w:color="000000" w:themeColor="text1"/>
        </w:rPr>
        <w:t xml:space="preserve"> </w:t>
      </w:r>
      <w:r w:rsidRPr="008A0F2F">
        <w:rPr>
          <w:color w:val="auto"/>
          <w:u w:val="single" w:color="000000" w:themeColor="text1"/>
        </w:rPr>
        <w:t>office</w:t>
      </w:r>
      <w:r w:rsidRPr="008A0F2F">
        <w:rPr>
          <w:color w:val="auto"/>
          <w:u w:color="000000" w:themeColor="text1"/>
        </w:rPr>
        <w:t xml:space="preserve"> may assess a civil fine of up to five thousand dollars for each violation, but the total fine may not exceed ten thousand dollars.”</w:t>
      </w:r>
      <w:r w:rsidRPr="008A0F2F">
        <w:rPr>
          <w:color w:val="auto"/>
          <w:u w:color="000000" w:themeColor="text1"/>
        </w:rPr>
        <w:tab/>
        <w:t>/</w:t>
      </w:r>
    </w:p>
    <w:p w:rsidR="00F017DD" w:rsidRPr="008A0F2F" w:rsidRDefault="00F017DD" w:rsidP="00F017DD">
      <w:pPr>
        <w:rPr>
          <w:snapToGrid w:val="0"/>
          <w:color w:val="auto"/>
        </w:rPr>
      </w:pPr>
      <w:r w:rsidRPr="008A0F2F">
        <w:rPr>
          <w:snapToGrid w:val="0"/>
          <w:color w:val="auto"/>
        </w:rPr>
        <w:tab/>
        <w:t>Renumber sections to conform.</w:t>
      </w:r>
    </w:p>
    <w:p w:rsidR="00F017DD" w:rsidRDefault="00F017DD" w:rsidP="00F017DD">
      <w:pPr>
        <w:rPr>
          <w:snapToGrid w:val="0"/>
          <w:color w:val="auto"/>
        </w:rPr>
      </w:pPr>
      <w:r w:rsidRPr="008A0F2F">
        <w:rPr>
          <w:snapToGrid w:val="0"/>
          <w:color w:val="auto"/>
        </w:rPr>
        <w:tab/>
        <w:t>Amend title to conform.</w:t>
      </w:r>
    </w:p>
    <w:p w:rsidR="00720C7B" w:rsidRDefault="00720C7B" w:rsidP="00F017DD">
      <w:pPr>
        <w:rPr>
          <w:snapToGrid w:val="0"/>
        </w:rPr>
      </w:pPr>
    </w:p>
    <w:p w:rsidR="00F017DD" w:rsidRPr="00D81A66" w:rsidRDefault="00F017DD" w:rsidP="00F017DD">
      <w:pPr>
        <w:pStyle w:val="Header"/>
        <w:rPr>
          <w:bCs/>
          <w:color w:val="auto"/>
          <w:szCs w:val="22"/>
        </w:rPr>
      </w:pPr>
      <w:r w:rsidRPr="00D81A66">
        <w:rPr>
          <w:bCs/>
          <w:color w:val="auto"/>
          <w:szCs w:val="22"/>
        </w:rPr>
        <w:tab/>
        <w:t xml:space="preserve">Senator </w:t>
      </w:r>
      <w:r>
        <w:rPr>
          <w:bCs/>
          <w:color w:val="auto"/>
          <w:szCs w:val="22"/>
        </w:rPr>
        <w:t>CROMER</w:t>
      </w:r>
      <w:r w:rsidRPr="00D81A66">
        <w:rPr>
          <w:bCs/>
          <w:color w:val="auto"/>
          <w:szCs w:val="22"/>
        </w:rPr>
        <w:t xml:space="preserve"> explained the amendment.</w:t>
      </w:r>
    </w:p>
    <w:p w:rsidR="00F017DD" w:rsidRPr="00D81A66" w:rsidRDefault="00F017DD" w:rsidP="00F017DD">
      <w:pPr>
        <w:pStyle w:val="Header"/>
        <w:rPr>
          <w:bCs/>
          <w:color w:val="auto"/>
          <w:szCs w:val="22"/>
        </w:rPr>
      </w:pPr>
    </w:p>
    <w:p w:rsidR="00F017DD" w:rsidRPr="00D81A66" w:rsidRDefault="00F017DD" w:rsidP="00F017DD">
      <w:pPr>
        <w:pStyle w:val="Header"/>
        <w:rPr>
          <w:bCs/>
          <w:color w:val="auto"/>
          <w:szCs w:val="22"/>
        </w:rPr>
      </w:pPr>
      <w:r w:rsidRPr="00D81A66">
        <w:rPr>
          <w:bCs/>
          <w:color w:val="auto"/>
          <w:szCs w:val="22"/>
        </w:rPr>
        <w:tab/>
        <w:t>The amendment was adopted.</w:t>
      </w:r>
    </w:p>
    <w:p w:rsidR="00F017DD" w:rsidRPr="00D81A66" w:rsidRDefault="00F017DD" w:rsidP="00F017DD">
      <w:pPr>
        <w:pStyle w:val="Header"/>
        <w:jc w:val="center"/>
        <w:rPr>
          <w:b/>
          <w:bCs/>
          <w:color w:val="auto"/>
          <w:szCs w:val="22"/>
        </w:rPr>
      </w:pPr>
    </w:p>
    <w:p w:rsidR="00F017DD" w:rsidRPr="00D81A66" w:rsidRDefault="00F017DD" w:rsidP="00F017DD">
      <w:pPr>
        <w:pStyle w:val="Header"/>
        <w:rPr>
          <w:bCs/>
          <w:color w:val="auto"/>
          <w:szCs w:val="22"/>
        </w:rPr>
      </w:pPr>
      <w:r w:rsidRPr="00D81A66">
        <w:rPr>
          <w:bCs/>
          <w:color w:val="auto"/>
          <w:szCs w:val="22"/>
        </w:rPr>
        <w:tab/>
        <w:t>The question then was second reading of the Bill.</w:t>
      </w:r>
    </w:p>
    <w:p w:rsidR="00F017DD" w:rsidRPr="00D81A66" w:rsidRDefault="00F017DD" w:rsidP="00F017DD">
      <w:pPr>
        <w:pStyle w:val="Header"/>
        <w:jc w:val="center"/>
        <w:rPr>
          <w:bCs/>
          <w:color w:val="auto"/>
          <w:szCs w:val="22"/>
        </w:rPr>
      </w:pPr>
    </w:p>
    <w:p w:rsidR="00F017DD" w:rsidRPr="00D81A66" w:rsidRDefault="00F017DD" w:rsidP="00F017DD">
      <w:pPr>
        <w:pStyle w:val="Header"/>
        <w:rPr>
          <w:bCs/>
          <w:color w:val="auto"/>
          <w:szCs w:val="22"/>
        </w:rPr>
      </w:pPr>
      <w:r w:rsidRPr="00D81A66">
        <w:rPr>
          <w:bCs/>
          <w:color w:val="auto"/>
          <w:szCs w:val="22"/>
        </w:rPr>
        <w:tab/>
        <w:t>The "ayes" and "nays" were demanded and taken, resulting as follows:</w:t>
      </w:r>
    </w:p>
    <w:p w:rsidR="00C21557" w:rsidRPr="00C21557" w:rsidRDefault="00C21557" w:rsidP="00C21557">
      <w:pPr>
        <w:pStyle w:val="Header"/>
        <w:jc w:val="center"/>
        <w:rPr>
          <w:b/>
          <w:bCs/>
          <w:color w:val="auto"/>
          <w:szCs w:val="22"/>
        </w:rPr>
      </w:pPr>
      <w:r w:rsidRPr="00C21557">
        <w:rPr>
          <w:b/>
          <w:bCs/>
          <w:color w:val="auto"/>
          <w:szCs w:val="22"/>
        </w:rPr>
        <w:t>Ayes 42; Nays 0</w:t>
      </w:r>
    </w:p>
    <w:p w:rsidR="00C21557" w:rsidRDefault="00C21557" w:rsidP="00C21557">
      <w:pPr>
        <w:pStyle w:val="Header"/>
        <w:rPr>
          <w:bCs/>
          <w:color w:val="auto"/>
          <w:szCs w:val="22"/>
        </w:rPr>
      </w:pPr>
    </w:p>
    <w:p w:rsidR="00C21557" w:rsidRDefault="00C21557" w:rsidP="00C2155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21557">
        <w:rPr>
          <w:b/>
          <w:bCs/>
          <w:color w:val="auto"/>
          <w:szCs w:val="22"/>
        </w:rPr>
        <w:t>AYES</w:t>
      </w:r>
    </w:p>
    <w:p w:rsidR="00C21557" w:rsidRDefault="00C21557" w:rsidP="00C21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557">
        <w:rPr>
          <w:bCs/>
          <w:color w:val="auto"/>
          <w:szCs w:val="22"/>
        </w:rPr>
        <w:t>Alexander</w:t>
      </w:r>
      <w:r>
        <w:rPr>
          <w:bCs/>
          <w:color w:val="auto"/>
          <w:szCs w:val="22"/>
        </w:rPr>
        <w:tab/>
      </w:r>
      <w:r w:rsidRPr="00C21557">
        <w:rPr>
          <w:bCs/>
          <w:color w:val="auto"/>
          <w:szCs w:val="22"/>
        </w:rPr>
        <w:t>Bennett</w:t>
      </w:r>
      <w:r>
        <w:rPr>
          <w:bCs/>
          <w:color w:val="auto"/>
          <w:szCs w:val="22"/>
        </w:rPr>
        <w:tab/>
      </w:r>
      <w:r w:rsidRPr="00C21557">
        <w:rPr>
          <w:bCs/>
          <w:color w:val="auto"/>
          <w:szCs w:val="22"/>
        </w:rPr>
        <w:t>Campbell</w:t>
      </w:r>
    </w:p>
    <w:p w:rsidR="00C21557" w:rsidRDefault="00C21557" w:rsidP="00C21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557">
        <w:rPr>
          <w:bCs/>
          <w:color w:val="auto"/>
          <w:szCs w:val="22"/>
        </w:rPr>
        <w:t>Campsen</w:t>
      </w:r>
      <w:r>
        <w:rPr>
          <w:bCs/>
          <w:color w:val="auto"/>
          <w:szCs w:val="22"/>
        </w:rPr>
        <w:tab/>
      </w:r>
      <w:r w:rsidRPr="00C21557">
        <w:rPr>
          <w:bCs/>
          <w:color w:val="auto"/>
          <w:szCs w:val="22"/>
        </w:rPr>
        <w:t>Cash</w:t>
      </w:r>
      <w:r>
        <w:rPr>
          <w:bCs/>
          <w:color w:val="auto"/>
          <w:szCs w:val="22"/>
        </w:rPr>
        <w:tab/>
      </w:r>
      <w:r w:rsidRPr="00C21557">
        <w:rPr>
          <w:bCs/>
          <w:color w:val="auto"/>
          <w:szCs w:val="22"/>
        </w:rPr>
        <w:t>Climer</w:t>
      </w:r>
    </w:p>
    <w:p w:rsidR="00C21557" w:rsidRDefault="00C21557" w:rsidP="00C21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557">
        <w:rPr>
          <w:bCs/>
          <w:color w:val="auto"/>
          <w:szCs w:val="22"/>
        </w:rPr>
        <w:t>Corbin</w:t>
      </w:r>
      <w:r>
        <w:rPr>
          <w:bCs/>
          <w:color w:val="auto"/>
          <w:szCs w:val="22"/>
        </w:rPr>
        <w:tab/>
      </w:r>
      <w:r w:rsidRPr="00C21557">
        <w:rPr>
          <w:bCs/>
          <w:color w:val="auto"/>
          <w:szCs w:val="22"/>
        </w:rPr>
        <w:t>Cromer</w:t>
      </w:r>
      <w:r>
        <w:rPr>
          <w:bCs/>
          <w:color w:val="auto"/>
          <w:szCs w:val="22"/>
        </w:rPr>
        <w:tab/>
      </w:r>
      <w:r w:rsidRPr="00C21557">
        <w:rPr>
          <w:bCs/>
          <w:color w:val="auto"/>
          <w:szCs w:val="22"/>
        </w:rPr>
        <w:t>Fanning</w:t>
      </w:r>
    </w:p>
    <w:p w:rsidR="00C21557" w:rsidRDefault="00C21557" w:rsidP="00C21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557">
        <w:rPr>
          <w:bCs/>
          <w:color w:val="auto"/>
          <w:szCs w:val="22"/>
        </w:rPr>
        <w:t>Gambrell</w:t>
      </w:r>
      <w:r>
        <w:rPr>
          <w:bCs/>
          <w:color w:val="auto"/>
          <w:szCs w:val="22"/>
        </w:rPr>
        <w:tab/>
      </w:r>
      <w:r w:rsidRPr="00C21557">
        <w:rPr>
          <w:bCs/>
          <w:color w:val="auto"/>
          <w:szCs w:val="22"/>
        </w:rPr>
        <w:t>Goldfinch</w:t>
      </w:r>
      <w:r>
        <w:rPr>
          <w:bCs/>
          <w:color w:val="auto"/>
          <w:szCs w:val="22"/>
        </w:rPr>
        <w:tab/>
      </w:r>
      <w:r w:rsidRPr="00C21557">
        <w:rPr>
          <w:bCs/>
          <w:color w:val="auto"/>
          <w:szCs w:val="22"/>
        </w:rPr>
        <w:t>Gregory</w:t>
      </w:r>
    </w:p>
    <w:p w:rsidR="00C21557" w:rsidRDefault="00C21557" w:rsidP="00C21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557">
        <w:rPr>
          <w:bCs/>
          <w:color w:val="auto"/>
          <w:szCs w:val="22"/>
        </w:rPr>
        <w:t>Grooms</w:t>
      </w:r>
      <w:r>
        <w:rPr>
          <w:bCs/>
          <w:color w:val="auto"/>
          <w:szCs w:val="22"/>
        </w:rPr>
        <w:tab/>
      </w:r>
      <w:r w:rsidRPr="00C21557">
        <w:rPr>
          <w:bCs/>
          <w:color w:val="auto"/>
          <w:szCs w:val="22"/>
        </w:rPr>
        <w:t>Hembree</w:t>
      </w:r>
      <w:r>
        <w:rPr>
          <w:bCs/>
          <w:color w:val="auto"/>
          <w:szCs w:val="22"/>
        </w:rPr>
        <w:tab/>
      </w:r>
      <w:r w:rsidRPr="00C21557">
        <w:rPr>
          <w:bCs/>
          <w:color w:val="auto"/>
          <w:szCs w:val="22"/>
        </w:rPr>
        <w:t>Hutto</w:t>
      </w:r>
    </w:p>
    <w:p w:rsidR="00C21557" w:rsidRDefault="00C21557" w:rsidP="00C21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557">
        <w:rPr>
          <w:bCs/>
          <w:color w:val="auto"/>
          <w:szCs w:val="22"/>
        </w:rPr>
        <w:t>Jackson</w:t>
      </w:r>
      <w:r>
        <w:rPr>
          <w:bCs/>
          <w:color w:val="auto"/>
          <w:szCs w:val="22"/>
        </w:rPr>
        <w:tab/>
      </w:r>
      <w:r w:rsidRPr="00C21557">
        <w:rPr>
          <w:bCs/>
          <w:color w:val="auto"/>
          <w:szCs w:val="22"/>
        </w:rPr>
        <w:t>Johnson</w:t>
      </w:r>
      <w:r>
        <w:rPr>
          <w:bCs/>
          <w:color w:val="auto"/>
          <w:szCs w:val="22"/>
        </w:rPr>
        <w:tab/>
      </w:r>
      <w:r w:rsidRPr="00C21557">
        <w:rPr>
          <w:bCs/>
          <w:color w:val="auto"/>
          <w:szCs w:val="22"/>
        </w:rPr>
        <w:t>Kimpson</w:t>
      </w:r>
    </w:p>
    <w:p w:rsidR="00C21557" w:rsidRDefault="00C21557" w:rsidP="00C21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557">
        <w:rPr>
          <w:bCs/>
          <w:color w:val="auto"/>
          <w:szCs w:val="22"/>
        </w:rPr>
        <w:t>Leatherman</w:t>
      </w:r>
      <w:r>
        <w:rPr>
          <w:bCs/>
          <w:color w:val="auto"/>
          <w:szCs w:val="22"/>
        </w:rPr>
        <w:tab/>
      </w:r>
      <w:r w:rsidRPr="00C21557">
        <w:rPr>
          <w:bCs/>
          <w:color w:val="auto"/>
          <w:szCs w:val="22"/>
        </w:rPr>
        <w:t>Malloy</w:t>
      </w:r>
      <w:r>
        <w:rPr>
          <w:bCs/>
          <w:color w:val="auto"/>
          <w:szCs w:val="22"/>
        </w:rPr>
        <w:tab/>
      </w:r>
      <w:r w:rsidRPr="00C21557">
        <w:rPr>
          <w:bCs/>
          <w:color w:val="auto"/>
          <w:szCs w:val="22"/>
        </w:rPr>
        <w:t>Martin</w:t>
      </w:r>
    </w:p>
    <w:p w:rsidR="00C21557" w:rsidRDefault="00C21557" w:rsidP="00C21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C21557">
        <w:rPr>
          <w:bCs/>
          <w:color w:val="auto"/>
          <w:szCs w:val="22"/>
        </w:rPr>
        <w:t>Massey</w:t>
      </w:r>
      <w:r>
        <w:rPr>
          <w:bCs/>
          <w:color w:val="auto"/>
          <w:szCs w:val="22"/>
        </w:rPr>
        <w:tab/>
      </w:r>
      <w:r w:rsidRPr="00C21557">
        <w:rPr>
          <w:bCs/>
          <w:i/>
          <w:color w:val="auto"/>
          <w:szCs w:val="22"/>
        </w:rPr>
        <w:t>Matthews, John</w:t>
      </w:r>
      <w:r>
        <w:rPr>
          <w:bCs/>
          <w:i/>
          <w:color w:val="auto"/>
          <w:szCs w:val="22"/>
        </w:rPr>
        <w:tab/>
      </w:r>
      <w:r w:rsidRPr="00C21557">
        <w:rPr>
          <w:bCs/>
          <w:i/>
          <w:color w:val="auto"/>
          <w:szCs w:val="22"/>
        </w:rPr>
        <w:t>Matthews, Margie</w:t>
      </w:r>
    </w:p>
    <w:p w:rsidR="00C21557" w:rsidRDefault="00C21557" w:rsidP="00C21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557">
        <w:rPr>
          <w:bCs/>
          <w:color w:val="auto"/>
          <w:szCs w:val="22"/>
        </w:rPr>
        <w:t>McElveen</w:t>
      </w:r>
      <w:r>
        <w:rPr>
          <w:bCs/>
          <w:color w:val="auto"/>
          <w:szCs w:val="22"/>
        </w:rPr>
        <w:tab/>
      </w:r>
      <w:r w:rsidRPr="00C21557">
        <w:rPr>
          <w:bCs/>
          <w:color w:val="auto"/>
          <w:szCs w:val="22"/>
        </w:rPr>
        <w:t>McLeod</w:t>
      </w:r>
      <w:r>
        <w:rPr>
          <w:bCs/>
          <w:color w:val="auto"/>
          <w:szCs w:val="22"/>
        </w:rPr>
        <w:tab/>
      </w:r>
      <w:r w:rsidRPr="00C21557">
        <w:rPr>
          <w:bCs/>
          <w:color w:val="auto"/>
          <w:szCs w:val="22"/>
        </w:rPr>
        <w:t>Nicholson</w:t>
      </w:r>
    </w:p>
    <w:p w:rsidR="00C21557" w:rsidRDefault="00C21557" w:rsidP="00C21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557">
        <w:rPr>
          <w:bCs/>
          <w:color w:val="auto"/>
          <w:szCs w:val="22"/>
        </w:rPr>
        <w:t>Peeler</w:t>
      </w:r>
      <w:r>
        <w:rPr>
          <w:bCs/>
          <w:color w:val="auto"/>
          <w:szCs w:val="22"/>
        </w:rPr>
        <w:tab/>
      </w:r>
      <w:r w:rsidRPr="00C21557">
        <w:rPr>
          <w:bCs/>
          <w:color w:val="auto"/>
          <w:szCs w:val="22"/>
        </w:rPr>
        <w:t>Rankin</w:t>
      </w:r>
      <w:r>
        <w:rPr>
          <w:bCs/>
          <w:color w:val="auto"/>
          <w:szCs w:val="22"/>
        </w:rPr>
        <w:tab/>
      </w:r>
      <w:r w:rsidRPr="00C21557">
        <w:rPr>
          <w:bCs/>
          <w:color w:val="auto"/>
          <w:szCs w:val="22"/>
        </w:rPr>
        <w:t>Reese</w:t>
      </w:r>
    </w:p>
    <w:p w:rsidR="00C21557" w:rsidRDefault="00C21557" w:rsidP="00C21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557">
        <w:rPr>
          <w:bCs/>
          <w:color w:val="auto"/>
          <w:szCs w:val="22"/>
        </w:rPr>
        <w:t>Rice</w:t>
      </w:r>
      <w:r>
        <w:rPr>
          <w:bCs/>
          <w:color w:val="auto"/>
          <w:szCs w:val="22"/>
        </w:rPr>
        <w:tab/>
      </w:r>
      <w:r w:rsidRPr="00C21557">
        <w:rPr>
          <w:bCs/>
          <w:color w:val="auto"/>
          <w:szCs w:val="22"/>
        </w:rPr>
        <w:t>Sabb</w:t>
      </w:r>
      <w:r>
        <w:rPr>
          <w:bCs/>
          <w:color w:val="auto"/>
          <w:szCs w:val="22"/>
        </w:rPr>
        <w:tab/>
      </w:r>
      <w:r w:rsidRPr="00C21557">
        <w:rPr>
          <w:bCs/>
          <w:color w:val="auto"/>
          <w:szCs w:val="22"/>
        </w:rPr>
        <w:t>Scott</w:t>
      </w:r>
    </w:p>
    <w:p w:rsidR="00C21557" w:rsidRDefault="00C21557" w:rsidP="00C21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557">
        <w:rPr>
          <w:bCs/>
          <w:color w:val="auto"/>
          <w:szCs w:val="22"/>
        </w:rPr>
        <w:t>Senn</w:t>
      </w:r>
      <w:r>
        <w:rPr>
          <w:bCs/>
          <w:color w:val="auto"/>
          <w:szCs w:val="22"/>
        </w:rPr>
        <w:tab/>
      </w:r>
      <w:r w:rsidRPr="00C21557">
        <w:rPr>
          <w:bCs/>
          <w:color w:val="auto"/>
          <w:szCs w:val="22"/>
        </w:rPr>
        <w:t>Shealy</w:t>
      </w:r>
      <w:r>
        <w:rPr>
          <w:bCs/>
          <w:color w:val="auto"/>
          <w:szCs w:val="22"/>
        </w:rPr>
        <w:tab/>
      </w:r>
      <w:r w:rsidRPr="00C21557">
        <w:rPr>
          <w:bCs/>
          <w:color w:val="auto"/>
          <w:szCs w:val="22"/>
        </w:rPr>
        <w:t>Sheheen</w:t>
      </w:r>
    </w:p>
    <w:p w:rsidR="00C21557" w:rsidRDefault="00C21557" w:rsidP="00C21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557">
        <w:rPr>
          <w:bCs/>
          <w:color w:val="auto"/>
          <w:szCs w:val="22"/>
        </w:rPr>
        <w:t>Talley</w:t>
      </w:r>
      <w:r>
        <w:rPr>
          <w:bCs/>
          <w:color w:val="auto"/>
          <w:szCs w:val="22"/>
        </w:rPr>
        <w:tab/>
      </w:r>
      <w:r w:rsidRPr="00C21557">
        <w:rPr>
          <w:bCs/>
          <w:color w:val="auto"/>
          <w:szCs w:val="22"/>
        </w:rPr>
        <w:t>Timmons</w:t>
      </w:r>
      <w:r>
        <w:rPr>
          <w:bCs/>
          <w:color w:val="auto"/>
          <w:szCs w:val="22"/>
        </w:rPr>
        <w:tab/>
      </w:r>
      <w:r w:rsidRPr="00C21557">
        <w:rPr>
          <w:bCs/>
          <w:color w:val="auto"/>
          <w:szCs w:val="22"/>
        </w:rPr>
        <w:t>Turner</w:t>
      </w:r>
    </w:p>
    <w:p w:rsidR="00C21557" w:rsidRDefault="00C21557" w:rsidP="00C21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557">
        <w:rPr>
          <w:bCs/>
          <w:color w:val="auto"/>
          <w:szCs w:val="22"/>
        </w:rPr>
        <w:t>Verdin</w:t>
      </w:r>
      <w:r>
        <w:rPr>
          <w:bCs/>
          <w:color w:val="auto"/>
          <w:szCs w:val="22"/>
        </w:rPr>
        <w:tab/>
      </w:r>
      <w:r w:rsidRPr="00C21557">
        <w:rPr>
          <w:bCs/>
          <w:color w:val="auto"/>
          <w:szCs w:val="22"/>
        </w:rPr>
        <w:t>Williams</w:t>
      </w:r>
      <w:r>
        <w:rPr>
          <w:bCs/>
          <w:color w:val="auto"/>
          <w:szCs w:val="22"/>
        </w:rPr>
        <w:tab/>
      </w:r>
      <w:r w:rsidRPr="00C21557">
        <w:rPr>
          <w:bCs/>
          <w:color w:val="auto"/>
          <w:szCs w:val="22"/>
        </w:rPr>
        <w:t>Young</w:t>
      </w:r>
    </w:p>
    <w:p w:rsidR="00C21557" w:rsidRDefault="00C21557" w:rsidP="00C21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21557" w:rsidRPr="00C21557" w:rsidRDefault="00C21557" w:rsidP="00C21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21557">
        <w:rPr>
          <w:b/>
          <w:bCs/>
          <w:color w:val="auto"/>
          <w:szCs w:val="22"/>
        </w:rPr>
        <w:t>Total--42</w:t>
      </w:r>
    </w:p>
    <w:p w:rsidR="00C21557" w:rsidRDefault="00C21557" w:rsidP="00C2155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21557">
        <w:rPr>
          <w:b/>
          <w:bCs/>
          <w:color w:val="auto"/>
          <w:szCs w:val="22"/>
        </w:rPr>
        <w:lastRenderedPageBreak/>
        <w:t>NAYS</w:t>
      </w:r>
    </w:p>
    <w:p w:rsidR="00C21557" w:rsidRDefault="00C21557" w:rsidP="00C2155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C21557" w:rsidRPr="00C21557" w:rsidRDefault="00C21557" w:rsidP="00C2155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21557">
        <w:rPr>
          <w:b/>
          <w:bCs/>
          <w:color w:val="auto"/>
          <w:szCs w:val="22"/>
        </w:rPr>
        <w:t>Total--0</w:t>
      </w:r>
    </w:p>
    <w:p w:rsidR="00C21557" w:rsidRPr="00C21557" w:rsidRDefault="00C21557" w:rsidP="00C21557">
      <w:pPr>
        <w:pStyle w:val="Header"/>
        <w:tabs>
          <w:tab w:val="clear" w:pos="8640"/>
          <w:tab w:val="left" w:pos="4320"/>
        </w:tabs>
        <w:rPr>
          <w:bCs/>
          <w:color w:val="auto"/>
          <w:szCs w:val="22"/>
        </w:rPr>
      </w:pPr>
    </w:p>
    <w:p w:rsidR="00F017DD" w:rsidRDefault="00F017DD" w:rsidP="00F017DD">
      <w:pPr>
        <w:pStyle w:val="Header"/>
        <w:tabs>
          <w:tab w:val="clear" w:pos="8640"/>
          <w:tab w:val="left" w:pos="4320"/>
        </w:tabs>
        <w:rPr>
          <w:color w:val="auto"/>
          <w:szCs w:val="22"/>
        </w:rPr>
      </w:pPr>
      <w:r w:rsidRPr="00D81A66">
        <w:rPr>
          <w:color w:val="auto"/>
          <w:szCs w:val="22"/>
        </w:rPr>
        <w:tab/>
        <w:t>There being no further amendments, the Bill was read the second time, passed and ordered to a third reading.</w:t>
      </w:r>
    </w:p>
    <w:p w:rsidR="001B5071" w:rsidRPr="00D81A66" w:rsidRDefault="001B5071" w:rsidP="00F017DD">
      <w:pPr>
        <w:pStyle w:val="Header"/>
        <w:tabs>
          <w:tab w:val="clear" w:pos="8640"/>
          <w:tab w:val="left" w:pos="4320"/>
        </w:tabs>
        <w:rPr>
          <w:color w:val="auto"/>
          <w:szCs w:val="22"/>
        </w:rPr>
      </w:pPr>
    </w:p>
    <w:p w:rsidR="00EE50B8" w:rsidRPr="00720C7B" w:rsidRDefault="00095D53" w:rsidP="00720C7B">
      <w:pPr>
        <w:pStyle w:val="Header"/>
        <w:jc w:val="center"/>
        <w:rPr>
          <w:b/>
          <w:bCs/>
          <w:color w:val="auto"/>
          <w:szCs w:val="22"/>
        </w:rPr>
      </w:pPr>
      <w:r w:rsidRPr="00720C7B">
        <w:rPr>
          <w:b/>
          <w:bCs/>
          <w:color w:val="auto"/>
          <w:szCs w:val="22"/>
        </w:rPr>
        <w:t>AMENDMENT</w:t>
      </w:r>
      <w:r w:rsidR="00720C7B" w:rsidRPr="00720C7B">
        <w:rPr>
          <w:b/>
          <w:bCs/>
          <w:color w:val="auto"/>
          <w:szCs w:val="22"/>
        </w:rPr>
        <w:t xml:space="preserve"> PROPOSED, CARRIED OVER</w:t>
      </w:r>
    </w:p>
    <w:p w:rsidR="00720C7B" w:rsidRPr="0097520B" w:rsidRDefault="00720C7B" w:rsidP="00720C7B">
      <w:pPr>
        <w:suppressAutoHyphens/>
      </w:pPr>
      <w:r>
        <w:rPr>
          <w:bCs/>
          <w:color w:val="7030A0"/>
          <w:szCs w:val="22"/>
        </w:rPr>
        <w:tab/>
      </w:r>
      <w:r w:rsidRPr="0097520B">
        <w:t>S. 92</w:t>
      </w:r>
      <w:r w:rsidRPr="0097520B">
        <w:fldChar w:fldCharType="begin"/>
      </w:r>
      <w:r w:rsidRPr="0097520B">
        <w:instrText xml:space="preserve"> XE </w:instrText>
      </w:r>
      <w:r>
        <w:instrText>“</w:instrText>
      </w:r>
      <w:r w:rsidRPr="0097520B">
        <w:instrText>S. 92</w:instrText>
      </w:r>
      <w:r>
        <w:instrText>”</w:instrText>
      </w:r>
      <w:r w:rsidRPr="0097520B">
        <w:instrText xml:space="preserve"> \b </w:instrText>
      </w:r>
      <w:r w:rsidRPr="0097520B">
        <w:fldChar w:fldCharType="end"/>
      </w:r>
      <w:r w:rsidRPr="0097520B">
        <w:t xml:space="preserve"> -- </w:t>
      </w:r>
      <w:r>
        <w:t>Senators Gregory, Bennett, Fanning and Shealy</w:t>
      </w:r>
      <w:r w:rsidRPr="0097520B">
        <w:t xml:space="preserve">:  </w:t>
      </w:r>
      <w:r w:rsidRPr="0097520B">
        <w:rPr>
          <w:szCs w:val="30"/>
        </w:rPr>
        <w:t xml:space="preserve">A BILL </w:t>
      </w:r>
      <w:r w:rsidRPr="0097520B">
        <w:t>TO AMEND SECTION 20-3-130(C), CODE OF LAWS OF SOUTH CAROLINA, 1976, RELATING TO THE AWARD OF ALIMONY AND OTHER ALLOWANCES, SO AS TO PROVIDE THAT CERTAIN EARNINGS OF A SUBSEQUENT SPOUSE ARE NOT TO BE CONSIDERED BY THE COURT WHEN MAKING, MODIFYING, OR TERMINATING THE AWARD OF ALIMONY.</w:t>
      </w:r>
    </w:p>
    <w:p w:rsidR="00720C7B" w:rsidRDefault="00720C7B" w:rsidP="00720C7B">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720C7B" w:rsidRDefault="00720C7B" w:rsidP="00AC5917">
      <w:pPr>
        <w:pStyle w:val="Header"/>
        <w:rPr>
          <w:bCs/>
          <w:color w:val="7030A0"/>
          <w:szCs w:val="22"/>
        </w:rPr>
      </w:pPr>
    </w:p>
    <w:p w:rsidR="00720C7B" w:rsidRDefault="00720C7B" w:rsidP="00720C7B">
      <w:pPr>
        <w:rPr>
          <w:snapToGrid w:val="0"/>
        </w:rPr>
      </w:pPr>
      <w:r>
        <w:rPr>
          <w:snapToGrid w:val="0"/>
        </w:rPr>
        <w:tab/>
        <w:t>Senator MALLOY proposed the following amendment (JUD0092.008):</w:t>
      </w:r>
    </w:p>
    <w:p w:rsidR="00720C7B" w:rsidRPr="00501E17" w:rsidRDefault="00720C7B" w:rsidP="00720C7B">
      <w:pPr>
        <w:rPr>
          <w:snapToGrid w:val="0"/>
          <w:color w:val="auto"/>
        </w:rPr>
      </w:pPr>
      <w:r w:rsidRPr="00501E17">
        <w:rPr>
          <w:snapToGrid w:val="0"/>
          <w:color w:val="auto"/>
        </w:rPr>
        <w:tab/>
        <w:t>Amend the committee report, as and if amended, page [92-4], by striking lines 17 through 39, in Section 20-3-130(C)(9), as contained in SECTION 2, and inserting therein the following:</w:t>
      </w:r>
    </w:p>
    <w:p w:rsidR="00720C7B" w:rsidRPr="00501E17" w:rsidRDefault="00720C7B" w:rsidP="00720C7B">
      <w:pPr>
        <w:rPr>
          <w:color w:val="auto"/>
          <w:u w:val="single"/>
        </w:rPr>
      </w:pPr>
      <w:r w:rsidRPr="00501E17">
        <w:rPr>
          <w:color w:val="auto"/>
        </w:rPr>
        <w:tab/>
        <w:t>/</w:t>
      </w:r>
      <w:r w:rsidRPr="00501E17">
        <w:rPr>
          <w:color w:val="auto"/>
        </w:rPr>
        <w:tab/>
      </w:r>
      <w:r w:rsidRPr="00501E17">
        <w:rPr>
          <w:color w:val="auto"/>
        </w:rPr>
        <w:tab/>
      </w:r>
      <w:r w:rsidRPr="00501E17">
        <w:rPr>
          <w:color w:val="auto"/>
          <w:u w:val="single"/>
        </w:rPr>
        <w:t>(9)</w:t>
      </w:r>
      <w:r w:rsidRPr="00501E17">
        <w:rPr>
          <w:color w:val="auto"/>
          <w:u w:color="000000" w:themeColor="text1"/>
        </w:rPr>
        <w:tab/>
        <w:t>For purposes of this subsection and unless otherwise agreed to in writing by the parties, ‘continued cohabitation’</w:t>
      </w:r>
      <w:r w:rsidRPr="00501E17">
        <w:rPr>
          <w:strike/>
          <w:color w:val="auto"/>
          <w:u w:color="000000" w:themeColor="text1"/>
        </w:rPr>
        <w:t xml:space="preserve">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Pr="00501E17">
        <w:rPr>
          <w:strike/>
          <w:color w:val="auto"/>
          <w:u w:color="000000" w:themeColor="text1"/>
        </w:rPr>
        <w:noBreakHyphen/>
        <w:t>day requirement</w:t>
      </w:r>
      <w:r w:rsidRPr="00501E17">
        <w:rPr>
          <w:color w:val="auto"/>
        </w:rPr>
        <w:t xml:space="preserve"> </w:t>
      </w:r>
      <w:r w:rsidRPr="00501E17">
        <w:rPr>
          <w:color w:val="auto"/>
          <w:u w:val="single"/>
        </w:rPr>
        <w:t>involves a mutually supportive, intimate personal relationship in which the supported spouse and another person undertake duties and privileges commonly associated with marriage, but who do not necessarily maintain a single common household</w:t>
      </w:r>
      <w:r w:rsidRPr="00501E17">
        <w:rPr>
          <w:color w:val="auto"/>
        </w:rPr>
        <w:t>.</w:t>
      </w:r>
    </w:p>
    <w:p w:rsidR="00720C7B" w:rsidRPr="00501E17" w:rsidRDefault="00720C7B" w:rsidP="00720C7B">
      <w:pPr>
        <w:rPr>
          <w:color w:val="auto"/>
          <w:u w:val="single"/>
        </w:rPr>
      </w:pPr>
      <w:r w:rsidRPr="00501E17">
        <w:rPr>
          <w:color w:val="auto"/>
        </w:rPr>
        <w:tab/>
      </w:r>
      <w:r w:rsidRPr="00501E17">
        <w:rPr>
          <w:color w:val="auto"/>
          <w:u w:val="single"/>
        </w:rPr>
        <w:t>In the determination of whether continued cohabitation exists, the court shall consider the following factors:</w:t>
      </w:r>
    </w:p>
    <w:p w:rsidR="00720C7B" w:rsidRPr="00501E17" w:rsidRDefault="00720C7B" w:rsidP="00720C7B">
      <w:pPr>
        <w:rPr>
          <w:color w:val="auto"/>
          <w:u w:val="single"/>
        </w:rPr>
      </w:pPr>
      <w:r w:rsidRPr="00501E17">
        <w:rPr>
          <w:color w:val="auto"/>
        </w:rPr>
        <w:tab/>
      </w:r>
      <w:r w:rsidRPr="00501E17">
        <w:rPr>
          <w:color w:val="auto"/>
        </w:rPr>
        <w:tab/>
      </w:r>
      <w:r w:rsidRPr="00501E17">
        <w:rPr>
          <w:color w:val="auto"/>
        </w:rPr>
        <w:tab/>
      </w:r>
      <w:r w:rsidRPr="00501E17">
        <w:rPr>
          <w:color w:val="auto"/>
          <w:u w:val="single"/>
        </w:rPr>
        <w:t>(a)</w:t>
      </w:r>
      <w:r w:rsidRPr="00501E17">
        <w:rPr>
          <w:color w:val="auto"/>
        </w:rPr>
        <w:tab/>
      </w:r>
      <w:r w:rsidRPr="00501E17">
        <w:rPr>
          <w:color w:val="auto"/>
          <w:u w:val="single"/>
        </w:rPr>
        <w:t>intertwined finances;</w:t>
      </w:r>
    </w:p>
    <w:p w:rsidR="00720C7B" w:rsidRPr="00501E17" w:rsidRDefault="00720C7B" w:rsidP="00720C7B">
      <w:pPr>
        <w:rPr>
          <w:color w:val="auto"/>
          <w:u w:val="single"/>
        </w:rPr>
      </w:pPr>
      <w:r w:rsidRPr="00501E17">
        <w:rPr>
          <w:color w:val="auto"/>
        </w:rPr>
        <w:tab/>
      </w:r>
      <w:r w:rsidRPr="00501E17">
        <w:rPr>
          <w:color w:val="auto"/>
        </w:rPr>
        <w:tab/>
      </w:r>
      <w:r w:rsidRPr="00501E17">
        <w:rPr>
          <w:color w:val="auto"/>
        </w:rPr>
        <w:tab/>
      </w:r>
      <w:r w:rsidRPr="00501E17">
        <w:rPr>
          <w:color w:val="auto"/>
          <w:u w:val="single"/>
        </w:rPr>
        <w:t>(b)</w:t>
      </w:r>
      <w:r w:rsidRPr="00501E17">
        <w:rPr>
          <w:color w:val="auto"/>
        </w:rPr>
        <w:tab/>
      </w:r>
      <w:r w:rsidRPr="00501E17">
        <w:rPr>
          <w:color w:val="auto"/>
          <w:u w:val="single"/>
        </w:rPr>
        <w:t>sharing or joint responsibility for living expenses;</w:t>
      </w:r>
    </w:p>
    <w:p w:rsidR="00720C7B" w:rsidRPr="00501E17" w:rsidRDefault="00720C7B" w:rsidP="00720C7B">
      <w:pPr>
        <w:rPr>
          <w:color w:val="auto"/>
          <w:u w:val="single"/>
        </w:rPr>
      </w:pPr>
      <w:r w:rsidRPr="00501E17">
        <w:rPr>
          <w:color w:val="auto"/>
        </w:rPr>
        <w:tab/>
      </w:r>
      <w:r w:rsidRPr="00501E17">
        <w:rPr>
          <w:color w:val="auto"/>
        </w:rPr>
        <w:tab/>
      </w:r>
      <w:r w:rsidRPr="00501E17">
        <w:rPr>
          <w:color w:val="auto"/>
        </w:rPr>
        <w:tab/>
      </w:r>
      <w:r w:rsidRPr="00501E17">
        <w:rPr>
          <w:color w:val="auto"/>
          <w:u w:val="single"/>
        </w:rPr>
        <w:t>(c)</w:t>
      </w:r>
      <w:r w:rsidRPr="00501E17">
        <w:rPr>
          <w:color w:val="auto"/>
        </w:rPr>
        <w:tab/>
      </w:r>
      <w:r w:rsidRPr="00501E17">
        <w:rPr>
          <w:color w:val="auto"/>
          <w:u w:val="single"/>
        </w:rPr>
        <w:t>recognition of the relationship in the couple’s social circle, family circle, or community;</w:t>
      </w:r>
    </w:p>
    <w:p w:rsidR="00720C7B" w:rsidRPr="00501E17" w:rsidRDefault="00720C7B" w:rsidP="00720C7B">
      <w:pPr>
        <w:rPr>
          <w:color w:val="auto"/>
          <w:u w:val="single"/>
        </w:rPr>
      </w:pPr>
      <w:r w:rsidRPr="00501E17">
        <w:rPr>
          <w:color w:val="auto"/>
        </w:rPr>
        <w:lastRenderedPageBreak/>
        <w:tab/>
      </w:r>
      <w:r w:rsidRPr="00501E17">
        <w:rPr>
          <w:color w:val="auto"/>
        </w:rPr>
        <w:tab/>
      </w:r>
      <w:r w:rsidRPr="00501E17">
        <w:rPr>
          <w:color w:val="auto"/>
        </w:rPr>
        <w:tab/>
      </w:r>
      <w:r w:rsidRPr="00501E17">
        <w:rPr>
          <w:color w:val="auto"/>
          <w:u w:val="single"/>
        </w:rPr>
        <w:t>(d)</w:t>
      </w:r>
      <w:r w:rsidRPr="00501E17">
        <w:rPr>
          <w:color w:val="auto"/>
        </w:rPr>
        <w:tab/>
      </w:r>
      <w:r w:rsidRPr="00501E17">
        <w:rPr>
          <w:color w:val="auto"/>
          <w:u w:val="single"/>
        </w:rPr>
        <w:t>living together, the frequency of contact, the duration of the relationship, and other indicia of a mutually supportive intimate personal relationship; and</w:t>
      </w:r>
    </w:p>
    <w:p w:rsidR="00720C7B" w:rsidRPr="00501E17" w:rsidRDefault="00720C7B" w:rsidP="00720C7B">
      <w:pPr>
        <w:rPr>
          <w:color w:val="auto"/>
        </w:rPr>
      </w:pPr>
      <w:r w:rsidRPr="00501E17">
        <w:rPr>
          <w:color w:val="auto"/>
        </w:rPr>
        <w:tab/>
      </w:r>
      <w:r w:rsidRPr="00501E17">
        <w:rPr>
          <w:color w:val="auto"/>
        </w:rPr>
        <w:tab/>
      </w:r>
      <w:r w:rsidRPr="00501E17">
        <w:rPr>
          <w:color w:val="auto"/>
        </w:rPr>
        <w:tab/>
      </w:r>
      <w:r w:rsidRPr="00501E17">
        <w:rPr>
          <w:color w:val="auto"/>
          <w:u w:val="single"/>
        </w:rPr>
        <w:t>(e)</w:t>
      </w:r>
      <w:r w:rsidRPr="00501E17">
        <w:rPr>
          <w:color w:val="auto"/>
        </w:rPr>
        <w:tab/>
      </w:r>
      <w:r w:rsidRPr="00501E17">
        <w:rPr>
          <w:color w:val="auto"/>
          <w:u w:val="single"/>
        </w:rPr>
        <w:t>such other factors the court considers relevant.</w:t>
      </w:r>
    </w:p>
    <w:p w:rsidR="00720C7B" w:rsidRPr="00501E17" w:rsidRDefault="00720C7B" w:rsidP="00720C7B">
      <w:pPr>
        <w:rPr>
          <w:color w:val="auto"/>
          <w:u w:val="single"/>
        </w:rPr>
      </w:pPr>
      <w:r w:rsidRPr="00501E17">
        <w:rPr>
          <w:color w:val="auto"/>
        </w:rPr>
        <w:tab/>
      </w:r>
      <w:r w:rsidRPr="00501E17">
        <w:rPr>
          <w:color w:val="auto"/>
          <w:u w:val="single"/>
        </w:rPr>
        <w:t>A motion to terminate alimony on the basis of continued cohabitation may not be brought within one year of the date of entry of the order awarding alimony, unless the parties have agreed in writing that a motion may be brought or the court finds that failing to allow the motion to proceed would create an extreme hardship for one of the parties.</w:t>
      </w:r>
      <w:r w:rsidRPr="00501E17">
        <w:rPr>
          <w:color w:val="auto"/>
        </w:rPr>
        <w:tab/>
      </w:r>
      <w:r w:rsidRPr="00501E17">
        <w:rPr>
          <w:color w:val="auto"/>
        </w:rPr>
        <w:tab/>
        <w:t>/</w:t>
      </w:r>
    </w:p>
    <w:p w:rsidR="00720C7B" w:rsidRPr="00501E17" w:rsidRDefault="00720C7B" w:rsidP="00720C7B">
      <w:pPr>
        <w:rPr>
          <w:snapToGrid w:val="0"/>
          <w:color w:val="auto"/>
        </w:rPr>
      </w:pPr>
      <w:r w:rsidRPr="00501E17">
        <w:rPr>
          <w:snapToGrid w:val="0"/>
          <w:color w:val="auto"/>
        </w:rPr>
        <w:tab/>
        <w:t>Amend the committee report further, as and if amended, page [92-7], by striking line 14, in Section 20-3-150, as contained in SECTION 3, and inserting therein the following:</w:t>
      </w:r>
    </w:p>
    <w:p w:rsidR="00720C7B" w:rsidRPr="00501E17" w:rsidRDefault="00720C7B" w:rsidP="00720C7B">
      <w:pPr>
        <w:rPr>
          <w:color w:val="auto"/>
          <w:u w:val="single"/>
        </w:rPr>
      </w:pPr>
      <w:r w:rsidRPr="00501E17">
        <w:rPr>
          <w:color w:val="auto"/>
        </w:rPr>
        <w:tab/>
        <w:t>/</w:t>
      </w:r>
      <w:r w:rsidRPr="00501E17">
        <w:rPr>
          <w:color w:val="auto"/>
        </w:rPr>
        <w:tab/>
      </w:r>
      <w:r w:rsidRPr="00501E17">
        <w:rPr>
          <w:color w:val="auto"/>
        </w:rPr>
        <w:tab/>
        <w:t xml:space="preserve">from the supporting spouse.  </w:t>
      </w:r>
      <w:r w:rsidRPr="00501E17">
        <w:rPr>
          <w:color w:val="auto"/>
          <w:u w:val="single"/>
        </w:rPr>
        <w:t>However, a motion to terminate alimony on the basis of continued cohabitation may not be brought within one year of the date of entry of the order awarding alimony, unless the parties have agreed in writing that a motion may be brought or the court finds that failing to allow the motion to proceed would create an extreme hardship for one of the parties.</w:t>
      </w:r>
      <w:r w:rsidRPr="00501E17">
        <w:rPr>
          <w:color w:val="auto"/>
        </w:rPr>
        <w:tab/>
      </w:r>
      <w:r w:rsidRPr="00501E17">
        <w:rPr>
          <w:color w:val="auto"/>
        </w:rPr>
        <w:tab/>
        <w:t>/</w:t>
      </w:r>
    </w:p>
    <w:p w:rsidR="00720C7B" w:rsidRPr="00501E17" w:rsidRDefault="00720C7B" w:rsidP="00720C7B">
      <w:pPr>
        <w:rPr>
          <w:snapToGrid w:val="0"/>
          <w:color w:val="auto"/>
        </w:rPr>
      </w:pPr>
      <w:r w:rsidRPr="00501E17">
        <w:rPr>
          <w:snapToGrid w:val="0"/>
          <w:color w:val="auto"/>
        </w:rPr>
        <w:tab/>
        <w:t>Renumber sections to conform.</w:t>
      </w:r>
    </w:p>
    <w:p w:rsidR="00720C7B" w:rsidRDefault="00720C7B" w:rsidP="00720C7B">
      <w:pPr>
        <w:rPr>
          <w:snapToGrid w:val="0"/>
          <w:color w:val="auto"/>
        </w:rPr>
      </w:pPr>
      <w:r w:rsidRPr="00501E17">
        <w:rPr>
          <w:snapToGrid w:val="0"/>
          <w:color w:val="auto"/>
        </w:rPr>
        <w:tab/>
        <w:t>Amend title to conform.</w:t>
      </w:r>
    </w:p>
    <w:p w:rsidR="00124BF1" w:rsidRDefault="00124BF1" w:rsidP="00720C7B">
      <w:pPr>
        <w:rPr>
          <w:snapToGrid w:val="0"/>
        </w:rPr>
      </w:pPr>
    </w:p>
    <w:p w:rsidR="00720C7B" w:rsidRPr="00720C7B" w:rsidRDefault="00720C7B" w:rsidP="00720C7B">
      <w:pPr>
        <w:pStyle w:val="Header"/>
        <w:tabs>
          <w:tab w:val="clear" w:pos="8640"/>
          <w:tab w:val="left" w:pos="4320"/>
        </w:tabs>
      </w:pPr>
      <w:r>
        <w:tab/>
      </w:r>
      <w:r w:rsidRPr="00720C7B">
        <w:t>Senator MALLOY explained the amendment.</w:t>
      </w:r>
    </w:p>
    <w:p w:rsidR="00720C7B" w:rsidRDefault="00720C7B" w:rsidP="00720C7B">
      <w:pPr>
        <w:pStyle w:val="Header"/>
        <w:tabs>
          <w:tab w:val="clear" w:pos="8640"/>
          <w:tab w:val="left" w:pos="4320"/>
        </w:tabs>
        <w:rPr>
          <w:b/>
        </w:rPr>
      </w:pPr>
      <w:r>
        <w:rPr>
          <w:b/>
        </w:rPr>
        <w:tab/>
      </w:r>
    </w:p>
    <w:p w:rsidR="00720C7B" w:rsidRDefault="00720C7B" w:rsidP="00720C7B">
      <w:pPr>
        <w:pStyle w:val="Header"/>
        <w:tabs>
          <w:tab w:val="clear" w:pos="8640"/>
          <w:tab w:val="left" w:pos="4320"/>
        </w:tabs>
      </w:pPr>
      <w:r>
        <w:tab/>
        <w:t>On motion of Senator SHEHEEN, the Bill was carried over.</w:t>
      </w:r>
    </w:p>
    <w:p w:rsidR="00124BF1" w:rsidRDefault="00124BF1" w:rsidP="00720C7B">
      <w:pPr>
        <w:pStyle w:val="Header"/>
        <w:tabs>
          <w:tab w:val="clear" w:pos="8640"/>
          <w:tab w:val="left" w:pos="4320"/>
        </w:tabs>
      </w:pPr>
    </w:p>
    <w:p w:rsidR="00C91ED6" w:rsidRDefault="00AC5917" w:rsidP="00AC5917">
      <w:pPr>
        <w:pStyle w:val="Header"/>
        <w:tabs>
          <w:tab w:val="clear" w:pos="8640"/>
          <w:tab w:val="left" w:pos="4320"/>
        </w:tabs>
        <w:jc w:val="center"/>
        <w:rPr>
          <w:b/>
        </w:rPr>
      </w:pPr>
      <w:r>
        <w:rPr>
          <w:b/>
        </w:rPr>
        <w:t>CARRIED OVER</w:t>
      </w:r>
    </w:p>
    <w:p w:rsidR="00F32C10" w:rsidRPr="00B67A03" w:rsidRDefault="00F32C10" w:rsidP="00F32C10">
      <w:pPr>
        <w:suppressAutoHyphens/>
      </w:pPr>
      <w:r>
        <w:rPr>
          <w:b/>
        </w:rPr>
        <w:tab/>
      </w:r>
      <w:r w:rsidRPr="00B67A03">
        <w:t>H. 3138</w:t>
      </w:r>
      <w:r w:rsidRPr="00B67A03">
        <w:fldChar w:fldCharType="begin"/>
      </w:r>
      <w:r w:rsidRPr="00B67A03">
        <w:instrText xml:space="preserve"> XE "H. 3138" \b </w:instrText>
      </w:r>
      <w:r w:rsidRPr="00B67A03">
        <w:fldChar w:fldCharType="end"/>
      </w:r>
      <w:r w:rsidRPr="00B67A03">
        <w:t xml:space="preserve"> -- </w:t>
      </w:r>
      <w:r>
        <w:t>Reps. Stavrinakis, McCoy and Erickson</w:t>
      </w:r>
      <w:r w:rsidRPr="00B67A03">
        <w:t xml:space="preserve">:  </w:t>
      </w:r>
      <w:r w:rsidRPr="00B67A03">
        <w:rPr>
          <w:szCs w:val="30"/>
        </w:rPr>
        <w:t xml:space="preserve">A BILL </w:t>
      </w:r>
      <w:r w:rsidRPr="00B67A03">
        <w:t>TO AMEND SECTION 61</w:t>
      </w:r>
      <w:r w:rsidRPr="00B67A03">
        <w:noBreakHyphen/>
        <w:t>4</w:t>
      </w:r>
      <w:r w:rsidRPr="00B67A03">
        <w:noBreakHyphen/>
        <w:t xml:space="preserve">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w:t>
      </w:r>
      <w:r>
        <w:t>“</w:t>
      </w:r>
      <w:r w:rsidRPr="00B67A03">
        <w:t>FESTIVAL</w:t>
      </w:r>
      <w:r>
        <w:t>”</w:t>
      </w:r>
      <w:r w:rsidRPr="00B67A03">
        <w:t>; AND TO AMEND SECTION 61</w:t>
      </w:r>
      <w:r w:rsidRPr="00B67A03">
        <w:noBreakHyphen/>
        <w:t>6</w:t>
      </w:r>
      <w:r w:rsidRPr="00B67A03">
        <w:noBreakHyphen/>
        <w:t xml:space="preserve">2000, AS AMENDED, RELATING TO TEMPORARY PERMITS FOR NONPROFIT ORGANIZATIONS, SO AS TO PROVIDE THAT THE DEPARTMENT OF REVENUE MAY ISSUE LICENSES TO SELL ALCOHOLIC LIQUOR BY THE DRINK AT MULTIPLE LOCATIONS ON MULTIPLE DAYS AT A FESTIVAL ON ONE APPLICATION, AND TO PROVIDE A DEFINITION OF </w:t>
      </w:r>
      <w:r>
        <w:t>“</w:t>
      </w:r>
      <w:r w:rsidRPr="00B67A03">
        <w:t>FESTIVAL</w:t>
      </w:r>
      <w:r>
        <w:t>”</w:t>
      </w:r>
      <w:r w:rsidRPr="00B67A03">
        <w:t>.</w:t>
      </w:r>
    </w:p>
    <w:p w:rsidR="00AC5917" w:rsidRDefault="00AC5917" w:rsidP="00AC5917">
      <w:pPr>
        <w:pStyle w:val="Header"/>
        <w:tabs>
          <w:tab w:val="clear" w:pos="8640"/>
          <w:tab w:val="left" w:pos="4320"/>
        </w:tabs>
      </w:pPr>
      <w:r>
        <w:rPr>
          <w:b/>
        </w:rPr>
        <w:lastRenderedPageBreak/>
        <w:tab/>
      </w:r>
      <w:r>
        <w:t xml:space="preserve">On motion of Senator </w:t>
      </w:r>
      <w:r w:rsidR="00F32C10">
        <w:t>HUTTO</w:t>
      </w:r>
      <w:r>
        <w:t>, the Bill was carried over.</w:t>
      </w:r>
    </w:p>
    <w:p w:rsidR="008A161A" w:rsidRDefault="008A161A" w:rsidP="00AC5917">
      <w:pPr>
        <w:pStyle w:val="Header"/>
        <w:tabs>
          <w:tab w:val="clear" w:pos="8640"/>
          <w:tab w:val="left" w:pos="4320"/>
        </w:tabs>
      </w:pPr>
    </w:p>
    <w:p w:rsidR="008A161A" w:rsidRPr="008A161A" w:rsidRDefault="008A161A" w:rsidP="008A161A">
      <w:pPr>
        <w:pStyle w:val="Header"/>
        <w:tabs>
          <w:tab w:val="clear" w:pos="8640"/>
          <w:tab w:val="left" w:pos="4320"/>
        </w:tabs>
        <w:jc w:val="center"/>
        <w:rPr>
          <w:b/>
        </w:rPr>
      </w:pPr>
      <w:r w:rsidRPr="008A161A">
        <w:rPr>
          <w:b/>
        </w:rPr>
        <w:t>AMENDED, CARRIED OVER</w:t>
      </w:r>
    </w:p>
    <w:p w:rsidR="008A161A" w:rsidRPr="00EE4CFF" w:rsidRDefault="008A161A" w:rsidP="008A161A">
      <w:pPr>
        <w:suppressAutoHyphens/>
      </w:pPr>
      <w:r>
        <w:rPr>
          <w:bCs/>
          <w:color w:val="7030A0"/>
          <w:szCs w:val="22"/>
        </w:rPr>
        <w:tab/>
      </w:r>
      <w:r w:rsidRPr="00EE4CFF">
        <w:t>H. 3549</w:t>
      </w:r>
      <w:r w:rsidRPr="00EE4CFF">
        <w:fldChar w:fldCharType="begin"/>
      </w:r>
      <w:r w:rsidRPr="00EE4CFF">
        <w:instrText xml:space="preserve"> XE "H. 3549" \b </w:instrText>
      </w:r>
      <w:r w:rsidRPr="00EE4CFF">
        <w:fldChar w:fldCharType="end"/>
      </w:r>
      <w:r w:rsidRPr="00EE4CFF">
        <w:t xml:space="preserve"> -- Rep. Cobb</w:t>
      </w:r>
      <w:r w:rsidRPr="00EE4CFF">
        <w:noBreakHyphen/>
        <w:t xml:space="preserve">Hunter:  </w:t>
      </w:r>
      <w:r w:rsidRPr="00EE4CFF">
        <w:rPr>
          <w:szCs w:val="30"/>
        </w:rPr>
        <w:t xml:space="preserve">A BILL </w:t>
      </w:r>
      <w:r w:rsidRPr="00EE4CFF">
        <w:t>TO AMEND SECTION 61</w:t>
      </w:r>
      <w:r w:rsidRPr="00EE4CFF">
        <w:noBreakHyphen/>
        <w:t>6</w:t>
      </w:r>
      <w:r w:rsidRPr="00EE4CFF">
        <w:noBreakHyphen/>
        <w:t>120, AS AMENDED, CODE OF LAWS OF SOUTH CAROLINA, 1976, RELATING TO A PERMIT ISSUED FOR ON</w:t>
      </w:r>
      <w:r w:rsidRPr="00EE4CFF">
        <w:noBreakHyphen/>
        <w:t>PREMISES CONSUMPTION OF ALCOHOLIC LIQUOR IN PROXIMITY TO A CHURCH, SCHOOL, OR PLAYGROUND, SO AS TO PROVIDE THAT THE DECISION</w:t>
      </w:r>
      <w:r w:rsidRPr="00EE4CFF">
        <w:noBreakHyphen/>
        <w:t>MAKING BODY OF THE LOCAL SCHOOL MUST AFFIRMATIVELY STATE THAT IT DOES NOT OBJECT TO THE ISSUANCE OF A LICENSE.</w:t>
      </w:r>
    </w:p>
    <w:p w:rsidR="008A161A" w:rsidRDefault="008A161A" w:rsidP="00AC5917">
      <w:pPr>
        <w:pStyle w:val="Header"/>
        <w:tabs>
          <w:tab w:val="clear" w:pos="8640"/>
          <w:tab w:val="left" w:pos="4320"/>
        </w:tabs>
      </w:pPr>
      <w:r>
        <w:tab/>
        <w:t>The Senate proceeded to a consideration of the Bill.</w:t>
      </w:r>
    </w:p>
    <w:p w:rsidR="008A161A" w:rsidRDefault="008A161A" w:rsidP="00AC5917">
      <w:pPr>
        <w:pStyle w:val="Header"/>
        <w:tabs>
          <w:tab w:val="clear" w:pos="8640"/>
          <w:tab w:val="left" w:pos="4320"/>
        </w:tabs>
      </w:pPr>
    </w:p>
    <w:p w:rsidR="008A161A" w:rsidRPr="008A161A" w:rsidRDefault="008A161A" w:rsidP="008A161A">
      <w:r>
        <w:rPr>
          <w:snapToGrid w:val="0"/>
        </w:rPr>
        <w:tab/>
        <w:t>Senators HUTTO and CASH proposed the following amendment (JUD3549.007)</w:t>
      </w:r>
      <w:r w:rsidRPr="00194D68">
        <w:rPr>
          <w:snapToGrid w:val="0"/>
        </w:rPr>
        <w:t>, which was adopted</w:t>
      </w:r>
      <w:r>
        <w:rPr>
          <w:snapToGrid w:val="0"/>
        </w:rPr>
        <w:t>:</w:t>
      </w:r>
    </w:p>
    <w:p w:rsidR="008A161A" w:rsidRPr="006063C5" w:rsidRDefault="008A161A" w:rsidP="008A161A">
      <w:pPr>
        <w:rPr>
          <w:snapToGrid w:val="0"/>
          <w:color w:val="auto"/>
        </w:rPr>
      </w:pPr>
      <w:r w:rsidRPr="006063C5">
        <w:rPr>
          <w:snapToGrid w:val="0"/>
          <w:color w:val="auto"/>
        </w:rPr>
        <w:tab/>
        <w:t>Amend the bill, as and if amended, page 2, by striking line 14, as contained in SECTION 2, and inserting therein the following:</w:t>
      </w:r>
    </w:p>
    <w:p w:rsidR="008A161A" w:rsidRPr="006063C5" w:rsidRDefault="008A161A" w:rsidP="008A161A">
      <w:pPr>
        <w:rPr>
          <w:color w:val="auto"/>
          <w:u w:val="single"/>
        </w:rPr>
      </w:pPr>
      <w:r w:rsidRPr="006063C5">
        <w:rPr>
          <w:snapToGrid w:val="0"/>
          <w:color w:val="auto"/>
        </w:rPr>
        <w:tab/>
        <w:t>/</w:t>
      </w:r>
      <w:r w:rsidRPr="006063C5">
        <w:rPr>
          <w:snapToGrid w:val="0"/>
          <w:color w:val="auto"/>
        </w:rPr>
        <w:tab/>
      </w:r>
      <w:r w:rsidRPr="006063C5">
        <w:rPr>
          <w:snapToGrid w:val="0"/>
          <w:color w:val="auto"/>
        </w:rPr>
        <w:tab/>
      </w:r>
      <w:r w:rsidRPr="006063C5">
        <w:rPr>
          <w:strike/>
          <w:color w:val="auto"/>
        </w:rPr>
        <w:t>and</w:t>
      </w:r>
      <w:r w:rsidRPr="006063C5">
        <w:rPr>
          <w:color w:val="auto"/>
        </w:rPr>
        <w:t xml:space="preserve"> churches</w:t>
      </w:r>
      <w:r w:rsidRPr="006063C5">
        <w:rPr>
          <w:color w:val="auto"/>
          <w:u w:val="single"/>
        </w:rPr>
        <w:t>, schools, or playgrounds.</w:t>
      </w:r>
    </w:p>
    <w:p w:rsidR="008A161A" w:rsidRPr="006063C5" w:rsidRDefault="008A161A" w:rsidP="008A161A">
      <w:pPr>
        <w:rPr>
          <w:snapToGrid w:val="0"/>
          <w:color w:val="auto"/>
        </w:rPr>
      </w:pPr>
      <w:r w:rsidRPr="006063C5">
        <w:rPr>
          <w:color w:val="auto"/>
        </w:rPr>
        <w:tab/>
      </w:r>
      <w:r w:rsidRPr="006063C5">
        <w:rPr>
          <w:color w:val="auto"/>
        </w:rPr>
        <w:tab/>
      </w:r>
      <w:r w:rsidRPr="006063C5">
        <w:rPr>
          <w:color w:val="auto"/>
        </w:rPr>
        <w:tab/>
      </w:r>
      <w:r w:rsidRPr="006063C5">
        <w:rPr>
          <w:color w:val="auto"/>
          <w:u w:val="single"/>
        </w:rPr>
        <w:t>(c)</w:t>
      </w:r>
      <w:r w:rsidRPr="006063C5">
        <w:rPr>
          <w:color w:val="auto"/>
          <w:u w:val="single"/>
        </w:rPr>
        <w:tab/>
        <w:t>At the time of any renewal period for the specific license, a school, from the local school district board of trustees of the local public school, governing board of the charter school, or governing authority of the private school,</w:t>
      </w:r>
      <w:r w:rsidRPr="006063C5">
        <w:rPr>
          <w:color w:val="auto"/>
        </w:rPr>
        <w:t xml:space="preserve"> </w:t>
      </w:r>
      <w:r w:rsidRPr="006063C5">
        <w:rPr>
          <w:color w:val="auto"/>
          <w:u w:val="single"/>
        </w:rPr>
        <w:t>may withdraw its statement declaring it does not object to the issuance of the specific license sought by notifying the department of its withdrawal.</w:t>
      </w:r>
      <w:r w:rsidRPr="006063C5">
        <w:rPr>
          <w:color w:val="auto"/>
        </w:rPr>
        <w:tab/>
      </w:r>
      <w:r w:rsidRPr="006063C5">
        <w:rPr>
          <w:color w:val="auto"/>
        </w:rPr>
        <w:tab/>
        <w:t>/</w:t>
      </w:r>
    </w:p>
    <w:p w:rsidR="008A161A" w:rsidRPr="006063C5" w:rsidRDefault="008A161A" w:rsidP="008A161A">
      <w:pPr>
        <w:rPr>
          <w:snapToGrid w:val="0"/>
          <w:color w:val="auto"/>
        </w:rPr>
      </w:pPr>
      <w:r w:rsidRPr="006063C5">
        <w:rPr>
          <w:snapToGrid w:val="0"/>
          <w:color w:val="auto"/>
        </w:rPr>
        <w:tab/>
        <w:t>Renumber sections to conform.</w:t>
      </w:r>
    </w:p>
    <w:p w:rsidR="008A161A" w:rsidRDefault="008A161A" w:rsidP="008A161A">
      <w:pPr>
        <w:rPr>
          <w:snapToGrid w:val="0"/>
        </w:rPr>
      </w:pPr>
      <w:r w:rsidRPr="006063C5">
        <w:rPr>
          <w:snapToGrid w:val="0"/>
          <w:color w:val="auto"/>
        </w:rPr>
        <w:tab/>
        <w:t>Amend title to conform.</w:t>
      </w:r>
    </w:p>
    <w:p w:rsidR="008A161A" w:rsidRDefault="008A161A" w:rsidP="008A161A">
      <w:pPr>
        <w:rPr>
          <w:snapToGrid w:val="0"/>
          <w:color w:val="auto"/>
        </w:rPr>
      </w:pPr>
    </w:p>
    <w:p w:rsidR="008A161A" w:rsidRDefault="008A161A" w:rsidP="008A161A">
      <w:pPr>
        <w:rPr>
          <w:snapToGrid w:val="0"/>
          <w:color w:val="auto"/>
        </w:rPr>
      </w:pPr>
      <w:r>
        <w:rPr>
          <w:snapToGrid w:val="0"/>
          <w:color w:val="auto"/>
        </w:rPr>
        <w:tab/>
        <w:t>Senator HUTTO explained the amendment.</w:t>
      </w:r>
    </w:p>
    <w:p w:rsidR="008A161A" w:rsidRDefault="008A161A" w:rsidP="008A161A">
      <w:pPr>
        <w:rPr>
          <w:snapToGrid w:val="0"/>
          <w:color w:val="auto"/>
        </w:rPr>
      </w:pPr>
    </w:p>
    <w:p w:rsidR="008A161A" w:rsidRDefault="008A161A" w:rsidP="00BC4A02">
      <w:pPr>
        <w:pStyle w:val="Header"/>
        <w:jc w:val="left"/>
      </w:pPr>
      <w:r>
        <w:tab/>
        <w:t>The amendment was adopted.</w:t>
      </w:r>
    </w:p>
    <w:p w:rsidR="008A161A" w:rsidRDefault="008A161A" w:rsidP="00AC5917">
      <w:pPr>
        <w:pStyle w:val="Header"/>
        <w:tabs>
          <w:tab w:val="clear" w:pos="8640"/>
          <w:tab w:val="left" w:pos="4320"/>
        </w:tabs>
      </w:pPr>
    </w:p>
    <w:p w:rsidR="008A161A" w:rsidRDefault="008A161A" w:rsidP="008A161A">
      <w:pPr>
        <w:pStyle w:val="Header"/>
        <w:tabs>
          <w:tab w:val="clear" w:pos="8640"/>
          <w:tab w:val="left" w:pos="4320"/>
        </w:tabs>
        <w:jc w:val="left"/>
      </w:pPr>
      <w:r>
        <w:tab/>
        <w:t>The question being the third reading of the Bill.</w:t>
      </w:r>
    </w:p>
    <w:p w:rsidR="008A161A" w:rsidRDefault="008A161A" w:rsidP="008A161A">
      <w:pPr>
        <w:pStyle w:val="Header"/>
        <w:tabs>
          <w:tab w:val="clear" w:pos="8640"/>
          <w:tab w:val="left" w:pos="4320"/>
        </w:tabs>
        <w:jc w:val="left"/>
      </w:pPr>
    </w:p>
    <w:p w:rsidR="008A161A" w:rsidRDefault="008A161A" w:rsidP="00AC5917">
      <w:pPr>
        <w:pStyle w:val="Header"/>
        <w:tabs>
          <w:tab w:val="clear" w:pos="8640"/>
          <w:tab w:val="left" w:pos="4320"/>
        </w:tabs>
      </w:pPr>
      <w:r>
        <w:tab/>
        <w:t>On motion of Senator MALLOY</w:t>
      </w:r>
      <w:r w:rsidR="00F017DD">
        <w:t>,</w:t>
      </w:r>
      <w:r>
        <w:t xml:space="preserve"> the Bill was carried over.</w:t>
      </w:r>
    </w:p>
    <w:p w:rsidR="008A161A" w:rsidRDefault="008A161A" w:rsidP="00F017DD">
      <w:pPr>
        <w:pStyle w:val="Header"/>
        <w:tabs>
          <w:tab w:val="clear" w:pos="8640"/>
          <w:tab w:val="left" w:pos="4320"/>
        </w:tabs>
        <w:jc w:val="center"/>
      </w:pPr>
    </w:p>
    <w:p w:rsidR="00FD7ABC" w:rsidRPr="00FD7ABC" w:rsidRDefault="00FD7ABC" w:rsidP="00FD7ABC">
      <w:pPr>
        <w:pStyle w:val="Header"/>
        <w:tabs>
          <w:tab w:val="clear" w:pos="8640"/>
          <w:tab w:val="left" w:pos="4320"/>
        </w:tabs>
        <w:jc w:val="center"/>
        <w:rPr>
          <w:b/>
          <w:color w:val="auto"/>
          <w:szCs w:val="22"/>
        </w:rPr>
      </w:pPr>
      <w:r>
        <w:rPr>
          <w:b/>
          <w:color w:val="auto"/>
          <w:szCs w:val="22"/>
        </w:rPr>
        <w:t xml:space="preserve">AMENDMENT PROPOSED, </w:t>
      </w:r>
      <w:r w:rsidRPr="00FD7ABC">
        <w:rPr>
          <w:b/>
          <w:color w:val="auto"/>
          <w:szCs w:val="22"/>
        </w:rPr>
        <w:t>POINT OF ORDER</w:t>
      </w:r>
    </w:p>
    <w:p w:rsidR="00FD7ABC" w:rsidRPr="00D319FE" w:rsidRDefault="00FD7ABC" w:rsidP="00FD7ABC">
      <w:r>
        <w:rPr>
          <w:b/>
          <w:color w:val="C00000"/>
          <w:szCs w:val="22"/>
        </w:rPr>
        <w:tab/>
      </w:r>
      <w:r w:rsidRPr="00D319FE">
        <w:t>H. 4458</w:t>
      </w:r>
      <w:r w:rsidRPr="00D319FE">
        <w:fldChar w:fldCharType="begin"/>
      </w:r>
      <w:r w:rsidRPr="00D319FE">
        <w:instrText xml:space="preserve"> XE "H. 4458" \b </w:instrText>
      </w:r>
      <w:r w:rsidRPr="00D319FE">
        <w:fldChar w:fldCharType="end"/>
      </w:r>
      <w:r w:rsidRPr="00D319FE">
        <w:t xml:space="preserve"> -- </w:t>
      </w:r>
      <w:r>
        <w:t>Reps. Johnson, Hixon, Kirby, Yow, Duckworth, Burns, Blackwell, Dillard, Davis, Forrest, Fry, Hewitt, Crawford, McGinnis, Ott, Bamberg, Erickson, Cobb</w:t>
      </w:r>
      <w:r>
        <w:noBreakHyphen/>
        <w:t>Hunter, Willis, Mace, Hill, Gagnon, West, Hardee, Wheeler, McEachern, Magnuson, Martin and Bowers</w:t>
      </w:r>
      <w:r w:rsidRPr="00D319FE">
        <w:t xml:space="preserve">:  </w:t>
      </w:r>
      <w:r w:rsidRPr="00D319FE">
        <w:rPr>
          <w:szCs w:val="30"/>
        </w:rPr>
        <w:t xml:space="preserve">A BILL </w:t>
      </w:r>
      <w:r w:rsidRPr="00D319FE">
        <w:rPr>
          <w:color w:val="000000" w:themeColor="text1"/>
          <w:u w:color="000000" w:themeColor="text1"/>
        </w:rPr>
        <w:t>TO AMEND SECTION 16</w:t>
      </w:r>
      <w:r w:rsidRPr="00D319FE">
        <w:rPr>
          <w:color w:val="000000" w:themeColor="text1"/>
          <w:u w:color="000000" w:themeColor="text1"/>
        </w:rPr>
        <w:noBreakHyphen/>
        <w:t>11</w:t>
      </w:r>
      <w:r w:rsidRPr="00D319FE">
        <w:rPr>
          <w:color w:val="000000" w:themeColor="text1"/>
          <w:u w:color="000000" w:themeColor="text1"/>
        </w:rPr>
        <w:noBreakHyphen/>
        <w:t xml:space="preserve">700, CODE OF LAWS OF </w:t>
      </w:r>
      <w:r w:rsidRPr="00D319FE">
        <w:rPr>
          <w:color w:val="000000" w:themeColor="text1"/>
          <w:u w:color="000000" w:themeColor="text1"/>
        </w:rPr>
        <w:lastRenderedPageBreak/>
        <w:t>SOUTH CAROLINA, 1976, RELATING TO THE DUMPING OF LITTER ON PRIVATE OR PUBLIC PROPERTY AND ITS PENALTIES, SO AS TO RESTRUCTURE THE OFFENSES TO ENSURE CIGARETTE BUTTS AND CIGARETTE COMPONENT LITTER AND DECEASED ANIMALS ARE INCLUDED IN THE PURVIEW OF THE STATUTE, AND TO RESTRUCTURE THE PENALTIES.</w:t>
      </w:r>
    </w:p>
    <w:p w:rsidR="00FD7ABC" w:rsidRDefault="00FD7ABC" w:rsidP="00FD7ABC">
      <w:pPr>
        <w:pStyle w:val="Header"/>
        <w:tabs>
          <w:tab w:val="clear" w:pos="8640"/>
          <w:tab w:val="left" w:pos="4320"/>
        </w:tabs>
      </w:pPr>
      <w:r>
        <w:tab/>
        <w:t>The Senate proceeded to a consideration of the Bill.</w:t>
      </w:r>
    </w:p>
    <w:p w:rsidR="00FD7ABC" w:rsidRDefault="00FD7ABC" w:rsidP="00FD7ABC">
      <w:pPr>
        <w:rPr>
          <w:snapToGrid w:val="0"/>
        </w:rPr>
      </w:pPr>
      <w:r>
        <w:rPr>
          <w:snapToGrid w:val="0"/>
        </w:rPr>
        <w:tab/>
        <w:t>Senators McELVEEN, CAMPSEN, and HUTTO proposed the following amendment (JUD4458.005):</w:t>
      </w:r>
    </w:p>
    <w:p w:rsidR="00FD7ABC" w:rsidRPr="00110654" w:rsidRDefault="00FD7ABC" w:rsidP="00FD7ABC">
      <w:pPr>
        <w:rPr>
          <w:snapToGrid w:val="0"/>
          <w:color w:val="auto"/>
        </w:rPr>
      </w:pPr>
      <w:r w:rsidRPr="00110654">
        <w:rPr>
          <w:snapToGrid w:val="0"/>
          <w:color w:val="auto"/>
        </w:rPr>
        <w:tab/>
        <w:t>Amend the bill, as and if amended, by striking lines beginning on page 4, line 39 and ending on page 5, line 2 and inserting:</w:t>
      </w:r>
    </w:p>
    <w:p w:rsidR="00FD7ABC" w:rsidRPr="00110654" w:rsidRDefault="00FD7ABC" w:rsidP="00FD7ABC">
      <w:pPr>
        <w:rPr>
          <w:color w:val="auto"/>
          <w:u w:val="single"/>
        </w:rPr>
      </w:pPr>
      <w:r w:rsidRPr="00110654">
        <w:rPr>
          <w:snapToGrid w:val="0"/>
          <w:color w:val="auto"/>
        </w:rPr>
        <w:tab/>
        <w:t>/</w:t>
      </w:r>
      <w:r w:rsidRPr="00110654">
        <w:rPr>
          <w:snapToGrid w:val="0"/>
          <w:color w:val="auto"/>
        </w:rPr>
        <w:tab/>
      </w:r>
      <w:r w:rsidRPr="00110654">
        <w:rPr>
          <w:color w:val="auto"/>
        </w:rPr>
        <w:tab/>
      </w:r>
      <w:r w:rsidRPr="00110654">
        <w:rPr>
          <w:color w:val="auto"/>
          <w:u w:val="single" w:color="000000" w:themeColor="text1"/>
        </w:rPr>
        <w:t>(J)(1)</w:t>
      </w:r>
      <w:r w:rsidRPr="00110654">
        <w:rPr>
          <w:color w:val="auto"/>
        </w:rPr>
        <w:tab/>
      </w:r>
      <w:r w:rsidRPr="00110654">
        <w:rPr>
          <w:color w:val="auto"/>
          <w:u w:val="single"/>
        </w:rPr>
        <w:t>This section shall not apply to the discarding of deceased fish, game, or wildlife, or the parts or remains thereof, taken as a result of legal hunting or fishing pursuant to Title 50.  The exception provided for by this subsection does not apply to deceased animals, animal parts, or remains thereof that are deposited or discarded onto the private lands or waters of another without the owner’s permission.</w:t>
      </w:r>
    </w:p>
    <w:p w:rsidR="00FD7ABC" w:rsidRPr="00110654" w:rsidRDefault="00FD7ABC" w:rsidP="00FD7ABC">
      <w:pPr>
        <w:rPr>
          <w:color w:val="auto"/>
        </w:rPr>
      </w:pPr>
      <w:r w:rsidRPr="00110654">
        <w:rPr>
          <w:color w:val="auto"/>
        </w:rPr>
        <w:tab/>
      </w:r>
      <w:r w:rsidRPr="00110654">
        <w:rPr>
          <w:color w:val="auto"/>
        </w:rPr>
        <w:tab/>
      </w:r>
      <w:r w:rsidRPr="00110654">
        <w:rPr>
          <w:color w:val="auto"/>
          <w:u w:val="single"/>
        </w:rPr>
        <w:t>(2)</w:t>
      </w:r>
      <w:r w:rsidRPr="00110654">
        <w:rPr>
          <w:color w:val="auto"/>
        </w:rPr>
        <w:tab/>
      </w:r>
      <w:r w:rsidRPr="00110654">
        <w:rPr>
          <w:color w:val="auto"/>
          <w:u w:val="single" w:color="000000" w:themeColor="text1"/>
        </w:rPr>
        <w:t>For the purposes of subsections (E) and (F), illegal dumping is defined as disposing of more than fifteen pounds of any collection of solid waste, litter, or other materials defined in subsection (A), including discarded, deceased animals or deceased animal parts which create a hazard to the public health and welfare, but not defined as a careless, scattered littering of smaller items.</w:t>
      </w:r>
      <w:r w:rsidRPr="00110654">
        <w:rPr>
          <w:color w:val="auto"/>
        </w:rPr>
        <w:tab/>
      </w:r>
      <w:r w:rsidRPr="00110654">
        <w:rPr>
          <w:color w:val="auto"/>
        </w:rPr>
        <w:tab/>
        <w:t>/</w:t>
      </w:r>
    </w:p>
    <w:p w:rsidR="00FD7ABC" w:rsidRPr="00110654" w:rsidRDefault="00FD7ABC" w:rsidP="00FD7ABC">
      <w:pPr>
        <w:rPr>
          <w:snapToGrid w:val="0"/>
          <w:color w:val="auto"/>
        </w:rPr>
      </w:pPr>
      <w:r w:rsidRPr="00110654">
        <w:rPr>
          <w:snapToGrid w:val="0"/>
          <w:color w:val="auto"/>
        </w:rPr>
        <w:tab/>
        <w:t>Renumber sections to conform.</w:t>
      </w:r>
    </w:p>
    <w:p w:rsidR="00FD7ABC" w:rsidRDefault="00FD7ABC" w:rsidP="00FD7ABC">
      <w:pPr>
        <w:rPr>
          <w:snapToGrid w:val="0"/>
        </w:rPr>
      </w:pPr>
      <w:r w:rsidRPr="00110654">
        <w:rPr>
          <w:snapToGrid w:val="0"/>
          <w:color w:val="auto"/>
        </w:rPr>
        <w:tab/>
        <w:t>Amend title to conform.</w:t>
      </w:r>
    </w:p>
    <w:p w:rsidR="00FD7ABC" w:rsidRPr="00110654" w:rsidRDefault="00FD7ABC" w:rsidP="00FD7ABC">
      <w:pPr>
        <w:rPr>
          <w:snapToGrid w:val="0"/>
          <w:color w:val="auto"/>
        </w:rPr>
      </w:pPr>
    </w:p>
    <w:p w:rsidR="00FD7ABC" w:rsidRDefault="00FD7ABC" w:rsidP="00FD7ABC">
      <w:pPr>
        <w:pStyle w:val="Header"/>
        <w:tabs>
          <w:tab w:val="clear" w:pos="8640"/>
          <w:tab w:val="left" w:pos="4320"/>
        </w:tabs>
        <w:rPr>
          <w:color w:val="auto"/>
          <w:szCs w:val="22"/>
        </w:rPr>
      </w:pPr>
      <w:r w:rsidRPr="00FD7ABC">
        <w:rPr>
          <w:color w:val="auto"/>
          <w:szCs w:val="22"/>
        </w:rPr>
        <w:tab/>
        <w:t>Senator HUTTO explained the Bill.</w:t>
      </w:r>
    </w:p>
    <w:p w:rsidR="00FD7ABC" w:rsidRPr="001B5071" w:rsidRDefault="00FD7ABC" w:rsidP="00FD7ABC">
      <w:pPr>
        <w:pStyle w:val="Header"/>
        <w:tabs>
          <w:tab w:val="clear" w:pos="8640"/>
          <w:tab w:val="left" w:pos="4320"/>
        </w:tabs>
        <w:rPr>
          <w:color w:val="auto"/>
          <w:szCs w:val="22"/>
        </w:rPr>
      </w:pPr>
    </w:p>
    <w:p w:rsidR="00FD7ABC" w:rsidRPr="001B5071" w:rsidRDefault="00FD7ABC" w:rsidP="00FD7ABC">
      <w:pPr>
        <w:pStyle w:val="Header"/>
        <w:tabs>
          <w:tab w:val="clear" w:pos="8640"/>
          <w:tab w:val="left" w:pos="4320"/>
        </w:tabs>
        <w:jc w:val="center"/>
        <w:rPr>
          <w:b/>
          <w:color w:val="auto"/>
          <w:szCs w:val="22"/>
        </w:rPr>
      </w:pPr>
      <w:r w:rsidRPr="001B5071">
        <w:rPr>
          <w:b/>
          <w:color w:val="auto"/>
          <w:szCs w:val="22"/>
        </w:rPr>
        <w:t>Point of Order</w:t>
      </w:r>
    </w:p>
    <w:p w:rsidR="00FD7ABC" w:rsidRPr="001B5071" w:rsidRDefault="00FD7ABC" w:rsidP="00FD7ABC">
      <w:pPr>
        <w:pStyle w:val="Header"/>
        <w:tabs>
          <w:tab w:val="clear" w:pos="8640"/>
          <w:tab w:val="left" w:pos="4320"/>
        </w:tabs>
        <w:rPr>
          <w:color w:val="auto"/>
          <w:szCs w:val="22"/>
        </w:rPr>
      </w:pPr>
      <w:r w:rsidRPr="001B5071">
        <w:rPr>
          <w:color w:val="auto"/>
          <w:szCs w:val="22"/>
        </w:rPr>
        <w:tab/>
        <w:t>Senator MARTIN raised a Point of Order under Rule 39 that the Bill had not been on the desks of the members at least one day prior to second reading.</w:t>
      </w:r>
    </w:p>
    <w:p w:rsidR="00FD7ABC" w:rsidRDefault="00FD7ABC" w:rsidP="00FD7ABC">
      <w:pPr>
        <w:pStyle w:val="Header"/>
        <w:tabs>
          <w:tab w:val="clear" w:pos="8640"/>
          <w:tab w:val="left" w:pos="4320"/>
        </w:tabs>
        <w:rPr>
          <w:color w:val="C00000"/>
          <w:szCs w:val="22"/>
        </w:rPr>
      </w:pPr>
      <w:r w:rsidRPr="001B5071">
        <w:rPr>
          <w:color w:val="auto"/>
          <w:szCs w:val="22"/>
        </w:rPr>
        <w:tab/>
        <w:t xml:space="preserve">The PRESIDENT sustained the Point of Order.    </w:t>
      </w:r>
      <w:r w:rsidRPr="0063614E">
        <w:rPr>
          <w:color w:val="C00000"/>
          <w:szCs w:val="22"/>
        </w:rPr>
        <w:t xml:space="preserve">      </w:t>
      </w:r>
    </w:p>
    <w:p w:rsidR="00FD7ABC" w:rsidRDefault="00FD7ABC" w:rsidP="00FD7ABC">
      <w:pPr>
        <w:pStyle w:val="Header"/>
        <w:tabs>
          <w:tab w:val="clear" w:pos="8640"/>
          <w:tab w:val="left" w:pos="4320"/>
        </w:tabs>
        <w:rPr>
          <w:color w:val="C00000"/>
          <w:szCs w:val="22"/>
        </w:rPr>
      </w:pPr>
    </w:p>
    <w:p w:rsidR="00FD7ABC" w:rsidRPr="00FD7ABC" w:rsidRDefault="00FD7ABC" w:rsidP="00FD7ABC">
      <w:pPr>
        <w:pStyle w:val="Header"/>
        <w:tabs>
          <w:tab w:val="clear" w:pos="8640"/>
          <w:tab w:val="left" w:pos="4320"/>
        </w:tabs>
        <w:jc w:val="center"/>
        <w:rPr>
          <w:b/>
          <w:color w:val="auto"/>
          <w:szCs w:val="22"/>
        </w:rPr>
      </w:pPr>
      <w:r w:rsidRPr="00FD7ABC">
        <w:rPr>
          <w:b/>
          <w:color w:val="auto"/>
          <w:szCs w:val="22"/>
        </w:rPr>
        <w:t>POINT OF ORDER</w:t>
      </w:r>
    </w:p>
    <w:p w:rsidR="00FD7ABC" w:rsidRPr="003E2520" w:rsidRDefault="00FD7ABC" w:rsidP="00FD7ABC">
      <w:pPr>
        <w:suppressAutoHyphens/>
      </w:pPr>
      <w:r>
        <w:rPr>
          <w:b/>
          <w:color w:val="C00000"/>
          <w:szCs w:val="22"/>
        </w:rPr>
        <w:tab/>
      </w:r>
      <w:r w:rsidRPr="003E2520">
        <w:t>H. 4479</w:t>
      </w:r>
      <w:r w:rsidRPr="003E2520">
        <w:fldChar w:fldCharType="begin"/>
      </w:r>
      <w:r w:rsidRPr="003E2520">
        <w:instrText xml:space="preserve"> XE "H. 4479" \b </w:instrText>
      </w:r>
      <w:r w:rsidRPr="003E2520">
        <w:fldChar w:fldCharType="end"/>
      </w:r>
      <w:r w:rsidRPr="003E2520">
        <w:t xml:space="preserve"> -- </w:t>
      </w:r>
      <w:r>
        <w:t>Reps. Tallon, Hixon and W. Newton</w:t>
      </w:r>
      <w:r w:rsidRPr="003E2520">
        <w:t xml:space="preserve">:  </w:t>
      </w:r>
      <w:r w:rsidRPr="003E2520">
        <w:rPr>
          <w:szCs w:val="30"/>
        </w:rPr>
        <w:t xml:space="preserve">A BILL </w:t>
      </w:r>
      <w:r w:rsidRPr="003E2520">
        <w:t>TO AMEND SECTION 23</w:t>
      </w:r>
      <w:r w:rsidRPr="003E2520">
        <w:noBreakHyphen/>
        <w:t>23</w:t>
      </w:r>
      <w:r w:rsidRPr="003E2520">
        <w:noBreakHyphen/>
        <w:t xml:space="preserve">80, AS AMENDED, CODE OF LAWS OF SOUTH CAROLINA, 1976, RELATING TO THE POWERS AND DUTIES OF THE SOUTH CAROLINA LAW ENFORCEMENT TRAINING COUNCIL, SO AS TO PROVIDE THAT THE LAW </w:t>
      </w:r>
      <w:r w:rsidRPr="003E2520">
        <w:lastRenderedPageBreak/>
        <w:t>ENFORCEMENT TRAINING COUNCIL IS AUTHORIZED TO APPOINT ATTORNEYS EMPLOYED BY THE SOUTH CAROLINA CRIMINAL JUSTICE ACADEMY TO SIT AS HEARING OFFICERS FOR CONTESTED CASE HEARINGS; AND BY ADDING SECTION 23</w:t>
      </w:r>
      <w:r w:rsidRPr="003E2520">
        <w:noBreakHyphen/>
        <w:t>23</w:t>
      </w:r>
      <w:r w:rsidRPr="003E2520">
        <w:noBreakHyphen/>
        <w:t xml:space="preserve">150, SO AS TO PROVIDE THAT </w:t>
      </w:r>
      <w:r w:rsidRPr="003E2520">
        <w:rPr>
          <w:color w:val="000000" w:themeColor="text1"/>
        </w:rPr>
        <w:t>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FD7ABC" w:rsidRPr="001B5071" w:rsidRDefault="00FD7ABC" w:rsidP="00FD7ABC">
      <w:pPr>
        <w:pStyle w:val="Header"/>
        <w:tabs>
          <w:tab w:val="clear" w:pos="8640"/>
          <w:tab w:val="left" w:pos="4320"/>
        </w:tabs>
        <w:jc w:val="center"/>
        <w:rPr>
          <w:b/>
          <w:color w:val="auto"/>
          <w:szCs w:val="22"/>
        </w:rPr>
      </w:pPr>
    </w:p>
    <w:p w:rsidR="00FD7ABC" w:rsidRPr="001B5071" w:rsidRDefault="00FD7ABC" w:rsidP="00FD7ABC">
      <w:pPr>
        <w:pStyle w:val="Header"/>
        <w:tabs>
          <w:tab w:val="clear" w:pos="8640"/>
          <w:tab w:val="left" w:pos="4320"/>
        </w:tabs>
        <w:jc w:val="center"/>
        <w:rPr>
          <w:b/>
          <w:color w:val="auto"/>
          <w:szCs w:val="22"/>
        </w:rPr>
      </w:pPr>
      <w:r w:rsidRPr="001B5071">
        <w:rPr>
          <w:b/>
          <w:color w:val="auto"/>
          <w:szCs w:val="22"/>
        </w:rPr>
        <w:t>Point of Order</w:t>
      </w:r>
    </w:p>
    <w:p w:rsidR="00FD7ABC" w:rsidRPr="001B5071" w:rsidRDefault="00FD7ABC" w:rsidP="00FD7ABC">
      <w:pPr>
        <w:pStyle w:val="Header"/>
        <w:tabs>
          <w:tab w:val="clear" w:pos="8640"/>
          <w:tab w:val="left" w:pos="4320"/>
        </w:tabs>
        <w:rPr>
          <w:color w:val="auto"/>
          <w:szCs w:val="22"/>
        </w:rPr>
      </w:pPr>
      <w:r w:rsidRPr="001B5071">
        <w:rPr>
          <w:color w:val="auto"/>
          <w:szCs w:val="22"/>
        </w:rPr>
        <w:tab/>
        <w:t>Senator MARTIN raised a Point of Order under Rule 39 that the Bill had not been on the desks of the members at least one day prior to second reading.</w:t>
      </w:r>
    </w:p>
    <w:p w:rsidR="00FD7ABC" w:rsidRPr="001B5071" w:rsidRDefault="00FD7ABC" w:rsidP="00FD7ABC">
      <w:pPr>
        <w:pStyle w:val="Header"/>
        <w:tabs>
          <w:tab w:val="clear" w:pos="8640"/>
          <w:tab w:val="left" w:pos="4320"/>
        </w:tabs>
        <w:rPr>
          <w:color w:val="auto"/>
          <w:szCs w:val="22"/>
        </w:rPr>
      </w:pPr>
      <w:r w:rsidRPr="001B5071">
        <w:rPr>
          <w:color w:val="auto"/>
          <w:szCs w:val="22"/>
        </w:rPr>
        <w:tab/>
        <w:t xml:space="preserve">The PRESIDENT sustained the Point of Order.          </w:t>
      </w:r>
    </w:p>
    <w:p w:rsidR="00FD7ABC" w:rsidRDefault="00FD7ABC" w:rsidP="00F017DD">
      <w:pPr>
        <w:pStyle w:val="Header"/>
        <w:tabs>
          <w:tab w:val="clear" w:pos="8640"/>
          <w:tab w:val="left" w:pos="4320"/>
        </w:tabs>
        <w:jc w:val="center"/>
      </w:pPr>
    </w:p>
    <w:p w:rsidR="00CF3DB9" w:rsidRPr="00CF3DB9" w:rsidRDefault="00CF3DB9" w:rsidP="00CF3DB9">
      <w:pPr>
        <w:pStyle w:val="Header"/>
        <w:tabs>
          <w:tab w:val="clear" w:pos="8640"/>
          <w:tab w:val="left" w:pos="4320"/>
        </w:tabs>
        <w:jc w:val="center"/>
        <w:rPr>
          <w:b/>
          <w:color w:val="C00000"/>
          <w:szCs w:val="22"/>
        </w:rPr>
      </w:pPr>
      <w:r w:rsidRPr="001B5071">
        <w:rPr>
          <w:b/>
          <w:color w:val="auto"/>
          <w:szCs w:val="22"/>
        </w:rPr>
        <w:t>CARRIED OVER</w:t>
      </w:r>
    </w:p>
    <w:p w:rsidR="00CF3DB9" w:rsidRDefault="00CF3DB9" w:rsidP="00CF3DB9">
      <w:pPr>
        <w:suppressAutoHyphens/>
      </w:pPr>
      <w:r>
        <w:rPr>
          <w:b/>
          <w:color w:val="7030A0"/>
          <w:szCs w:val="22"/>
        </w:rPr>
        <w:tab/>
      </w:r>
      <w:r w:rsidRPr="009B22DC">
        <w:t>H. 3139</w:t>
      </w:r>
      <w:r w:rsidRPr="009B22DC">
        <w:fldChar w:fldCharType="begin"/>
      </w:r>
      <w:r w:rsidRPr="009B22DC">
        <w:instrText xml:space="preserve"> XE "H. 3139" \b </w:instrText>
      </w:r>
      <w:r w:rsidRPr="009B22DC">
        <w:fldChar w:fldCharType="end"/>
      </w:r>
      <w:r w:rsidRPr="009B22DC">
        <w:t xml:space="preserve"> -- Reps. Stavrinakis and McCoy:  </w:t>
      </w:r>
      <w:r w:rsidRPr="009B22DC">
        <w:rPr>
          <w:szCs w:val="30"/>
        </w:rPr>
        <w:t xml:space="preserve">A BILL </w:t>
      </w:r>
      <w:r w:rsidRPr="009B22DC">
        <w:t>TO AMEND SECTIONS 61</w:t>
      </w:r>
      <w:r w:rsidRPr="009B22DC">
        <w:noBreakHyphen/>
        <w:t>4</w:t>
      </w:r>
      <w:r w:rsidRPr="009B22DC">
        <w:noBreakHyphen/>
        <w:t>515 AND 61</w:t>
      </w:r>
      <w:r w:rsidRPr="009B22DC">
        <w:noBreakHyphen/>
        <w:t>6</w:t>
      </w:r>
      <w:r w:rsidRPr="009B22DC">
        <w:noBreakHyphen/>
        <w:t>2016, CODE OF LAWS OF SOUTH CAROLINA, 1976, RELATING TO PERMITS TO PURCHASE AND SELL BEER AND WINE FOR ON</w:t>
      </w:r>
      <w:r w:rsidRPr="009B22DC">
        <w:noBreakHyphen/>
        <w:t xml:space="preserve">PREMISES CONSUMPTION AND A BIENNIAL LICENSE  TO PURCHASE ALCOHOLIC LIQUORS BY THE DRINK AT A MOTORSPORTS ENTERTAINMENT COMPLEX OR TENNIS SPECIFIC COMPLEX, </w:t>
      </w:r>
      <w:r w:rsidRPr="009B22DC">
        <w:lastRenderedPageBreak/>
        <w:t xml:space="preserve">SO AS TO INCLUDE BASEBALL COMPLEX, AND TO PROVIDE A DEFINITION FOR </w:t>
      </w:r>
      <w:r>
        <w:t>“</w:t>
      </w:r>
      <w:r w:rsidRPr="009B22DC">
        <w:t>BASEBALL COMPLEX</w:t>
      </w:r>
      <w:r>
        <w:t>”</w:t>
      </w:r>
      <w:r w:rsidRPr="009B22DC">
        <w:t>.</w:t>
      </w:r>
    </w:p>
    <w:p w:rsidR="00CF3DB9" w:rsidRDefault="00CF3DB9" w:rsidP="00CF3DB9">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CF3DB9" w:rsidRPr="009B22DC" w:rsidRDefault="00CF3DB9" w:rsidP="00CF3DB9">
      <w:pPr>
        <w:suppressAutoHyphens/>
      </w:pPr>
    </w:p>
    <w:p w:rsidR="001B5071" w:rsidRPr="001B5071" w:rsidRDefault="001B5071" w:rsidP="001B5071">
      <w:pPr>
        <w:pStyle w:val="Header"/>
        <w:tabs>
          <w:tab w:val="clear" w:pos="8640"/>
          <w:tab w:val="left" w:pos="4320"/>
        </w:tabs>
        <w:ind w:firstLine="216"/>
      </w:pPr>
      <w:r>
        <w:rPr>
          <w:snapToGrid w:val="0"/>
          <w:color w:val="auto"/>
        </w:rPr>
        <w:tab/>
      </w:r>
      <w:r w:rsidRPr="001B5071">
        <w:rPr>
          <w:snapToGrid w:val="0"/>
          <w:color w:val="auto"/>
        </w:rPr>
        <w:t>Senator MALLOY proposed the following amendment (JUD3139.007)</w:t>
      </w:r>
      <w:r>
        <w:t>, which was withdrawn</w:t>
      </w:r>
      <w:r w:rsidRPr="001B5071">
        <w:rPr>
          <w:snapToGrid w:val="0"/>
          <w:color w:val="auto"/>
        </w:rPr>
        <w:t>:</w:t>
      </w:r>
    </w:p>
    <w:p w:rsidR="001B5071" w:rsidRPr="001B5071" w:rsidRDefault="001B5071" w:rsidP="001B5071">
      <w:pPr>
        <w:rPr>
          <w:snapToGrid w:val="0"/>
          <w:color w:val="auto"/>
        </w:rPr>
      </w:pPr>
      <w:r w:rsidRPr="001B5071">
        <w:rPr>
          <w:snapToGrid w:val="0"/>
          <w:color w:val="auto"/>
        </w:rPr>
        <w:tab/>
        <w:t>Amend the bill, as and if amended, by inserting an appropriately numbered section after SECTION 3 and inserting therein the following:</w:t>
      </w:r>
    </w:p>
    <w:p w:rsidR="001B5071" w:rsidRPr="001B5071" w:rsidRDefault="001B5071" w:rsidP="001B5071">
      <w:pPr>
        <w:rPr>
          <w:color w:val="auto"/>
        </w:rPr>
      </w:pPr>
      <w:r w:rsidRPr="001B5071">
        <w:rPr>
          <w:snapToGrid w:val="0"/>
          <w:color w:val="auto"/>
        </w:rPr>
        <w:tab/>
        <w:t>/</w:t>
      </w:r>
      <w:r w:rsidRPr="001B5071">
        <w:rPr>
          <w:snapToGrid w:val="0"/>
          <w:color w:val="auto"/>
        </w:rPr>
        <w:tab/>
      </w:r>
      <w:r w:rsidRPr="001B5071">
        <w:rPr>
          <w:snapToGrid w:val="0"/>
          <w:color w:val="auto"/>
        </w:rPr>
        <w:tab/>
      </w:r>
      <w:r w:rsidRPr="001B5071">
        <w:rPr>
          <w:color w:val="auto"/>
        </w:rPr>
        <w:t>SECTION</w:t>
      </w:r>
      <w:r w:rsidRPr="001B5071">
        <w:rPr>
          <w:color w:val="auto"/>
        </w:rPr>
        <w:tab/>
        <w:t>__.</w:t>
      </w:r>
      <w:r w:rsidRPr="001B5071">
        <w:rPr>
          <w:color w:val="auto"/>
        </w:rPr>
        <w:tab/>
        <w:t>Section 15-78-120(a) of the 1976 Code is amended to read:</w:t>
      </w:r>
    </w:p>
    <w:p w:rsidR="001B5071" w:rsidRPr="001B5071" w:rsidRDefault="001B5071" w:rsidP="001B5071">
      <w:pPr>
        <w:rPr>
          <w:rFonts w:eastAsia="Calibri"/>
          <w:color w:val="auto"/>
          <w:szCs w:val="22"/>
        </w:rPr>
      </w:pPr>
      <w:r w:rsidRPr="001B5071">
        <w:rPr>
          <w:rFonts w:eastAsia="Calibri"/>
          <w:color w:val="auto"/>
          <w:szCs w:val="22"/>
        </w:rPr>
        <w:tab/>
        <w:t>“(a)</w:t>
      </w:r>
      <w:r w:rsidRPr="001B5071">
        <w:rPr>
          <w:rFonts w:eastAsia="Calibri"/>
          <w:color w:val="auto"/>
          <w:szCs w:val="22"/>
        </w:rPr>
        <w:tab/>
        <w:t>For any action or claim for damages brought under the provisions of this chapter, the liability shall not exceed the following limits:</w:t>
      </w:r>
    </w:p>
    <w:p w:rsidR="001B5071" w:rsidRPr="001B5071" w:rsidRDefault="001B5071" w:rsidP="001B5071">
      <w:pPr>
        <w:rPr>
          <w:rFonts w:eastAsia="Calibri"/>
          <w:color w:val="auto"/>
          <w:szCs w:val="22"/>
        </w:rPr>
      </w:pPr>
      <w:r w:rsidRPr="001B5071">
        <w:rPr>
          <w:rFonts w:eastAsia="Calibri"/>
          <w:color w:val="auto"/>
          <w:szCs w:val="22"/>
        </w:rPr>
        <w:tab/>
      </w:r>
      <w:r w:rsidRPr="001B5071">
        <w:rPr>
          <w:rFonts w:eastAsia="Calibri"/>
          <w:color w:val="auto"/>
          <w:szCs w:val="22"/>
        </w:rPr>
        <w:tab/>
        <w:t>(1)</w:t>
      </w:r>
      <w:r w:rsidRPr="001B5071">
        <w:rPr>
          <w:rFonts w:eastAsia="Calibri"/>
          <w:color w:val="auto"/>
          <w:szCs w:val="22"/>
        </w:rPr>
        <w:tab/>
        <w:t>Except as provided in Section 15</w:t>
      </w:r>
      <w:r w:rsidRPr="001B5071">
        <w:rPr>
          <w:rFonts w:eastAsia="Calibri"/>
          <w:color w:val="auto"/>
          <w:szCs w:val="22"/>
        </w:rPr>
        <w:noBreakHyphen/>
        <w:t>78</w:t>
      </w:r>
      <w:r w:rsidRPr="001B5071">
        <w:rPr>
          <w:rFonts w:eastAsia="Calibri"/>
          <w:color w:val="auto"/>
          <w:szCs w:val="22"/>
        </w:rPr>
        <w:noBreakHyphen/>
        <w:t xml:space="preserve">120(a)(3), no person shall recover in any action or claim brought hereunder a sum exceeding </w:t>
      </w:r>
      <w:r w:rsidRPr="001B5071">
        <w:rPr>
          <w:rFonts w:eastAsia="Calibri"/>
          <w:strike/>
          <w:color w:val="auto"/>
          <w:szCs w:val="22"/>
        </w:rPr>
        <w:t>three</w:t>
      </w:r>
      <w:r w:rsidRPr="001B5071">
        <w:rPr>
          <w:rFonts w:eastAsia="Calibri"/>
          <w:color w:val="auto"/>
          <w:szCs w:val="22"/>
        </w:rPr>
        <w:t xml:space="preserve"> </w:t>
      </w:r>
      <w:r w:rsidRPr="001B5071">
        <w:rPr>
          <w:rFonts w:eastAsia="Calibri"/>
          <w:color w:val="auto"/>
          <w:szCs w:val="22"/>
          <w:u w:val="single"/>
        </w:rPr>
        <w:t>five</w:t>
      </w:r>
      <w:r w:rsidRPr="001B5071">
        <w:rPr>
          <w:rFonts w:eastAsia="Calibri"/>
          <w:color w:val="auto"/>
          <w:szCs w:val="22"/>
        </w:rPr>
        <w:t xml:space="preserve"> hundred thousand dollars because of loss arising from a single occurrence regardless of the number of agencies or political subdivisions involved.</w:t>
      </w:r>
    </w:p>
    <w:p w:rsidR="001B5071" w:rsidRPr="001B5071" w:rsidRDefault="001B5071" w:rsidP="001B5071">
      <w:pPr>
        <w:rPr>
          <w:rFonts w:eastAsia="Calibri"/>
          <w:color w:val="auto"/>
          <w:szCs w:val="22"/>
        </w:rPr>
      </w:pPr>
      <w:r w:rsidRPr="001B5071">
        <w:rPr>
          <w:rFonts w:eastAsia="Calibri"/>
          <w:color w:val="auto"/>
          <w:szCs w:val="22"/>
        </w:rPr>
        <w:tab/>
      </w:r>
      <w:r w:rsidRPr="001B5071">
        <w:rPr>
          <w:rFonts w:eastAsia="Calibri"/>
          <w:color w:val="auto"/>
          <w:szCs w:val="22"/>
        </w:rPr>
        <w:tab/>
        <w:t>(2)</w:t>
      </w:r>
      <w:r w:rsidRPr="001B5071">
        <w:rPr>
          <w:rFonts w:eastAsia="Calibri"/>
          <w:color w:val="auto"/>
          <w:szCs w:val="22"/>
        </w:rPr>
        <w:tab/>
        <w:t>Except as provided in Section 15</w:t>
      </w:r>
      <w:r w:rsidRPr="001B5071">
        <w:rPr>
          <w:rFonts w:eastAsia="Calibri"/>
          <w:color w:val="auto"/>
          <w:szCs w:val="22"/>
        </w:rPr>
        <w:noBreakHyphen/>
        <w:t>78</w:t>
      </w:r>
      <w:r w:rsidRPr="001B5071">
        <w:rPr>
          <w:rFonts w:eastAsia="Calibri"/>
          <w:color w:val="auto"/>
          <w:szCs w:val="22"/>
        </w:rPr>
        <w:noBreakHyphen/>
        <w:t xml:space="preserve">120(a)(4), the total sum recovered hereunder arising out of a single occurrence shall not exceed </w:t>
      </w:r>
      <w:r w:rsidRPr="001B5071">
        <w:rPr>
          <w:rFonts w:eastAsia="Calibri"/>
          <w:strike/>
          <w:color w:val="auto"/>
          <w:szCs w:val="22"/>
        </w:rPr>
        <w:t>six hundred thousand</w:t>
      </w:r>
      <w:r w:rsidRPr="001B5071">
        <w:rPr>
          <w:rFonts w:eastAsia="Calibri"/>
          <w:color w:val="auto"/>
          <w:szCs w:val="22"/>
        </w:rPr>
        <w:t xml:space="preserve"> </w:t>
      </w:r>
      <w:r w:rsidRPr="001B5071">
        <w:rPr>
          <w:rFonts w:eastAsia="Calibri"/>
          <w:color w:val="auto"/>
          <w:szCs w:val="22"/>
          <w:u w:val="single"/>
        </w:rPr>
        <w:t>one million</w:t>
      </w:r>
      <w:r w:rsidRPr="001B5071">
        <w:rPr>
          <w:rFonts w:eastAsia="Calibri"/>
          <w:color w:val="auto"/>
          <w:szCs w:val="22"/>
        </w:rPr>
        <w:t xml:space="preserve"> dollars regardless of the number of agencies or political subdivisions or claims or actions involved.</w:t>
      </w:r>
    </w:p>
    <w:p w:rsidR="001B5071" w:rsidRPr="001B5071" w:rsidRDefault="001B5071" w:rsidP="001B5071">
      <w:pPr>
        <w:rPr>
          <w:rFonts w:eastAsia="Calibri"/>
          <w:color w:val="auto"/>
          <w:szCs w:val="22"/>
        </w:rPr>
      </w:pPr>
      <w:r w:rsidRPr="001B5071">
        <w:rPr>
          <w:rFonts w:eastAsia="Calibri"/>
          <w:color w:val="auto"/>
          <w:szCs w:val="22"/>
        </w:rPr>
        <w:tab/>
      </w:r>
      <w:r w:rsidRPr="001B5071">
        <w:rPr>
          <w:rFonts w:eastAsia="Calibri"/>
          <w:color w:val="auto"/>
          <w:szCs w:val="22"/>
        </w:rPr>
        <w:tab/>
        <w:t>(3)</w:t>
      </w:r>
      <w:r w:rsidRPr="001B5071">
        <w:rPr>
          <w:rFonts w:eastAsia="Calibri"/>
          <w:color w:val="auto"/>
          <w:szCs w:val="22"/>
        </w:rPr>
        <w:tab/>
        <w:t>No person may recover in any action or claim brought hereunder against any governmental entity and caused by the tort of any licensed physician or dentist, employed by a governmental entity and acting within the scope of his profession, a sum exceeding one million two hundred thousand dollars because of loss arising from a single occurrence regardless of the number of agencies or political subdivisions involved.</w:t>
      </w:r>
    </w:p>
    <w:p w:rsidR="001B5071" w:rsidRPr="001B5071" w:rsidRDefault="001B5071" w:rsidP="001B5071">
      <w:pPr>
        <w:rPr>
          <w:rFonts w:eastAsia="Calibri"/>
          <w:color w:val="auto"/>
          <w:szCs w:val="22"/>
        </w:rPr>
      </w:pPr>
      <w:r w:rsidRPr="001B5071">
        <w:rPr>
          <w:rFonts w:eastAsia="Calibri"/>
          <w:color w:val="auto"/>
          <w:szCs w:val="22"/>
        </w:rPr>
        <w:tab/>
      </w:r>
      <w:r w:rsidRPr="001B5071">
        <w:rPr>
          <w:rFonts w:eastAsia="Calibri"/>
          <w:color w:val="auto"/>
          <w:szCs w:val="22"/>
        </w:rPr>
        <w:tab/>
        <w:t>(4)</w:t>
      </w:r>
      <w:r w:rsidRPr="001B5071">
        <w:rPr>
          <w:rFonts w:eastAsia="Calibri"/>
          <w:color w:val="auto"/>
          <w:szCs w:val="22"/>
        </w:rPr>
        <w:tab/>
        <w:t>The total sum recovered hereunder arising out of a single occurrence of liability of any governmental entity for any tort caused by any licensed physician or dentist, employed by a governmental entity and acting within the scope of his profession, may not exceed one million two hundred thousand dollars regardless of the number of agencies or political subdivisions or claims or actions involved.</w:t>
      </w:r>
    </w:p>
    <w:p w:rsidR="001B5071" w:rsidRPr="001B5071" w:rsidRDefault="001B5071" w:rsidP="001B5071">
      <w:pPr>
        <w:rPr>
          <w:color w:val="auto"/>
        </w:rPr>
      </w:pPr>
      <w:r w:rsidRPr="001B5071">
        <w:rPr>
          <w:rFonts w:eastAsia="Calibri"/>
          <w:color w:val="auto"/>
          <w:szCs w:val="22"/>
        </w:rPr>
        <w:tab/>
      </w:r>
      <w:r w:rsidRPr="001B5071">
        <w:rPr>
          <w:rFonts w:eastAsia="Calibri"/>
          <w:color w:val="auto"/>
          <w:szCs w:val="22"/>
        </w:rPr>
        <w:tab/>
        <w:t>(5)</w:t>
      </w:r>
      <w:r w:rsidRPr="001B5071">
        <w:rPr>
          <w:rFonts w:eastAsia="Calibri"/>
          <w:color w:val="auto"/>
          <w:szCs w:val="22"/>
        </w:rPr>
        <w:tab/>
        <w:t>The provisions of Section 15</w:t>
      </w:r>
      <w:r w:rsidRPr="001B5071">
        <w:rPr>
          <w:rFonts w:eastAsia="Calibri"/>
          <w:color w:val="auto"/>
          <w:szCs w:val="22"/>
        </w:rPr>
        <w:noBreakHyphen/>
        <w:t>78</w:t>
      </w:r>
      <w:r w:rsidRPr="001B5071">
        <w:rPr>
          <w:rFonts w:eastAsia="Calibri"/>
          <w:color w:val="auto"/>
          <w:szCs w:val="22"/>
        </w:rPr>
        <w:noBreakHyphen/>
        <w:t xml:space="preserve">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w:t>
      </w:r>
      <w:r w:rsidRPr="001B5071">
        <w:rPr>
          <w:rFonts w:eastAsia="Calibri"/>
          <w:color w:val="auto"/>
          <w:szCs w:val="22"/>
        </w:rPr>
        <w:lastRenderedPageBreak/>
        <w:t>from any practice plan authorized by the employer whether or not the practice plan is incorporated and registered with the Secretary of State.</w:t>
      </w:r>
      <w:r>
        <w:rPr>
          <w:rFonts w:eastAsia="Calibri"/>
          <w:color w:val="auto"/>
          <w:szCs w:val="22"/>
        </w:rPr>
        <w:t>”</w:t>
      </w:r>
      <w:r w:rsidRPr="001B5071">
        <w:rPr>
          <w:color w:val="auto"/>
        </w:rPr>
        <w:t>/</w:t>
      </w:r>
    </w:p>
    <w:p w:rsidR="001B5071" w:rsidRPr="001B5071" w:rsidRDefault="001B5071" w:rsidP="001B5071">
      <w:pPr>
        <w:rPr>
          <w:snapToGrid w:val="0"/>
          <w:color w:val="auto"/>
        </w:rPr>
      </w:pPr>
      <w:r w:rsidRPr="001B5071">
        <w:rPr>
          <w:snapToGrid w:val="0"/>
          <w:color w:val="auto"/>
        </w:rPr>
        <w:tab/>
        <w:t>Renumber sections to conform.</w:t>
      </w:r>
    </w:p>
    <w:p w:rsidR="001B5071" w:rsidRPr="001B5071" w:rsidRDefault="001B5071" w:rsidP="001B5071">
      <w:pPr>
        <w:rPr>
          <w:snapToGrid w:val="0"/>
          <w:color w:val="auto"/>
        </w:rPr>
      </w:pPr>
      <w:r w:rsidRPr="001B5071">
        <w:rPr>
          <w:snapToGrid w:val="0"/>
          <w:color w:val="auto"/>
        </w:rPr>
        <w:tab/>
        <w:t>Amend title to conform.</w:t>
      </w:r>
    </w:p>
    <w:p w:rsidR="001B5071" w:rsidRPr="001B5071" w:rsidRDefault="001B5071" w:rsidP="001B5071">
      <w:pPr>
        <w:rPr>
          <w:snapToGrid w:val="0"/>
          <w:color w:val="auto"/>
        </w:rPr>
      </w:pPr>
    </w:p>
    <w:p w:rsidR="00CF3DB9" w:rsidRDefault="00CF3DB9" w:rsidP="00CF3DB9">
      <w:pPr>
        <w:pStyle w:val="Header"/>
        <w:rPr>
          <w:bCs/>
          <w:color w:val="auto"/>
          <w:szCs w:val="22"/>
        </w:rPr>
      </w:pPr>
      <w:r w:rsidRPr="00720C7B">
        <w:rPr>
          <w:bCs/>
          <w:color w:val="auto"/>
          <w:szCs w:val="22"/>
        </w:rPr>
        <w:tab/>
        <w:t>Senator MALLOY explained the amendment.</w:t>
      </w:r>
    </w:p>
    <w:p w:rsidR="00CF3DB9" w:rsidRPr="00720C7B" w:rsidRDefault="00CF3DB9" w:rsidP="00CF3DB9">
      <w:pPr>
        <w:pStyle w:val="Header"/>
        <w:rPr>
          <w:b/>
          <w:bCs/>
          <w:color w:val="auto"/>
          <w:szCs w:val="22"/>
        </w:rPr>
      </w:pPr>
    </w:p>
    <w:p w:rsidR="00CF3DB9" w:rsidRPr="003A42DA" w:rsidRDefault="00CF3DB9" w:rsidP="00CF3DB9">
      <w:pPr>
        <w:pStyle w:val="Header"/>
        <w:tabs>
          <w:tab w:val="clear" w:pos="8640"/>
          <w:tab w:val="left" w:pos="4320"/>
        </w:tabs>
        <w:jc w:val="center"/>
        <w:rPr>
          <w:b/>
          <w:bCs/>
          <w:color w:val="auto"/>
          <w:szCs w:val="22"/>
        </w:rPr>
      </w:pPr>
      <w:r w:rsidRPr="003A42DA">
        <w:rPr>
          <w:b/>
          <w:bCs/>
          <w:color w:val="auto"/>
          <w:szCs w:val="22"/>
        </w:rPr>
        <w:t>Point of Order</w:t>
      </w:r>
    </w:p>
    <w:p w:rsidR="00CF3DB9" w:rsidRPr="003A42DA" w:rsidRDefault="00CF3DB9" w:rsidP="00CF3DB9">
      <w:pPr>
        <w:pStyle w:val="Header"/>
        <w:tabs>
          <w:tab w:val="clear" w:pos="8640"/>
          <w:tab w:val="left" w:pos="4320"/>
        </w:tabs>
        <w:rPr>
          <w:color w:val="auto"/>
          <w:szCs w:val="22"/>
        </w:rPr>
      </w:pPr>
      <w:r w:rsidRPr="003A42DA">
        <w:rPr>
          <w:color w:val="auto"/>
          <w:szCs w:val="22"/>
        </w:rPr>
        <w:tab/>
        <w:t>Senator SENN raised a Point of Order under Rule 24A that the amendment was out of order inasmuch as it was not germane to the Bill.</w:t>
      </w:r>
    </w:p>
    <w:p w:rsidR="00CF3DB9" w:rsidRPr="003A42DA" w:rsidRDefault="00CF3DB9" w:rsidP="00CF3DB9">
      <w:pPr>
        <w:pStyle w:val="Header"/>
        <w:tabs>
          <w:tab w:val="clear" w:pos="8640"/>
          <w:tab w:val="left" w:pos="4320"/>
        </w:tabs>
        <w:rPr>
          <w:color w:val="auto"/>
          <w:szCs w:val="22"/>
        </w:rPr>
      </w:pPr>
    </w:p>
    <w:p w:rsidR="00CF3DB9" w:rsidRPr="003A42DA" w:rsidRDefault="00CF3DB9" w:rsidP="00CF3DB9">
      <w:pPr>
        <w:pStyle w:val="Header"/>
        <w:tabs>
          <w:tab w:val="clear" w:pos="8640"/>
          <w:tab w:val="left" w:pos="4320"/>
        </w:tabs>
        <w:rPr>
          <w:color w:val="auto"/>
          <w:szCs w:val="22"/>
        </w:rPr>
      </w:pPr>
      <w:r w:rsidRPr="003A42DA">
        <w:rPr>
          <w:color w:val="auto"/>
          <w:szCs w:val="22"/>
        </w:rPr>
        <w:tab/>
      </w:r>
      <w:r w:rsidR="003A42DA">
        <w:rPr>
          <w:color w:val="auto"/>
          <w:szCs w:val="22"/>
        </w:rPr>
        <w:t>On motion of Senator MALLOY, with unanimous consent, t</w:t>
      </w:r>
      <w:r w:rsidRPr="003A42DA">
        <w:rPr>
          <w:color w:val="auto"/>
          <w:szCs w:val="22"/>
        </w:rPr>
        <w:t>he amendment was withdrawn.</w:t>
      </w:r>
    </w:p>
    <w:p w:rsidR="00CF3DB9" w:rsidRDefault="00CF3DB9" w:rsidP="00F017DD">
      <w:pPr>
        <w:pStyle w:val="Header"/>
        <w:tabs>
          <w:tab w:val="clear" w:pos="8640"/>
          <w:tab w:val="left" w:pos="4320"/>
        </w:tabs>
        <w:jc w:val="center"/>
      </w:pPr>
    </w:p>
    <w:p w:rsidR="00CF3DB9" w:rsidRDefault="00CF3DB9" w:rsidP="00CF3DB9">
      <w:pPr>
        <w:pStyle w:val="Header"/>
        <w:tabs>
          <w:tab w:val="clear" w:pos="8640"/>
          <w:tab w:val="left" w:pos="4320"/>
        </w:tabs>
      </w:pPr>
      <w:r>
        <w:tab/>
        <w:t>On motion of Senator HUTTO, the Bill was carried over.</w:t>
      </w:r>
    </w:p>
    <w:p w:rsidR="00CF3DB9" w:rsidRDefault="00CF3DB9" w:rsidP="00F017DD">
      <w:pPr>
        <w:pStyle w:val="Header"/>
        <w:tabs>
          <w:tab w:val="clear" w:pos="8640"/>
          <w:tab w:val="left" w:pos="4320"/>
        </w:tabs>
        <w:jc w:val="center"/>
      </w:pPr>
    </w:p>
    <w:p w:rsidR="00F017DD" w:rsidRPr="00F017DD" w:rsidRDefault="00F017DD" w:rsidP="00F017DD">
      <w:pPr>
        <w:pStyle w:val="Header"/>
        <w:tabs>
          <w:tab w:val="clear" w:pos="8640"/>
          <w:tab w:val="left" w:pos="4320"/>
        </w:tabs>
        <w:jc w:val="center"/>
        <w:rPr>
          <w:b/>
        </w:rPr>
      </w:pPr>
      <w:r w:rsidRPr="00F017DD">
        <w:rPr>
          <w:b/>
        </w:rPr>
        <w:t>CARRIED OVER</w:t>
      </w:r>
    </w:p>
    <w:p w:rsidR="00A5734F" w:rsidRPr="006257D4" w:rsidRDefault="00A5734F" w:rsidP="00A5734F">
      <w:pPr>
        <w:suppressAutoHyphens/>
      </w:pPr>
      <w:r>
        <w:tab/>
      </w:r>
      <w:r w:rsidRPr="006257D4">
        <w:t>H. 3055</w:t>
      </w:r>
      <w:r w:rsidRPr="006257D4">
        <w:fldChar w:fldCharType="begin"/>
      </w:r>
      <w:r w:rsidRPr="006257D4">
        <w:instrText xml:space="preserve"> XE "H. 3055" \b </w:instrText>
      </w:r>
      <w:r w:rsidRPr="006257D4">
        <w:fldChar w:fldCharType="end"/>
      </w:r>
      <w:r w:rsidRPr="006257D4">
        <w:t xml:space="preserve"> -- Reps. Robinson</w:t>
      </w:r>
      <w:r w:rsidRPr="006257D4">
        <w:noBreakHyphen/>
        <w:t xml:space="preserve">Simpson, Clyburn, Gilliard, Mack, King and Henegan:  </w:t>
      </w:r>
      <w:r w:rsidRPr="006257D4">
        <w:rPr>
          <w:szCs w:val="30"/>
        </w:rPr>
        <w:t xml:space="preserve">A BILL </w:t>
      </w:r>
      <w:r w:rsidRPr="006257D4">
        <w:t xml:space="preserve">TO AMEND THE CODE OF LAWS OF SOUTH CAROLINA, 1976, SO AS TO ENACT THE “RESTORATIVE JUVENILE PRACTICES AND APPROACHES ACT” BY CREATING THE “JUVENILE RESTORATIVE PRACTICES STUDY COMMITTEE” </w:t>
      </w:r>
      <w:r w:rsidRPr="006257D4">
        <w:rPr>
          <w:u w:color="000000" w:themeColor="text1"/>
        </w:rPr>
        <w:t>TO REVIEW JUVENILE JUSTICE LAWS AND MAKE RECOMMENDATIONS CONCERNING RELATED REFORMS; AND TO PROVIDE FOR THE COMPOSITION, DUTIES, STAFFING, AND DISSOLUTION OF THE COMMITTEE.</w:t>
      </w:r>
    </w:p>
    <w:p w:rsidR="00F017DD" w:rsidRDefault="00F017DD" w:rsidP="00F017DD">
      <w:pPr>
        <w:pStyle w:val="Header"/>
        <w:tabs>
          <w:tab w:val="clear" w:pos="8640"/>
          <w:tab w:val="left" w:pos="4320"/>
        </w:tabs>
      </w:pPr>
      <w:r>
        <w:tab/>
        <w:t>On motion of Senator SHEHEEN the Bill was carried over.</w:t>
      </w:r>
    </w:p>
    <w:p w:rsidR="00A5734F" w:rsidRDefault="00F017DD" w:rsidP="00AC5917">
      <w:pPr>
        <w:pStyle w:val="Header"/>
        <w:tabs>
          <w:tab w:val="clear" w:pos="8640"/>
          <w:tab w:val="left" w:pos="4320"/>
        </w:tabs>
      </w:pPr>
      <w:r>
        <w:tab/>
      </w:r>
    </w:p>
    <w:p w:rsidR="00A5734F" w:rsidRPr="008C7977" w:rsidRDefault="00A5734F" w:rsidP="00A5734F">
      <w:pPr>
        <w:suppressAutoHyphens/>
      </w:pPr>
      <w:r>
        <w:tab/>
      </w:r>
      <w:r w:rsidRPr="008C7977">
        <w:t>S. 759</w:t>
      </w:r>
      <w:r w:rsidRPr="008C7977">
        <w:fldChar w:fldCharType="begin"/>
      </w:r>
      <w:r w:rsidRPr="008C7977">
        <w:instrText xml:space="preserve"> XE "S. 759" \b </w:instrText>
      </w:r>
      <w:r w:rsidRPr="008C7977">
        <w:fldChar w:fldCharType="end"/>
      </w:r>
      <w:r w:rsidRPr="008C7977">
        <w:t xml:space="preserve"> -- Senator Rankin:  </w:t>
      </w:r>
      <w:r w:rsidRPr="008C7977">
        <w:rPr>
          <w:szCs w:val="30"/>
        </w:rPr>
        <w:t xml:space="preserve">A BILL </w:t>
      </w:r>
      <w:r w:rsidRPr="008C7977">
        <w:rPr>
          <w:color w:val="000000" w:themeColor="text1"/>
          <w:u w:color="000000" w:themeColor="text1"/>
        </w:rPr>
        <w:t>TO AMEND SECTION 12</w:t>
      </w:r>
      <w:r w:rsidRPr="008C7977">
        <w:rPr>
          <w:color w:val="000000" w:themeColor="text1"/>
          <w:u w:color="000000" w:themeColor="text1"/>
        </w:rPr>
        <w:noBreakHyphen/>
        <w:t>37</w:t>
      </w:r>
      <w:r w:rsidRPr="008C7977">
        <w:rPr>
          <w:color w:val="000000" w:themeColor="text1"/>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F017DD" w:rsidRDefault="00F017DD" w:rsidP="00F017DD">
      <w:pPr>
        <w:pStyle w:val="Header"/>
        <w:tabs>
          <w:tab w:val="clear" w:pos="8640"/>
          <w:tab w:val="left" w:pos="4320"/>
        </w:tabs>
      </w:pPr>
      <w:r>
        <w:tab/>
        <w:t>On motion of Senator RANKIN, the Bill was carried over.</w:t>
      </w:r>
    </w:p>
    <w:p w:rsidR="00A5734F" w:rsidRDefault="00A5734F" w:rsidP="00AC5917">
      <w:pPr>
        <w:pStyle w:val="Header"/>
        <w:tabs>
          <w:tab w:val="clear" w:pos="8640"/>
          <w:tab w:val="left" w:pos="4320"/>
        </w:tabs>
      </w:pPr>
    </w:p>
    <w:p w:rsidR="00A5734F" w:rsidRPr="008A10FD" w:rsidRDefault="00A5734F" w:rsidP="00A5734F">
      <w:pPr>
        <w:suppressAutoHyphens/>
      </w:pPr>
      <w:r>
        <w:tab/>
      </w:r>
      <w:r w:rsidRPr="008A10FD">
        <w:t>S. 773</w:t>
      </w:r>
      <w:r w:rsidRPr="008A10FD">
        <w:fldChar w:fldCharType="begin"/>
      </w:r>
      <w:r w:rsidRPr="008A10FD">
        <w:instrText xml:space="preserve"> XE "S. 773" \b </w:instrText>
      </w:r>
      <w:r w:rsidRPr="008A10FD">
        <w:fldChar w:fldCharType="end"/>
      </w:r>
      <w:r w:rsidRPr="008A10FD">
        <w:t xml:space="preserve"> -- Senator Rice:  </w:t>
      </w:r>
      <w:r w:rsidRPr="008A10FD">
        <w:rPr>
          <w:szCs w:val="30"/>
        </w:rPr>
        <w:t xml:space="preserve">A BILL </w:t>
      </w:r>
      <w:r w:rsidRPr="008A10FD">
        <w:t>TO AMEND SECTION 56</w:t>
      </w:r>
      <w:r w:rsidRPr="008A10FD">
        <w:noBreakHyphen/>
        <w:t>5</w:t>
      </w:r>
      <w:r w:rsidRPr="008A10FD">
        <w:noBreakHyphen/>
        <w:t xml:space="preserve">750, CODE OF LAWS OF SOUTH CAROLINA, 1976, RELATING TO THE OFFENSE OF FAILURE TO STOP A MOTOR VEHICLE WHEN SIGNALED BY A LAW ENFORCEMENT VEHICLE, SO AS </w:t>
      </w:r>
      <w:r w:rsidRPr="008A10FD">
        <w:lastRenderedPageBreak/>
        <w:t>TO INCREASE THE PENALTIES FOR VIOLATIONS OF THIS PROVISION.</w:t>
      </w:r>
    </w:p>
    <w:p w:rsidR="00F017DD" w:rsidRDefault="00F017DD" w:rsidP="00F017DD">
      <w:pPr>
        <w:pStyle w:val="Header"/>
        <w:tabs>
          <w:tab w:val="clear" w:pos="8640"/>
          <w:tab w:val="left" w:pos="4320"/>
        </w:tabs>
      </w:pPr>
      <w:r>
        <w:tab/>
        <w:t>On motion of Senator RICE, the Bill was carried over.</w:t>
      </w:r>
    </w:p>
    <w:p w:rsidR="00A5734F" w:rsidRDefault="00A5734F" w:rsidP="00AC5917">
      <w:pPr>
        <w:pStyle w:val="Header"/>
        <w:tabs>
          <w:tab w:val="clear" w:pos="8640"/>
          <w:tab w:val="left" w:pos="4320"/>
        </w:tabs>
      </w:pPr>
    </w:p>
    <w:p w:rsidR="00F017DD" w:rsidRPr="00097F0A" w:rsidRDefault="00F017DD" w:rsidP="00F017DD">
      <w:pPr>
        <w:suppressAutoHyphens/>
      </w:pPr>
      <w:r>
        <w:tab/>
      </w:r>
      <w:r w:rsidRPr="00097F0A">
        <w:t>H. 4529</w:t>
      </w:r>
      <w:r w:rsidRPr="00097F0A">
        <w:fldChar w:fldCharType="begin"/>
      </w:r>
      <w:r w:rsidRPr="00097F0A">
        <w:instrText xml:space="preserve"> XE "H. 4529" \b </w:instrText>
      </w:r>
      <w:r w:rsidRPr="00097F0A">
        <w:fldChar w:fldCharType="end"/>
      </w:r>
      <w:r w:rsidRPr="00097F0A">
        <w:t xml:space="preserve"> -- Rep. G.M. Smith:  </w:t>
      </w:r>
      <w:r w:rsidRPr="00097F0A">
        <w:rPr>
          <w:szCs w:val="30"/>
        </w:rPr>
        <w:t xml:space="preserve">A BILL </w:t>
      </w:r>
      <w:r w:rsidRPr="00097F0A">
        <w:t>TO AMEND SECTION 40</w:t>
      </w:r>
      <w:r w:rsidRPr="00097F0A">
        <w:noBreakHyphen/>
        <w:t>33</w:t>
      </w:r>
      <w:r w:rsidRPr="00097F0A">
        <w:noBreakHyphen/>
        <w:t xml:space="preserve">20, CODE OF LAWS OF SOUTH CAROLINA, 1976, RELATING TO DEFINITIONS IN THE NURSE PRACTICE ACT, SO AS TO PROVIDE CERTAIN BOARD OF NURSING LICENSEES MAY PERFORM DELEGATED MEDICAL ACTS BY MEANS OF TELEMEDICINE AND TO DEFINE </w:t>
      </w:r>
      <w:r>
        <w:t>“</w:t>
      </w:r>
      <w:r w:rsidRPr="00097F0A">
        <w:t>TELEMEDICINE</w:t>
      </w:r>
      <w:r>
        <w:t>”</w:t>
      </w:r>
      <w:r w:rsidRPr="00097F0A">
        <w:t>; TO AMEND SECTION 40</w:t>
      </w:r>
      <w:r w:rsidRPr="00097F0A">
        <w:noBreakHyphen/>
        <w:t>33</w:t>
      </w:r>
      <w:r w:rsidRPr="00097F0A">
        <w:noBreakHyphen/>
        <w:t>34, RELATING TO THE PERFORMANCE OF DELEGATED MEDICAL ACTS BY CERTAIN BOARD OF NURSING LICENSEES, SO AS TO PROVIDE REQUIREMENTS CONCERNING THE PRACTICE OF TELEMEDICINE BY ADVANCED PRACTICE REGISTERED NURSES; TO AMEND SECTION 40</w:t>
      </w:r>
      <w:r w:rsidRPr="00097F0A">
        <w:noBreakHyphen/>
        <w:t>47</w:t>
      </w:r>
      <w:r w:rsidRPr="00097F0A">
        <w:noBreakHyphen/>
        <w:t>20, AS AMENDED, RELATING TO DEFINITIONS IN THE PRACTICE ACT FOR PHYSICIANS AND CERTAIN OTHER MEDICAL PROFESSIONALS, SO AS TO PROVIDE CERTAIN DELEGATED MEDICAL ACTS MAY BE PERFORMED BY MEANS OF TELEMEDICINE; TO AMEND SECTION 40</w:t>
      </w:r>
      <w:r w:rsidRPr="00097F0A">
        <w:noBreakHyphen/>
        <w:t>47</w:t>
      </w:r>
      <w:r w:rsidRPr="00097F0A">
        <w:noBreakHyphen/>
        <w:t>935, RELATING TO ACTS PHYSICIAN ASSISTANTS MAY PERFORM, SO AS TO INCLUDE TELEMEDICINE; AND TO AMEND SECTION 40</w:t>
      </w:r>
      <w:r w:rsidRPr="00097F0A">
        <w:noBreakHyphen/>
        <w:t>47</w:t>
      </w:r>
      <w:r w:rsidRPr="00097F0A">
        <w:noBreakHyphen/>
        <w:t>955, AS AMENDED, RELATING TO THE SCOPE OF PRACTICE GUIDELINES FOR PHYSICIAN ASSISTANTS, SO AS TO INCLUDE TELEMEDICINE.</w:t>
      </w:r>
    </w:p>
    <w:p w:rsidR="00F017DD" w:rsidRDefault="00F017DD" w:rsidP="00F017DD">
      <w:pPr>
        <w:pStyle w:val="Header"/>
        <w:tabs>
          <w:tab w:val="clear" w:pos="8640"/>
          <w:tab w:val="left" w:pos="4320"/>
        </w:tabs>
      </w:pPr>
      <w:r>
        <w:tab/>
        <w:t>On motion of Senator HUTTO,  the Bill was carried over.</w:t>
      </w:r>
    </w:p>
    <w:p w:rsidR="008A161A" w:rsidRDefault="008A161A" w:rsidP="00AC5917">
      <w:pPr>
        <w:pStyle w:val="Header"/>
        <w:tabs>
          <w:tab w:val="clear" w:pos="8640"/>
          <w:tab w:val="left" w:pos="4320"/>
        </w:tabs>
      </w:pPr>
    </w:p>
    <w:p w:rsidR="00CF3DB9" w:rsidRPr="00BB4ACA" w:rsidRDefault="00CF3DB9" w:rsidP="00CF3DB9">
      <w:pPr>
        <w:suppressAutoHyphens/>
      </w:pPr>
      <w:r>
        <w:tab/>
      </w:r>
      <w:r w:rsidRPr="00BB4ACA">
        <w:t>H. 5156</w:t>
      </w:r>
      <w:r w:rsidRPr="00BB4ACA">
        <w:fldChar w:fldCharType="begin"/>
      </w:r>
      <w:r w:rsidRPr="00BB4ACA">
        <w:instrText xml:space="preserve"> XE "H. 5156" \b </w:instrText>
      </w:r>
      <w:r w:rsidRPr="00BB4ACA">
        <w:fldChar w:fldCharType="end"/>
      </w:r>
      <w:r w:rsidRPr="00BB4ACA">
        <w:t xml:space="preserve"> -- Regulations and Administrative Procedures Committee:  </w:t>
      </w:r>
      <w:r w:rsidRPr="00BB4ACA">
        <w:rPr>
          <w:szCs w:val="30"/>
        </w:rPr>
        <w:t xml:space="preserve">A JOINT RESOLUTION </w:t>
      </w:r>
      <w:r w:rsidRPr="00BB4ACA">
        <w:t>TO APPROVE REGULATIONS OF THE DEPARTMENT OF SOCIAL SERVICES, RELATING TO REGULATIONS FOR THE LICENSING OF CHILD CARE CENTERS, DESIGNATED AS REGULATION DOCUMENT NUMBER 4747, PURSUANT TO THE PROVISIONS OF ARTICLE 1, CHAPTER 23, TITLE 1 OF THE 1976 CODE.</w:t>
      </w:r>
    </w:p>
    <w:p w:rsidR="00CF3DB9" w:rsidRDefault="00CF3DB9" w:rsidP="00AC5917">
      <w:pPr>
        <w:pStyle w:val="Header"/>
        <w:tabs>
          <w:tab w:val="clear" w:pos="8640"/>
          <w:tab w:val="left" w:pos="4320"/>
        </w:tabs>
      </w:pPr>
      <w:r>
        <w:tab/>
        <w:t>Senator YOUNG explained the amendment.</w:t>
      </w:r>
    </w:p>
    <w:p w:rsidR="00CF3DB9" w:rsidRDefault="00CF3DB9" w:rsidP="00AC5917">
      <w:pPr>
        <w:pStyle w:val="Header"/>
        <w:tabs>
          <w:tab w:val="clear" w:pos="8640"/>
          <w:tab w:val="left" w:pos="4320"/>
        </w:tabs>
      </w:pPr>
    </w:p>
    <w:p w:rsidR="00CF3DB9" w:rsidRDefault="00CF3DB9" w:rsidP="00CF3DB9">
      <w:pPr>
        <w:pStyle w:val="Header"/>
        <w:tabs>
          <w:tab w:val="clear" w:pos="8640"/>
          <w:tab w:val="left" w:pos="4320"/>
        </w:tabs>
      </w:pPr>
      <w:r>
        <w:tab/>
      </w:r>
      <w:r w:rsidR="009F5CA1">
        <w:t>On motion of Senator ALEXANDER,</w:t>
      </w:r>
      <w:r>
        <w:t xml:space="preserve"> the Resolution was carried over.</w:t>
      </w:r>
    </w:p>
    <w:p w:rsidR="00CF3DB9" w:rsidRDefault="00CF3DB9" w:rsidP="00AC5917">
      <w:pPr>
        <w:pStyle w:val="Header"/>
        <w:tabs>
          <w:tab w:val="clear" w:pos="8640"/>
          <w:tab w:val="left" w:pos="4320"/>
        </w:tabs>
      </w:pPr>
    </w:p>
    <w:p w:rsidR="00FD7ABC" w:rsidRPr="00D81A66" w:rsidRDefault="00FD7ABC" w:rsidP="001A5540">
      <w:pPr>
        <w:pStyle w:val="Header"/>
        <w:keepNext/>
        <w:keepLines/>
        <w:jc w:val="center"/>
        <w:rPr>
          <w:b/>
          <w:color w:val="auto"/>
          <w:szCs w:val="22"/>
        </w:rPr>
      </w:pPr>
      <w:r w:rsidRPr="00D81A66">
        <w:rPr>
          <w:b/>
          <w:color w:val="auto"/>
          <w:szCs w:val="22"/>
        </w:rPr>
        <w:lastRenderedPageBreak/>
        <w:t>COMMITTEE AMENDMENT ADOPTED</w:t>
      </w:r>
    </w:p>
    <w:p w:rsidR="00FD7ABC" w:rsidRPr="00D81A66" w:rsidRDefault="00FD7ABC" w:rsidP="001A5540">
      <w:pPr>
        <w:pStyle w:val="Header"/>
        <w:keepNext/>
        <w:keepLines/>
        <w:jc w:val="center"/>
        <w:rPr>
          <w:b/>
          <w:color w:val="auto"/>
          <w:szCs w:val="22"/>
        </w:rPr>
      </w:pPr>
      <w:r>
        <w:rPr>
          <w:b/>
          <w:color w:val="auto"/>
          <w:szCs w:val="22"/>
        </w:rPr>
        <w:t>CARRIED OVER</w:t>
      </w:r>
    </w:p>
    <w:p w:rsidR="00FD7ABC" w:rsidRPr="001641F0" w:rsidRDefault="00FD7ABC" w:rsidP="001A5540">
      <w:pPr>
        <w:keepNext/>
        <w:keepLines/>
        <w:suppressAutoHyphens/>
      </w:pPr>
      <w:r>
        <w:rPr>
          <w:b/>
          <w:color w:val="7030A0"/>
          <w:szCs w:val="22"/>
        </w:rPr>
        <w:tab/>
      </w:r>
      <w:r w:rsidRPr="001641F0">
        <w:t>H. 3329</w:t>
      </w:r>
      <w:r w:rsidRPr="001641F0">
        <w:fldChar w:fldCharType="begin"/>
      </w:r>
      <w:r w:rsidRPr="001641F0">
        <w:instrText xml:space="preserve"> XE </w:instrText>
      </w:r>
      <w:r>
        <w:instrText>“</w:instrText>
      </w:r>
      <w:r w:rsidRPr="001641F0">
        <w:instrText>H. 3329</w:instrText>
      </w:r>
      <w:r>
        <w:instrText>”</w:instrText>
      </w:r>
      <w:r w:rsidRPr="001641F0">
        <w:instrText xml:space="preserve"> \b </w:instrText>
      </w:r>
      <w:r w:rsidRPr="001641F0">
        <w:fldChar w:fldCharType="end"/>
      </w:r>
      <w:r w:rsidRPr="001641F0">
        <w:t xml:space="preserve"> -- </w:t>
      </w:r>
      <w:r>
        <w:t>Reps. Fry, Clemmons, Crawford, Duckworth, Atwater, Cobb</w:t>
      </w:r>
      <w:r>
        <w:noBreakHyphen/>
        <w:t>Hunter, Elliott, B. Newton, Daning, Henegan, Toole, King and Yow</w:t>
      </w:r>
      <w:r w:rsidRPr="001641F0">
        <w:t xml:space="preserve">:  </w:t>
      </w:r>
      <w:r w:rsidRPr="001641F0">
        <w:rPr>
          <w:szCs w:val="30"/>
        </w:rPr>
        <w:t xml:space="preserve">A BILL </w:t>
      </w:r>
      <w:r w:rsidRPr="001641F0">
        <w:t xml:space="preserve">TO </w:t>
      </w:r>
      <w:r w:rsidRPr="001641F0">
        <w:rPr>
          <w:color w:val="000000" w:themeColor="text1"/>
          <w:u w:color="000000" w:themeColor="text1"/>
        </w:rPr>
        <w:t>AMEND SECTION 16</w:t>
      </w:r>
      <w:r w:rsidRPr="001641F0">
        <w:rPr>
          <w:color w:val="000000" w:themeColor="text1"/>
          <w:u w:color="000000" w:themeColor="text1"/>
        </w:rPr>
        <w:noBreakHyphen/>
        <w:t>3</w:t>
      </w:r>
      <w:r w:rsidRPr="001641F0">
        <w:rPr>
          <w:color w:val="000000" w:themeColor="text1"/>
          <w:u w:color="000000" w:themeColor="text1"/>
        </w:rPr>
        <w:noBreakHyphen/>
        <w:t xml:space="preserve">2010, AS AMENDED, CODE OF LAWS OF SOUTH CAROLINA, 1976, RELATING TO DEFINITIONS FOR THE ARTICLE ON TRAFFICKING IN PERSONS, SO AS TO DELETE THE DEFINITION OF </w:t>
      </w:r>
      <w:r>
        <w:rPr>
          <w:color w:val="000000" w:themeColor="text1"/>
          <w:u w:color="000000" w:themeColor="text1"/>
        </w:rPr>
        <w:t>“</w:t>
      </w:r>
      <w:r w:rsidRPr="001641F0">
        <w:rPr>
          <w:color w:val="000000" w:themeColor="text1"/>
          <w:u w:color="000000" w:themeColor="text1"/>
        </w:rPr>
        <w:t>TRAFFICKING IN PERSONS</w:t>
      </w:r>
      <w:r>
        <w:rPr>
          <w:color w:val="000000" w:themeColor="text1"/>
          <w:u w:color="000000" w:themeColor="text1"/>
        </w:rPr>
        <w:t>”</w:t>
      </w:r>
      <w:r w:rsidRPr="001641F0">
        <w:rPr>
          <w:color w:val="000000" w:themeColor="text1"/>
          <w:u w:color="000000" w:themeColor="text1"/>
        </w:rPr>
        <w:t>; AND TO AMEND SECTION 16</w:t>
      </w:r>
      <w:r w:rsidRPr="001641F0">
        <w:rPr>
          <w:color w:val="000000" w:themeColor="text1"/>
          <w:u w:color="000000" w:themeColor="text1"/>
        </w:rPr>
        <w:noBreakHyphen/>
        <w:t>3</w:t>
      </w:r>
      <w:r w:rsidRPr="001641F0">
        <w:rPr>
          <w:color w:val="000000" w:themeColor="text1"/>
          <w:u w:color="000000" w:themeColor="text1"/>
        </w:rPr>
        <w:noBreakHyphen/>
        <w:t>2020, AS AMENDED, RELATING TO THE OFFENSE OF TRAFFICKING IN PERSONS, PENALTIES, AND DEFENSES, SO AS TO RESTRUCTURE THE OFFENSE AND PROVIDE A PENALTY WHEN THE VICTIM IS A MINOR UNDER THE AGE OF EIGHTEEN AND TO FURTHER ENSURE THE PROTECTION OF MINOR VICTIMS.</w:t>
      </w:r>
    </w:p>
    <w:p w:rsidR="00FD7ABC" w:rsidRDefault="00FD7ABC" w:rsidP="00FD7ABC">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FD7ABC" w:rsidRDefault="00FD7ABC" w:rsidP="00FD7ABC">
      <w:pPr>
        <w:pStyle w:val="Header"/>
        <w:jc w:val="center"/>
        <w:rPr>
          <w:b/>
          <w:color w:val="7030A0"/>
          <w:szCs w:val="22"/>
        </w:rPr>
      </w:pPr>
    </w:p>
    <w:p w:rsidR="00FD7ABC" w:rsidRPr="00EB5EDC" w:rsidRDefault="00FD7ABC" w:rsidP="00FD7ABC">
      <w:r>
        <w:rPr>
          <w:snapToGrid w:val="0"/>
        </w:rPr>
        <w:tab/>
        <w:t>Senator MALLOY proposed the following amendment (JUD3329.003)</w:t>
      </w:r>
      <w:r w:rsidRPr="00194D68">
        <w:rPr>
          <w:snapToGrid w:val="0"/>
        </w:rPr>
        <w:t xml:space="preserve">, which was </w:t>
      </w:r>
      <w:r>
        <w:rPr>
          <w:snapToGrid w:val="0"/>
        </w:rPr>
        <w:t>withdrawn:</w:t>
      </w:r>
    </w:p>
    <w:p w:rsidR="00FD7ABC" w:rsidRPr="00FD2E1A" w:rsidRDefault="00FD7ABC" w:rsidP="00FD7ABC">
      <w:pPr>
        <w:rPr>
          <w:snapToGrid w:val="0"/>
          <w:color w:val="auto"/>
        </w:rPr>
      </w:pPr>
      <w:r w:rsidRPr="00FD2E1A">
        <w:rPr>
          <w:snapToGrid w:val="0"/>
          <w:color w:val="auto"/>
        </w:rPr>
        <w:tab/>
        <w:t>Amend the committee report, as and if amended, page [3329-2] by striking lines 20-28 and inserting:</w:t>
      </w:r>
    </w:p>
    <w:p w:rsidR="00FD7ABC" w:rsidRPr="00FD2E1A" w:rsidRDefault="00FD7ABC" w:rsidP="00FD7ABC">
      <w:pPr>
        <w:rPr>
          <w:color w:val="auto"/>
          <w:u w:color="000000" w:themeColor="text1"/>
        </w:rPr>
      </w:pPr>
      <w:r w:rsidRPr="00FD2E1A">
        <w:rPr>
          <w:snapToGrid w:val="0"/>
          <w:color w:val="auto"/>
        </w:rPr>
        <w:tab/>
        <w:t>/</w:t>
      </w:r>
      <w:r w:rsidRPr="00FD2E1A">
        <w:rPr>
          <w:snapToGrid w:val="0"/>
          <w:color w:val="auto"/>
        </w:rPr>
        <w:tab/>
      </w:r>
      <w:r w:rsidRPr="00FD2E1A">
        <w:rPr>
          <w:color w:val="auto"/>
          <w:u w:color="000000" w:themeColor="text1"/>
        </w:rPr>
        <w:tab/>
      </w:r>
      <w:r w:rsidRPr="00FD2E1A">
        <w:rPr>
          <w:strike/>
          <w:color w:val="auto"/>
          <w:u w:color="000000" w:themeColor="text1"/>
        </w:rPr>
        <w:t>(F)</w:t>
      </w:r>
      <w:r w:rsidRPr="00FD2E1A">
        <w:rPr>
          <w:color w:val="auto"/>
          <w:u w:val="single" w:color="000000" w:themeColor="text1"/>
        </w:rPr>
        <w:t>(C)</w:t>
      </w:r>
      <w:r w:rsidRPr="00FD2E1A">
        <w:rPr>
          <w:color w:val="auto"/>
          <w:u w:color="000000" w:themeColor="text1"/>
        </w:rPr>
        <w:tab/>
        <w:t xml:space="preserve">If the victim of an offense contained in this section is under the age of eighteen, </w:t>
      </w:r>
      <w:r w:rsidRPr="00FD2E1A">
        <w:rPr>
          <w:strike/>
          <w:color w:val="auto"/>
          <w:u w:color="000000" w:themeColor="text1"/>
        </w:rPr>
        <w:t>an additional term of fifteen years may be imposed in addition and must be consecutive to the penalty prescribed for a violation of this section</w:t>
      </w:r>
      <w:r w:rsidRPr="00FD2E1A">
        <w:rPr>
          <w:color w:val="auto"/>
          <w:u w:color="000000" w:themeColor="text1"/>
        </w:rPr>
        <w:t xml:space="preserve"> </w:t>
      </w:r>
      <w:r w:rsidRPr="00FD2E1A">
        <w:rPr>
          <w:color w:val="auto"/>
          <w:u w:val="single" w:color="000000" w:themeColor="text1"/>
        </w:rPr>
        <w:t xml:space="preserve">the person convicted under this section is guilty of a felony and, upon conviction, must be imprisoned not more than twenty years.  </w:t>
      </w:r>
      <w:r w:rsidRPr="00FD2E1A">
        <w:rPr>
          <w:color w:val="auto"/>
          <w:u w:val="single"/>
        </w:rPr>
        <w:t>F</w:t>
      </w:r>
      <w:r w:rsidRPr="00FD2E1A">
        <w:rPr>
          <w:color w:val="auto"/>
          <w:u w:val="single" w:color="000000" w:themeColor="text1"/>
        </w:rPr>
        <w:t>or a second or subsequent offense, if the victim is under the age of eighteen, the person convicted under this section is guilty of a felony and, upon conviction, must be imprisoned not more than thirty years.</w:t>
      </w:r>
      <w:r w:rsidRPr="00FD2E1A">
        <w:rPr>
          <w:color w:val="auto"/>
        </w:rPr>
        <w:tab/>
      </w:r>
      <w:r w:rsidRPr="00FD2E1A">
        <w:rPr>
          <w:color w:val="auto"/>
        </w:rPr>
        <w:tab/>
        <w:t>/</w:t>
      </w:r>
    </w:p>
    <w:p w:rsidR="00FD7ABC" w:rsidRPr="00FD2E1A" w:rsidRDefault="00FD7ABC" w:rsidP="00FD7ABC">
      <w:pPr>
        <w:rPr>
          <w:snapToGrid w:val="0"/>
          <w:color w:val="auto"/>
        </w:rPr>
      </w:pPr>
      <w:r w:rsidRPr="00FD2E1A">
        <w:rPr>
          <w:snapToGrid w:val="0"/>
          <w:color w:val="auto"/>
        </w:rPr>
        <w:tab/>
        <w:t>Renumber sections to conform.</w:t>
      </w:r>
    </w:p>
    <w:p w:rsidR="00FD7ABC" w:rsidRDefault="00FD7ABC" w:rsidP="00FD7ABC">
      <w:pPr>
        <w:rPr>
          <w:snapToGrid w:val="0"/>
          <w:color w:val="auto"/>
        </w:rPr>
      </w:pPr>
      <w:r w:rsidRPr="00FD2E1A">
        <w:rPr>
          <w:snapToGrid w:val="0"/>
          <w:color w:val="auto"/>
        </w:rPr>
        <w:tab/>
        <w:t>Amend title to conform.</w:t>
      </w:r>
    </w:p>
    <w:p w:rsidR="00FD7ABC" w:rsidRDefault="00FD7ABC" w:rsidP="00FD7ABC">
      <w:pPr>
        <w:rPr>
          <w:snapToGrid w:val="0"/>
        </w:rPr>
      </w:pPr>
    </w:p>
    <w:p w:rsidR="00FD7ABC" w:rsidRDefault="00FD7ABC" w:rsidP="00FD7ABC">
      <w:pPr>
        <w:rPr>
          <w:snapToGrid w:val="0"/>
          <w:color w:val="auto"/>
        </w:rPr>
      </w:pPr>
      <w:r>
        <w:rPr>
          <w:snapToGrid w:val="0"/>
          <w:color w:val="auto"/>
        </w:rPr>
        <w:tab/>
        <w:t>Senator MALLOY explained the amendment.</w:t>
      </w:r>
    </w:p>
    <w:p w:rsidR="00FD7ABC" w:rsidRDefault="00FD7ABC" w:rsidP="00FD7ABC">
      <w:pPr>
        <w:rPr>
          <w:snapToGrid w:val="0"/>
          <w:color w:val="auto"/>
        </w:rPr>
      </w:pPr>
    </w:p>
    <w:p w:rsidR="00FD7ABC" w:rsidRPr="00FD2E1A" w:rsidRDefault="00FD7ABC" w:rsidP="00FD7ABC">
      <w:pPr>
        <w:rPr>
          <w:snapToGrid w:val="0"/>
          <w:color w:val="auto"/>
        </w:rPr>
      </w:pPr>
      <w:r>
        <w:rPr>
          <w:snapToGrid w:val="0"/>
          <w:color w:val="auto"/>
        </w:rPr>
        <w:tab/>
        <w:t>The amendment wa</w:t>
      </w:r>
      <w:r w:rsidR="0003379F">
        <w:rPr>
          <w:snapToGrid w:val="0"/>
          <w:color w:val="auto"/>
        </w:rPr>
        <w:t>s</w:t>
      </w:r>
      <w:r>
        <w:rPr>
          <w:snapToGrid w:val="0"/>
          <w:color w:val="auto"/>
        </w:rPr>
        <w:t xml:space="preserve"> withdrawn.</w:t>
      </w:r>
    </w:p>
    <w:p w:rsidR="00FD7ABC" w:rsidRDefault="00FD7ABC" w:rsidP="00FD7ABC">
      <w:pPr>
        <w:pStyle w:val="Header"/>
        <w:jc w:val="center"/>
        <w:rPr>
          <w:b/>
          <w:color w:val="7030A0"/>
          <w:szCs w:val="22"/>
        </w:rPr>
      </w:pPr>
    </w:p>
    <w:p w:rsidR="00FD7ABC" w:rsidRPr="00EB5EDC" w:rsidRDefault="00FD7ABC" w:rsidP="00FD7ABC">
      <w:r>
        <w:rPr>
          <w:snapToGrid w:val="0"/>
        </w:rPr>
        <w:tab/>
        <w:t>The Committee on Judiciary proposed the following amendment (JUD3329.002)</w:t>
      </w:r>
      <w:r w:rsidRPr="00194D68">
        <w:rPr>
          <w:snapToGrid w:val="0"/>
        </w:rPr>
        <w:t>, which was adopted</w:t>
      </w:r>
      <w:r>
        <w:rPr>
          <w:snapToGrid w:val="0"/>
        </w:rPr>
        <w:t>:</w:t>
      </w:r>
    </w:p>
    <w:p w:rsidR="00FD7ABC" w:rsidRPr="00424A29" w:rsidRDefault="00FD7ABC" w:rsidP="00FD7ABC">
      <w:pPr>
        <w:rPr>
          <w:snapToGrid w:val="0"/>
          <w:color w:val="auto"/>
        </w:rPr>
      </w:pPr>
      <w:r w:rsidRPr="00424A29">
        <w:rPr>
          <w:snapToGrid w:val="0"/>
          <w:color w:val="auto"/>
        </w:rPr>
        <w:tab/>
        <w:t>Amend the bill, as and if amended, by deleting lines beginning on page 3, line 17 and ending on page 4, line 11 and inserting:</w:t>
      </w:r>
    </w:p>
    <w:p w:rsidR="00FD7ABC" w:rsidRPr="00424A29" w:rsidRDefault="00FD7ABC" w:rsidP="00FD7ABC">
      <w:pPr>
        <w:rPr>
          <w:color w:val="auto"/>
          <w:u w:color="000000" w:themeColor="text1"/>
        </w:rPr>
      </w:pPr>
      <w:r w:rsidRPr="00424A29">
        <w:rPr>
          <w:snapToGrid w:val="0"/>
          <w:color w:val="auto"/>
        </w:rPr>
        <w:lastRenderedPageBreak/>
        <w:tab/>
        <w:t>/</w:t>
      </w:r>
      <w:r w:rsidRPr="00424A29">
        <w:rPr>
          <w:snapToGrid w:val="0"/>
          <w:color w:val="auto"/>
        </w:rPr>
        <w:tab/>
      </w:r>
      <w:r w:rsidRPr="00424A29">
        <w:rPr>
          <w:color w:val="auto"/>
          <w:u w:color="000000" w:themeColor="text1"/>
        </w:rPr>
        <w:tab/>
        <w:t>“Section 16</w:t>
      </w:r>
      <w:r w:rsidRPr="00424A29">
        <w:rPr>
          <w:color w:val="auto"/>
          <w:u w:color="000000" w:themeColor="text1"/>
        </w:rPr>
        <w:noBreakHyphen/>
        <w:t>3</w:t>
      </w:r>
      <w:r w:rsidRPr="00424A29">
        <w:rPr>
          <w:color w:val="auto"/>
          <w:u w:color="000000" w:themeColor="text1"/>
        </w:rPr>
        <w:noBreakHyphen/>
        <w:t>2020.</w:t>
      </w:r>
      <w:r w:rsidRPr="00424A29">
        <w:rPr>
          <w:color w:val="auto"/>
          <w:u w:color="000000" w:themeColor="text1"/>
        </w:rPr>
        <w:tab/>
        <w:t>(A)</w:t>
      </w:r>
      <w:r w:rsidRPr="00424A29">
        <w:rPr>
          <w:color w:val="auto"/>
          <w:u w:color="000000" w:themeColor="text1"/>
        </w:rPr>
        <w:tab/>
        <w:t xml:space="preserve">A person </w:t>
      </w:r>
      <w:r w:rsidRPr="00424A29">
        <w:rPr>
          <w:color w:val="auto"/>
          <w:u w:val="single"/>
        </w:rPr>
        <w:t>is guilty of trafficking in persons if he:</w:t>
      </w:r>
      <w:r w:rsidRPr="00424A29">
        <w:rPr>
          <w:color w:val="auto"/>
          <w:u w:color="000000" w:themeColor="text1"/>
        </w:rPr>
        <w:t xml:space="preserve"> </w:t>
      </w:r>
      <w:r w:rsidRPr="00424A29">
        <w:rPr>
          <w:strike/>
          <w:color w:val="auto"/>
          <w:u w:color="000000" w:themeColor="text1"/>
        </w:rPr>
        <w:t>who</w:t>
      </w:r>
      <w:r w:rsidRPr="00424A29">
        <w:rPr>
          <w:color w:val="auto"/>
          <w:u w:color="000000" w:themeColor="text1"/>
        </w:rPr>
        <w:t xml:space="preserve"> </w:t>
      </w:r>
    </w:p>
    <w:p w:rsidR="00FD7ABC" w:rsidRPr="00424A29" w:rsidRDefault="00FD7ABC" w:rsidP="00FD7ABC">
      <w:pPr>
        <w:rPr>
          <w:color w:val="auto"/>
          <w:u w:color="000000" w:themeColor="text1"/>
        </w:rPr>
      </w:pPr>
      <w:r w:rsidRPr="00424A29">
        <w:rPr>
          <w:color w:val="auto"/>
          <w:u w:color="000000" w:themeColor="text1"/>
        </w:rPr>
        <w:tab/>
      </w:r>
      <w:r w:rsidRPr="00424A29">
        <w:rPr>
          <w:color w:val="auto"/>
          <w:u w:color="000000" w:themeColor="text1"/>
        </w:rPr>
        <w:tab/>
      </w:r>
      <w:r w:rsidRPr="00424A29">
        <w:rPr>
          <w:color w:val="auto"/>
          <w:u w:val="single"/>
        </w:rPr>
        <w:t>(1)</w:t>
      </w:r>
      <w:r w:rsidRPr="00424A29">
        <w:rPr>
          <w:color w:val="auto"/>
          <w:u w:color="000000" w:themeColor="text1"/>
        </w:rPr>
        <w:tab/>
        <w:t>recruits, entices, solicits, isolates, harbors, transports, provides, or obtains, or so attempts, a victim, knowing that the victim will be subjected to</w:t>
      </w:r>
      <w:r w:rsidRPr="00424A29">
        <w:rPr>
          <w:color w:val="auto"/>
          <w:u w:val="single" w:color="000000" w:themeColor="text1"/>
        </w:rPr>
        <w:t>, or for the purposes of,</w:t>
      </w:r>
      <w:r w:rsidRPr="00424A29">
        <w:rPr>
          <w:color w:val="auto"/>
          <w:u w:color="000000" w:themeColor="text1"/>
        </w:rPr>
        <w:t xml:space="preserve"> sex trafficking, forced labor or services, involuntary servitude or debt bondage through any means or who benefits, financially or by receiving anything of value, from participation in a venture which has engaged in an act described in this subsection, is guilty of trafficking in persons,</w:t>
      </w:r>
    </w:p>
    <w:p w:rsidR="00FD7ABC" w:rsidRPr="00424A29" w:rsidRDefault="00FD7ABC" w:rsidP="00FD7ABC">
      <w:pPr>
        <w:rPr>
          <w:color w:val="auto"/>
          <w:u w:color="000000" w:themeColor="text1"/>
        </w:rPr>
      </w:pPr>
      <w:r w:rsidRPr="00424A29">
        <w:rPr>
          <w:color w:val="auto"/>
          <w:u w:color="000000" w:themeColor="text1"/>
        </w:rPr>
        <w:tab/>
      </w:r>
      <w:r w:rsidRPr="00424A29">
        <w:rPr>
          <w:color w:val="auto"/>
          <w:u w:color="000000" w:themeColor="text1"/>
        </w:rPr>
        <w:tab/>
      </w:r>
      <w:r w:rsidRPr="00424A29">
        <w:rPr>
          <w:color w:val="auto"/>
          <w:u w:val="single"/>
        </w:rPr>
        <w:t>(2)</w:t>
      </w:r>
      <w:r w:rsidRPr="00424A29">
        <w:rPr>
          <w:color w:val="auto"/>
          <w:u w:color="000000" w:themeColor="text1"/>
        </w:rPr>
        <w:tab/>
      </w:r>
      <w:r w:rsidRPr="00424A29">
        <w:rPr>
          <w:color w:val="auto"/>
          <w:u w:val="single"/>
        </w:rPr>
        <w:t>aids, abets, or conspires with another person to violate the criminal provisions of this section, or</w:t>
      </w:r>
      <w:r w:rsidRPr="00424A29">
        <w:rPr>
          <w:color w:val="auto"/>
          <w:u w:color="000000" w:themeColor="text1"/>
        </w:rPr>
        <w:t xml:space="preserve"> </w:t>
      </w:r>
    </w:p>
    <w:p w:rsidR="00FD7ABC" w:rsidRPr="00424A29" w:rsidRDefault="00FD7ABC" w:rsidP="00FD7ABC">
      <w:pPr>
        <w:rPr>
          <w:color w:val="auto"/>
          <w:u w:color="000000" w:themeColor="text1"/>
        </w:rPr>
      </w:pPr>
      <w:r w:rsidRPr="00424A29">
        <w:rPr>
          <w:color w:val="auto"/>
          <w:u w:color="000000" w:themeColor="text1"/>
        </w:rPr>
        <w:tab/>
      </w:r>
      <w:r w:rsidRPr="00424A29">
        <w:rPr>
          <w:color w:val="auto"/>
          <w:u w:color="000000" w:themeColor="text1"/>
        </w:rPr>
        <w:tab/>
      </w:r>
      <w:r w:rsidRPr="00424A29">
        <w:rPr>
          <w:color w:val="auto"/>
          <w:u w:val="single"/>
        </w:rPr>
        <w:t>(3)</w:t>
      </w:r>
      <w:r w:rsidRPr="00424A29">
        <w:rPr>
          <w:color w:val="auto"/>
          <w:u w:color="000000" w:themeColor="text1"/>
        </w:rPr>
        <w:tab/>
      </w:r>
      <w:r w:rsidRPr="00424A29">
        <w:rPr>
          <w:color w:val="auto"/>
          <w:u w:val="single"/>
        </w:rPr>
        <w:t>knowingly gives, agrees to give, or offers to give anything of value so that any person may engage in commercial sexual activity with another person when he knows that the other person is a victim of trafficking in persons.</w:t>
      </w:r>
    </w:p>
    <w:p w:rsidR="00FD7ABC" w:rsidRPr="00424A29" w:rsidRDefault="00FD7ABC" w:rsidP="00FD7ABC">
      <w:pPr>
        <w:rPr>
          <w:strike/>
          <w:color w:val="auto"/>
          <w:u w:color="000000" w:themeColor="text1"/>
        </w:rPr>
      </w:pPr>
      <w:r w:rsidRPr="00424A29">
        <w:rPr>
          <w:color w:val="auto"/>
          <w:u w:color="000000" w:themeColor="text1"/>
        </w:rPr>
        <w:tab/>
        <w:t>(B)</w:t>
      </w:r>
      <w:r w:rsidRPr="00424A29">
        <w:rPr>
          <w:color w:val="auto"/>
          <w:u w:color="000000" w:themeColor="text1"/>
        </w:rPr>
        <w:tab/>
      </w:r>
      <w:r w:rsidRPr="00424A29">
        <w:rPr>
          <w:strike/>
          <w:color w:val="auto"/>
          <w:u w:color="000000" w:themeColor="text1"/>
        </w:rPr>
        <w:t>A person who recruits, entices, solicits, isolates, harbors, transports, provides, or obtains, or so attempts, a victim, for the purposes of sex trafficking, forced labor or services, involuntary servitude or debt bondage through any means or who benefits, financially or by receiving anything of value, from participation in a venture which has engaged in an act described in subsection (A), is guilty of trafficking in persons.</w:t>
      </w:r>
    </w:p>
    <w:p w:rsidR="00FD7ABC" w:rsidRPr="00424A29" w:rsidRDefault="00FD7ABC" w:rsidP="00FD7ABC">
      <w:pPr>
        <w:rPr>
          <w:strike/>
          <w:color w:val="auto"/>
          <w:u w:color="000000" w:themeColor="text1"/>
        </w:rPr>
      </w:pPr>
      <w:r w:rsidRPr="00424A29">
        <w:rPr>
          <w:color w:val="auto"/>
          <w:u w:color="000000" w:themeColor="text1"/>
        </w:rPr>
        <w:tab/>
      </w:r>
      <w:r w:rsidRPr="00424A29">
        <w:rPr>
          <w:strike/>
          <w:color w:val="auto"/>
          <w:u w:color="000000" w:themeColor="text1"/>
        </w:rPr>
        <w:t>(C)</w:t>
      </w:r>
      <w:r w:rsidRPr="00424A29">
        <w:rPr>
          <w:color w:val="auto"/>
          <w:u w:color="000000" w:themeColor="text1"/>
        </w:rPr>
        <w:tab/>
      </w:r>
      <w:r w:rsidRPr="00424A29">
        <w:rPr>
          <w:strike/>
          <w:color w:val="auto"/>
          <w:u w:color="000000" w:themeColor="text1"/>
        </w:rPr>
        <w:t>For a first offense, the</w:t>
      </w:r>
      <w:r w:rsidRPr="00424A29">
        <w:rPr>
          <w:color w:val="auto"/>
          <w:u w:color="000000" w:themeColor="text1"/>
        </w:rPr>
        <w:t xml:space="preserve"> </w:t>
      </w:r>
      <w:r w:rsidRPr="00424A29">
        <w:rPr>
          <w:color w:val="auto"/>
          <w:u w:val="single"/>
        </w:rPr>
        <w:t>A</w:t>
      </w:r>
      <w:r w:rsidRPr="00424A29">
        <w:rPr>
          <w:color w:val="auto"/>
          <w:u w:color="000000" w:themeColor="text1"/>
        </w:rPr>
        <w:t xml:space="preserve"> person </w:t>
      </w:r>
      <w:r w:rsidRPr="00424A29">
        <w:rPr>
          <w:color w:val="auto"/>
          <w:u w:val="single"/>
        </w:rPr>
        <w:t>convicted of a violation of subsection (A)</w:t>
      </w:r>
      <w:r w:rsidRPr="00424A29">
        <w:rPr>
          <w:color w:val="auto"/>
          <w:u w:color="000000" w:themeColor="text1"/>
        </w:rPr>
        <w:t xml:space="preserve"> is guilty of a felony and, upon conviction</w:t>
      </w:r>
      <w:r w:rsidRPr="00424A29">
        <w:rPr>
          <w:strike/>
          <w:color w:val="auto"/>
          <w:u w:color="000000" w:themeColor="text1"/>
        </w:rPr>
        <w:t>,</w:t>
      </w:r>
      <w:r w:rsidRPr="00424A29">
        <w:rPr>
          <w:color w:val="auto"/>
          <w:u w:val="single"/>
        </w:rPr>
        <w:t>:</w:t>
      </w:r>
    </w:p>
    <w:p w:rsidR="00FD7ABC" w:rsidRPr="00424A29" w:rsidRDefault="00FD7ABC" w:rsidP="00FD7ABC">
      <w:pPr>
        <w:rPr>
          <w:color w:val="auto"/>
          <w:u w:color="000000" w:themeColor="text1"/>
        </w:rPr>
      </w:pPr>
      <w:r>
        <w:rPr>
          <w:u w:val="single"/>
        </w:rPr>
        <w:tab/>
      </w:r>
      <w:r w:rsidRPr="00424A29">
        <w:rPr>
          <w:color w:val="auto"/>
          <w:u w:val="single"/>
        </w:rPr>
        <w:t>(1)</w:t>
      </w:r>
      <w:r w:rsidRPr="00424A29">
        <w:rPr>
          <w:color w:val="auto"/>
          <w:u w:color="000000" w:themeColor="text1"/>
        </w:rPr>
        <w:tab/>
      </w:r>
      <w:r w:rsidRPr="00424A29">
        <w:rPr>
          <w:color w:val="auto"/>
          <w:u w:val="single"/>
        </w:rPr>
        <w:t>for a first offense,</w:t>
      </w:r>
      <w:r w:rsidRPr="00424A29">
        <w:rPr>
          <w:color w:val="auto"/>
        </w:rPr>
        <w:t xml:space="preserve"> </w:t>
      </w:r>
      <w:r w:rsidRPr="00424A29">
        <w:rPr>
          <w:color w:val="auto"/>
          <w:u w:color="000000" w:themeColor="text1"/>
        </w:rPr>
        <w:t>must be imprisoned not more than fifteen years.</w:t>
      </w:r>
    </w:p>
    <w:p w:rsidR="00FD7ABC" w:rsidRPr="00424A29" w:rsidRDefault="00FD7ABC" w:rsidP="00FD7ABC">
      <w:pPr>
        <w:rPr>
          <w:color w:val="auto"/>
          <w:u w:color="000000" w:themeColor="text1"/>
        </w:rPr>
      </w:pPr>
      <w:r w:rsidRPr="00424A29">
        <w:rPr>
          <w:color w:val="auto"/>
          <w:u w:color="000000" w:themeColor="text1"/>
        </w:rPr>
        <w:tab/>
      </w:r>
      <w:r w:rsidRPr="00424A29">
        <w:rPr>
          <w:strike/>
          <w:color w:val="auto"/>
          <w:u w:color="000000" w:themeColor="text1"/>
        </w:rPr>
        <w:t>(D)</w:t>
      </w:r>
      <w:r w:rsidRPr="00424A29">
        <w:rPr>
          <w:color w:val="auto"/>
          <w:u w:val="single"/>
        </w:rPr>
        <w:t>(2)</w:t>
      </w:r>
      <w:r w:rsidRPr="00424A29">
        <w:rPr>
          <w:color w:val="auto"/>
          <w:u w:color="000000" w:themeColor="text1"/>
        </w:rPr>
        <w:tab/>
      </w:r>
      <w:r w:rsidRPr="00424A29">
        <w:rPr>
          <w:strike/>
          <w:color w:val="auto"/>
        </w:rPr>
        <w:t>For</w:t>
      </w:r>
      <w:r w:rsidRPr="00424A29">
        <w:rPr>
          <w:color w:val="auto"/>
        </w:rPr>
        <w:t xml:space="preserve"> </w:t>
      </w:r>
      <w:r w:rsidRPr="00424A29">
        <w:rPr>
          <w:color w:val="auto"/>
          <w:u w:val="single"/>
        </w:rPr>
        <w:t>for</w:t>
      </w:r>
      <w:r w:rsidRPr="00424A29">
        <w:rPr>
          <w:color w:val="auto"/>
        </w:rPr>
        <w:t xml:space="preserve"> a second offense, </w:t>
      </w:r>
      <w:r w:rsidRPr="00424A29">
        <w:rPr>
          <w:strike/>
          <w:color w:val="auto"/>
        </w:rPr>
        <w:t>the</w:t>
      </w:r>
      <w:r w:rsidRPr="00424A29">
        <w:rPr>
          <w:strike/>
          <w:color w:val="auto"/>
          <w:u w:color="000000" w:themeColor="text1"/>
        </w:rPr>
        <w:t xml:space="preserve"> person is guilty of a felony, and, upon conviction,</w:t>
      </w:r>
      <w:r w:rsidRPr="00424A29">
        <w:rPr>
          <w:color w:val="auto"/>
          <w:u w:color="000000" w:themeColor="text1"/>
        </w:rPr>
        <w:t xml:space="preserve"> must be imprisoned not more than thirty years.</w:t>
      </w:r>
    </w:p>
    <w:p w:rsidR="00FD7ABC" w:rsidRPr="00424A29" w:rsidRDefault="00FD7ABC" w:rsidP="00FD7ABC">
      <w:pPr>
        <w:rPr>
          <w:color w:val="auto"/>
          <w:u w:color="000000" w:themeColor="text1"/>
        </w:rPr>
      </w:pPr>
      <w:r w:rsidRPr="00424A29">
        <w:rPr>
          <w:color w:val="auto"/>
          <w:u w:color="000000" w:themeColor="text1"/>
        </w:rPr>
        <w:tab/>
      </w:r>
      <w:r w:rsidRPr="00424A29">
        <w:rPr>
          <w:strike/>
          <w:color w:val="auto"/>
          <w:u w:color="000000" w:themeColor="text1"/>
        </w:rPr>
        <w:t>(E)</w:t>
      </w:r>
      <w:r w:rsidRPr="00424A29">
        <w:rPr>
          <w:color w:val="auto"/>
          <w:u w:val="single" w:color="000000" w:themeColor="text1"/>
        </w:rPr>
        <w:t>(3)</w:t>
      </w:r>
      <w:r w:rsidRPr="00424A29">
        <w:rPr>
          <w:color w:val="auto"/>
          <w:u w:color="000000" w:themeColor="text1"/>
        </w:rPr>
        <w:tab/>
      </w:r>
      <w:r w:rsidRPr="00424A29">
        <w:rPr>
          <w:strike/>
          <w:color w:val="auto"/>
        </w:rPr>
        <w:t>For</w:t>
      </w:r>
      <w:r w:rsidRPr="00424A29">
        <w:rPr>
          <w:color w:val="auto"/>
        </w:rPr>
        <w:t xml:space="preserve"> </w:t>
      </w:r>
      <w:r w:rsidRPr="00424A29">
        <w:rPr>
          <w:color w:val="auto"/>
          <w:u w:val="single"/>
        </w:rPr>
        <w:t>for</w:t>
      </w:r>
      <w:r w:rsidRPr="00424A29">
        <w:rPr>
          <w:color w:val="auto"/>
        </w:rPr>
        <w:t xml:space="preserve"> a third or subsequent offense, </w:t>
      </w:r>
      <w:r w:rsidRPr="00424A29">
        <w:rPr>
          <w:strike/>
          <w:color w:val="auto"/>
        </w:rPr>
        <w:t>the</w:t>
      </w:r>
      <w:r w:rsidRPr="00424A29">
        <w:rPr>
          <w:strike/>
          <w:color w:val="auto"/>
          <w:u w:color="000000" w:themeColor="text1"/>
        </w:rPr>
        <w:t xml:space="preserve"> person is guilty of a felony, and, upon conviction,</w:t>
      </w:r>
      <w:r w:rsidRPr="00424A29">
        <w:rPr>
          <w:color w:val="auto"/>
          <w:u w:color="000000" w:themeColor="text1"/>
        </w:rPr>
        <w:t xml:space="preserve"> must be imprisoned not more than forty</w:t>
      </w:r>
      <w:r w:rsidRPr="00424A29">
        <w:rPr>
          <w:color w:val="auto"/>
          <w:u w:color="000000" w:themeColor="text1"/>
        </w:rPr>
        <w:noBreakHyphen/>
        <w:t>five years.</w:t>
      </w:r>
    </w:p>
    <w:p w:rsidR="00FD7ABC" w:rsidRPr="00424A29" w:rsidRDefault="00FD7ABC" w:rsidP="00FD7ABC">
      <w:pPr>
        <w:rPr>
          <w:color w:val="auto"/>
          <w:u w:color="000000" w:themeColor="text1"/>
        </w:rPr>
      </w:pPr>
      <w:r w:rsidRPr="00424A29">
        <w:rPr>
          <w:color w:val="auto"/>
          <w:u w:color="000000" w:themeColor="text1"/>
        </w:rPr>
        <w:tab/>
      </w:r>
      <w:r w:rsidRPr="00424A29">
        <w:rPr>
          <w:strike/>
          <w:color w:val="auto"/>
          <w:u w:color="000000" w:themeColor="text1"/>
        </w:rPr>
        <w:t>(F)</w:t>
      </w:r>
      <w:r w:rsidRPr="00424A29">
        <w:rPr>
          <w:color w:val="auto"/>
          <w:u w:val="single" w:color="000000" w:themeColor="text1"/>
        </w:rPr>
        <w:t>(C)</w:t>
      </w:r>
      <w:r w:rsidRPr="00424A29">
        <w:rPr>
          <w:color w:val="auto"/>
          <w:u w:color="000000" w:themeColor="text1"/>
        </w:rPr>
        <w:tab/>
        <w:t xml:space="preserve">If the victim of an offense contained in this section is under the age of eighteen, </w:t>
      </w:r>
      <w:r w:rsidRPr="00424A29">
        <w:rPr>
          <w:strike/>
          <w:color w:val="auto"/>
          <w:u w:color="000000" w:themeColor="text1"/>
        </w:rPr>
        <w:t>an additional term of fifteen years may be imposed in addition and must be consecutive to the penalty prescribed for a violation of this section</w:t>
      </w:r>
      <w:r w:rsidRPr="00424A29">
        <w:rPr>
          <w:color w:val="auto"/>
          <w:u w:color="000000" w:themeColor="text1"/>
        </w:rPr>
        <w:t xml:space="preserve"> </w:t>
      </w:r>
      <w:r w:rsidRPr="00424A29">
        <w:rPr>
          <w:color w:val="auto"/>
          <w:u w:val="single" w:color="000000" w:themeColor="text1"/>
        </w:rPr>
        <w:t xml:space="preserve">the person convicted under this section is guilty of a felony and, upon conviction, must be imprisoned not more than thirty years.  </w:t>
      </w:r>
      <w:r w:rsidRPr="00424A29">
        <w:rPr>
          <w:color w:val="auto"/>
          <w:u w:val="single"/>
        </w:rPr>
        <w:t>F</w:t>
      </w:r>
      <w:r w:rsidRPr="00424A29">
        <w:rPr>
          <w:color w:val="auto"/>
          <w:u w:val="single" w:color="000000" w:themeColor="text1"/>
        </w:rPr>
        <w:t>or a second or subsequent offense, if the victim is under the age of eighteen, the person convicted under this section is guilty of a felony and, upon conviction, must be imprisoned not more than forty</w:t>
      </w:r>
      <w:r w:rsidRPr="00424A29">
        <w:rPr>
          <w:color w:val="auto"/>
          <w:u w:val="single" w:color="000000" w:themeColor="text1"/>
        </w:rPr>
        <w:noBreakHyphen/>
        <w:t>five years.</w:t>
      </w:r>
    </w:p>
    <w:p w:rsidR="00FD7ABC" w:rsidRPr="00424A29" w:rsidRDefault="00FD7ABC" w:rsidP="00FD7ABC">
      <w:pPr>
        <w:rPr>
          <w:color w:val="auto"/>
          <w:u w:color="000000" w:themeColor="text1"/>
        </w:rPr>
      </w:pPr>
      <w:r w:rsidRPr="00424A29">
        <w:rPr>
          <w:color w:val="auto"/>
          <w:u w:color="000000" w:themeColor="text1"/>
        </w:rPr>
        <w:tab/>
      </w:r>
      <w:r w:rsidRPr="00424A29">
        <w:rPr>
          <w:strike/>
          <w:color w:val="auto"/>
          <w:u w:color="000000" w:themeColor="text1"/>
        </w:rPr>
        <w:t>(G)</w:t>
      </w:r>
      <w:r w:rsidRPr="00424A29">
        <w:rPr>
          <w:color w:val="auto"/>
          <w:u w:color="000000" w:themeColor="text1"/>
        </w:rPr>
        <w:tab/>
      </w:r>
      <w:r w:rsidRPr="00424A29">
        <w:rPr>
          <w:strike/>
          <w:color w:val="auto"/>
          <w:u w:color="000000" w:themeColor="text1"/>
        </w:rPr>
        <w:t xml:space="preserve">A person who aids, abets, or conspires with another person to violate the criminal provisions of this section must be punished in the same manner as provided for the principal offender and is considered a </w:t>
      </w:r>
      <w:r w:rsidRPr="00424A29">
        <w:rPr>
          <w:strike/>
          <w:color w:val="auto"/>
          <w:u w:color="000000" w:themeColor="text1"/>
        </w:rPr>
        <w:lastRenderedPageBreak/>
        <w:t>trafficker. A person is considered a trafficker if he knowingly gives, agrees to give, or offers to give anything of value so that any person may engage in commercial sexual activity with another person when he knows that the other person is a victim of trafficking in persons.</w:t>
      </w:r>
      <w:r w:rsidRPr="00424A29">
        <w:rPr>
          <w:color w:val="auto"/>
          <w:u w:color="000000" w:themeColor="text1"/>
        </w:rPr>
        <w:tab/>
      </w:r>
      <w:r w:rsidRPr="00424A29">
        <w:rPr>
          <w:color w:val="auto"/>
          <w:u w:color="000000" w:themeColor="text1"/>
        </w:rPr>
        <w:tab/>
        <w:t>/</w:t>
      </w:r>
    </w:p>
    <w:p w:rsidR="00FD7ABC" w:rsidRPr="00424A29" w:rsidRDefault="00FD7ABC" w:rsidP="00FD7ABC">
      <w:pPr>
        <w:rPr>
          <w:snapToGrid w:val="0"/>
          <w:color w:val="auto"/>
        </w:rPr>
      </w:pPr>
      <w:r w:rsidRPr="00424A29">
        <w:rPr>
          <w:snapToGrid w:val="0"/>
          <w:color w:val="auto"/>
        </w:rPr>
        <w:tab/>
        <w:t>Renumber sections to conform.</w:t>
      </w:r>
    </w:p>
    <w:p w:rsidR="00FD7ABC" w:rsidRDefault="00FD7ABC" w:rsidP="00FD7ABC">
      <w:pPr>
        <w:rPr>
          <w:snapToGrid w:val="0"/>
        </w:rPr>
      </w:pPr>
      <w:r w:rsidRPr="00424A29">
        <w:rPr>
          <w:snapToGrid w:val="0"/>
          <w:color w:val="auto"/>
        </w:rPr>
        <w:tab/>
        <w:t>Amend title to conform.</w:t>
      </w:r>
    </w:p>
    <w:p w:rsidR="00FD7ABC" w:rsidRPr="00424A29" w:rsidRDefault="00FD7ABC" w:rsidP="00FD7ABC">
      <w:pPr>
        <w:rPr>
          <w:snapToGrid w:val="0"/>
          <w:color w:val="auto"/>
        </w:rPr>
      </w:pPr>
    </w:p>
    <w:p w:rsidR="00FD7ABC" w:rsidRPr="00D81A66" w:rsidRDefault="00FD7ABC" w:rsidP="00FD7ABC">
      <w:pPr>
        <w:pStyle w:val="Header"/>
        <w:rPr>
          <w:bCs/>
          <w:color w:val="auto"/>
          <w:szCs w:val="22"/>
        </w:rPr>
      </w:pPr>
      <w:r w:rsidRPr="00D81A66">
        <w:rPr>
          <w:bCs/>
          <w:color w:val="auto"/>
          <w:szCs w:val="22"/>
        </w:rPr>
        <w:tab/>
        <w:t xml:space="preserve">Senator </w:t>
      </w:r>
      <w:r>
        <w:rPr>
          <w:bCs/>
          <w:color w:val="auto"/>
          <w:szCs w:val="22"/>
        </w:rPr>
        <w:t>HUTTO</w:t>
      </w:r>
      <w:r w:rsidRPr="00D81A66">
        <w:rPr>
          <w:bCs/>
          <w:color w:val="auto"/>
          <w:szCs w:val="22"/>
        </w:rPr>
        <w:t xml:space="preserve"> explained the amendment.</w:t>
      </w:r>
    </w:p>
    <w:p w:rsidR="00FD7ABC" w:rsidRPr="00D81A66" w:rsidRDefault="00FD7ABC" w:rsidP="00FD7ABC">
      <w:pPr>
        <w:pStyle w:val="Header"/>
        <w:rPr>
          <w:bCs/>
          <w:color w:val="auto"/>
          <w:szCs w:val="22"/>
        </w:rPr>
      </w:pPr>
    </w:p>
    <w:p w:rsidR="00FD7ABC" w:rsidRPr="00D81A66" w:rsidRDefault="00FD7ABC" w:rsidP="00FD7ABC">
      <w:pPr>
        <w:pStyle w:val="Header"/>
        <w:rPr>
          <w:bCs/>
          <w:color w:val="auto"/>
          <w:szCs w:val="22"/>
        </w:rPr>
      </w:pPr>
      <w:r w:rsidRPr="00D81A66">
        <w:rPr>
          <w:bCs/>
          <w:color w:val="auto"/>
          <w:szCs w:val="22"/>
        </w:rPr>
        <w:tab/>
        <w:t>The amendment was adopted.</w:t>
      </w:r>
    </w:p>
    <w:p w:rsidR="00AC5917" w:rsidRDefault="00AC5917" w:rsidP="00AC5917">
      <w:pPr>
        <w:pStyle w:val="Header"/>
        <w:tabs>
          <w:tab w:val="clear" w:pos="8640"/>
          <w:tab w:val="left" w:pos="4320"/>
        </w:tabs>
      </w:pPr>
    </w:p>
    <w:p w:rsidR="00FD7ABC" w:rsidRDefault="00FD7ABC" w:rsidP="00FD7ABC">
      <w:pPr>
        <w:pStyle w:val="Header"/>
        <w:tabs>
          <w:tab w:val="clear" w:pos="8640"/>
          <w:tab w:val="left" w:pos="4320"/>
        </w:tabs>
      </w:pPr>
      <w:r>
        <w:tab/>
        <w:t>On motion of Senator HUTTO, the Bill was carried over.</w:t>
      </w:r>
    </w:p>
    <w:p w:rsidR="00FD7ABC" w:rsidRDefault="00FD7ABC" w:rsidP="00AC5917">
      <w:pPr>
        <w:pStyle w:val="Header"/>
        <w:tabs>
          <w:tab w:val="clear" w:pos="8640"/>
          <w:tab w:val="left" w:pos="4320"/>
        </w:tabs>
      </w:pPr>
    </w:p>
    <w:p w:rsidR="00FD7ABC" w:rsidRPr="00D81A66" w:rsidRDefault="00FD7ABC" w:rsidP="00FD7ABC">
      <w:pPr>
        <w:pStyle w:val="Header"/>
        <w:jc w:val="center"/>
        <w:rPr>
          <w:b/>
          <w:color w:val="auto"/>
          <w:szCs w:val="22"/>
        </w:rPr>
      </w:pPr>
      <w:r w:rsidRPr="00D81A66">
        <w:rPr>
          <w:b/>
          <w:color w:val="auto"/>
          <w:szCs w:val="22"/>
        </w:rPr>
        <w:t>COMMITTEE AMENDMENT ADOPTED</w:t>
      </w:r>
    </w:p>
    <w:p w:rsidR="00FD7ABC" w:rsidRPr="00D81A66" w:rsidRDefault="00FD7ABC" w:rsidP="00FD7ABC">
      <w:pPr>
        <w:pStyle w:val="Header"/>
        <w:jc w:val="center"/>
        <w:rPr>
          <w:b/>
          <w:color w:val="auto"/>
          <w:szCs w:val="22"/>
        </w:rPr>
      </w:pPr>
      <w:r>
        <w:rPr>
          <w:b/>
          <w:color w:val="auto"/>
          <w:szCs w:val="22"/>
        </w:rPr>
        <w:t>AMENDMENT PROPOSED, CARRIED OVER</w:t>
      </w:r>
    </w:p>
    <w:p w:rsidR="00FD7ABC" w:rsidRPr="00E31207" w:rsidRDefault="00FD7ABC" w:rsidP="00FD7ABC">
      <w:pPr>
        <w:suppressAutoHyphens/>
      </w:pPr>
      <w:r>
        <w:rPr>
          <w:b/>
          <w:color w:val="7030A0"/>
          <w:szCs w:val="22"/>
        </w:rPr>
        <w:tab/>
      </w:r>
      <w:r w:rsidRPr="00E31207">
        <w:t>H. 4487</w:t>
      </w:r>
      <w:r w:rsidRPr="00E31207">
        <w:fldChar w:fldCharType="begin"/>
      </w:r>
      <w:r w:rsidRPr="00E31207">
        <w:instrText xml:space="preserve"> XE "H. 4487" \b </w:instrText>
      </w:r>
      <w:r w:rsidRPr="00E31207">
        <w:fldChar w:fldCharType="end"/>
      </w:r>
      <w:r w:rsidRPr="00E31207">
        <w:t xml:space="preserve"> -- </w:t>
      </w:r>
      <w:r>
        <w:t>Reps. Henderson, Hewitt, Robinson</w:t>
      </w:r>
      <w:r>
        <w:noBreakHyphen/>
        <w:t>Simpson, Fry, West, Atwater, Erickson, Norrell, Weeks, Douglas, Ridgeway, Dillard, Huggins, W. Newton and Ott</w:t>
      </w:r>
      <w:r w:rsidRPr="00E31207">
        <w:t xml:space="preserve">:  </w:t>
      </w:r>
      <w:r w:rsidRPr="00E31207">
        <w:rPr>
          <w:szCs w:val="30"/>
        </w:rPr>
        <w:t xml:space="preserve">A BILL </w:t>
      </w:r>
      <w:r w:rsidRPr="00E31207">
        <w:rPr>
          <w:color w:val="000000" w:themeColor="text1"/>
          <w:u w:color="000000" w:themeColor="text1"/>
        </w:rPr>
        <w:t>TO AMEND SECTION 44</w:t>
      </w:r>
      <w:r w:rsidRPr="00E31207">
        <w:rPr>
          <w:color w:val="000000" w:themeColor="text1"/>
          <w:u w:color="000000" w:themeColor="text1"/>
        </w:rPr>
        <w:noBreakHyphen/>
        <w:t>53</w:t>
      </w:r>
      <w:r w:rsidRPr="00E31207">
        <w:rPr>
          <w:color w:val="000000" w:themeColor="text1"/>
          <w:u w:color="000000" w:themeColor="text1"/>
        </w:rPr>
        <w:noBreakHyphen/>
        <w:t>160, CODE OF LAWS OF SOUTH CAROLINA, 1976, RELATING TO SCHEDULING OF CONTROLLED SUBSTANCES, SO AS TO PROVIDE A PROCESS FOR THE DEPARTMENT OF HEALTH AND ENVIRONMENTAL CONTROL (DHEC) TO SCHEDULE CERTAIN SUBSTANCES ON AN EMERGENCY BASIS; TO AMEND SECTION 44</w:t>
      </w:r>
      <w:r w:rsidRPr="00E31207">
        <w:rPr>
          <w:color w:val="000000" w:themeColor="text1"/>
          <w:u w:color="000000" w:themeColor="text1"/>
        </w:rPr>
        <w:noBreakHyphen/>
        <w:t>53</w:t>
      </w:r>
      <w:r w:rsidRPr="00E31207">
        <w:rPr>
          <w:color w:val="000000" w:themeColor="text1"/>
          <w:u w:color="000000" w:themeColor="text1"/>
        </w:rPr>
        <w:noBreakHyphen/>
        <w:t>280, RELATING TO REGISTRATIONS TO MANUFACTURE, DISTRIBUTE, OR DISPENSE CONTROLLED SUBSTANCES, SO AS TO ELIMINATE REGISTRATION RENEWAL GRACE PERIODS; TO AMEND SECTION 44</w:t>
      </w:r>
      <w:r w:rsidRPr="00E31207">
        <w:rPr>
          <w:color w:val="000000" w:themeColor="text1"/>
          <w:u w:color="000000" w:themeColor="text1"/>
        </w:rPr>
        <w:noBreakHyphen/>
        <w:t>53</w:t>
      </w:r>
      <w:r w:rsidRPr="00E31207">
        <w:rPr>
          <w:color w:val="000000" w:themeColor="text1"/>
          <w:u w:color="000000" w:themeColor="text1"/>
        </w:rPr>
        <w:noBreakHyphen/>
        <w:t>290, RELATING IN PART TO REGISTRATIONS ISSUED TO PRACTITIONERS TO DISPENSE NARCOTICS FOR MAINTENANCE OR DETOXIFICATION TREATMENTS AND TO NURSE PRACTITIONERS AND PHYSICIAN ASSISTANTS TO PRESCRIBE SCHEDULE V DRUGS, SO AS TO CHANGE CERTAIN REQUIREMENTS; TO AMEND SECTION 44</w:t>
      </w:r>
      <w:r w:rsidRPr="00E31207">
        <w:rPr>
          <w:color w:val="000000" w:themeColor="text1"/>
          <w:u w:color="000000" w:themeColor="text1"/>
        </w:rPr>
        <w:noBreakHyphen/>
        <w:t>53</w:t>
      </w:r>
      <w:r w:rsidRPr="00E31207">
        <w:rPr>
          <w:color w:val="000000" w:themeColor="text1"/>
          <w:u w:color="000000" w:themeColor="text1"/>
        </w:rPr>
        <w:noBreakHyphen/>
        <w:t>310, RELATING TO APPLICATIONS FOR REGISTRATIONS TO MANUFACTURE, DISTRIBUTE, OR DISPENSE CONTROLLED SUBSTANCES, SO AS TO ALLOW DHEC TO DENY AN APPLICATION FOR REGISTRATION FOR ANY CRIMINAL CONVICTION; TO AMEND SECTION 44</w:t>
      </w:r>
      <w:r w:rsidRPr="00E31207">
        <w:rPr>
          <w:color w:val="000000" w:themeColor="text1"/>
          <w:u w:color="000000" w:themeColor="text1"/>
        </w:rPr>
        <w:noBreakHyphen/>
        <w:t>53</w:t>
      </w:r>
      <w:r w:rsidRPr="00E31207">
        <w:rPr>
          <w:color w:val="000000" w:themeColor="text1"/>
          <w:u w:color="000000" w:themeColor="text1"/>
        </w:rPr>
        <w:noBreakHyphen/>
        <w:t xml:space="preserve">480, RELATING TO THE DEPARTMENT OF NARCOTICS AND DANGEROUS DRUGS WITHIN THE SOUTH CAROLINA LAW ENFORCEMENT DIVISION (SLED), SO AS TO ELIMINATE ENFORCEMENT OF </w:t>
      </w:r>
      <w:r w:rsidRPr="00E31207">
        <w:rPr>
          <w:color w:val="000000" w:themeColor="text1"/>
          <w:u w:color="000000" w:themeColor="text1"/>
        </w:rPr>
        <w:lastRenderedPageBreak/>
        <w:t>DRUG LAWS AS A FUNCTION OF DHEC; AND TO REPEAL SECTION 44</w:t>
      </w:r>
      <w:r w:rsidRPr="00E31207">
        <w:rPr>
          <w:color w:val="000000" w:themeColor="text1"/>
          <w:u w:color="000000" w:themeColor="text1"/>
        </w:rPr>
        <w:noBreakHyphen/>
        <w:t>53</w:t>
      </w:r>
      <w:r w:rsidRPr="00E31207">
        <w:rPr>
          <w:color w:val="000000" w:themeColor="text1"/>
          <w:u w:color="000000" w:themeColor="text1"/>
        </w:rPr>
        <w:noBreakHyphen/>
        <w:t>560 RELATING TO THE TRANSFER OF AGENTS FROM DHEC TO SLED.</w:t>
      </w:r>
    </w:p>
    <w:p w:rsidR="00FD7ABC" w:rsidRDefault="00FD7ABC" w:rsidP="00FD7ABC">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FD7ABC" w:rsidRDefault="00FD7ABC" w:rsidP="00FD7ABC">
      <w:pPr>
        <w:rPr>
          <w:snapToGrid w:val="0"/>
          <w:color w:val="auto"/>
        </w:rPr>
      </w:pPr>
    </w:p>
    <w:p w:rsidR="00FD7ABC" w:rsidRPr="00FD7ABC" w:rsidRDefault="00FD7ABC" w:rsidP="00FD7ABC">
      <w:r>
        <w:rPr>
          <w:snapToGrid w:val="0"/>
        </w:rPr>
        <w:tab/>
        <w:t>The Committee on Medical Affairs proposed the following amendment (VR\4487C001.CC.VR18)</w:t>
      </w:r>
      <w:r w:rsidRPr="00194D68">
        <w:rPr>
          <w:snapToGrid w:val="0"/>
        </w:rPr>
        <w:t>, which was adopted</w:t>
      </w:r>
      <w:r>
        <w:rPr>
          <w:snapToGrid w:val="0"/>
        </w:rPr>
        <w:t>:</w:t>
      </w:r>
    </w:p>
    <w:p w:rsidR="00FD7ABC" w:rsidRPr="00C4705B" w:rsidRDefault="00FD7ABC" w:rsidP="00FD7ABC">
      <w:pPr>
        <w:rPr>
          <w:snapToGrid w:val="0"/>
          <w:color w:val="auto"/>
        </w:rPr>
      </w:pPr>
      <w:r w:rsidRPr="00C4705B">
        <w:rPr>
          <w:snapToGrid w:val="0"/>
          <w:color w:val="auto"/>
        </w:rPr>
        <w:tab/>
        <w:t>Amend the bill, as and if amended, SECTION 1.A., by striking lines 35-38, page 3, and inserting:</w:t>
      </w:r>
    </w:p>
    <w:p w:rsidR="00FD7ABC" w:rsidRPr="00C4705B" w:rsidRDefault="00FD7ABC" w:rsidP="00FD7ABC">
      <w:pPr>
        <w:rPr>
          <w:color w:val="auto"/>
        </w:rPr>
      </w:pPr>
      <w:r w:rsidRPr="00C4705B">
        <w:rPr>
          <w:color w:val="auto"/>
        </w:rPr>
        <w:tab/>
        <w:t>(</w:t>
      </w:r>
      <w:r w:rsidRPr="00C4705B">
        <w:rPr>
          <w:strike/>
          <w:color w:val="auto"/>
        </w:rPr>
        <w:t>E</w:t>
      </w:r>
      <w:r w:rsidRPr="00C4705B">
        <w:rPr>
          <w:color w:val="auto"/>
          <w:u w:val="single"/>
        </w:rPr>
        <w:t>D</w:t>
      </w:r>
      <w:r w:rsidRPr="00C4705B">
        <w:rPr>
          <w:color w:val="auto"/>
        </w:rPr>
        <w:t>)</w:t>
      </w:r>
      <w:r w:rsidRPr="00C4705B">
        <w:rPr>
          <w:color w:val="auto"/>
        </w:rPr>
        <w:tab/>
      </w:r>
      <w:r w:rsidRPr="00C4705B">
        <w:rPr>
          <w:color w:val="auto"/>
          <w:u w:val="single"/>
        </w:rPr>
        <w:t>Except as otherwise provided in subsection (B),</w:t>
      </w:r>
      <w:r w:rsidRPr="00C4705B">
        <w:rPr>
          <w:color w:val="auto"/>
        </w:rPr>
        <w:t xml:space="preserve"> </w:t>
      </w:r>
      <w:r w:rsidRPr="00C4705B">
        <w:rPr>
          <w:strike/>
          <w:color w:val="auto"/>
        </w:rPr>
        <w:t>The department’s addition, deletion, or rescheduling of</w:t>
      </w:r>
      <w:r w:rsidRPr="00C4705B">
        <w:rPr>
          <w:color w:val="auto"/>
        </w:rPr>
        <w:t xml:space="preserve"> </w:t>
      </w:r>
      <w:r w:rsidRPr="00C4705B">
        <w:rPr>
          <w:color w:val="auto"/>
          <w:u w:val="single"/>
        </w:rPr>
        <w:t>the department may add, delete, or reschedule</w:t>
      </w:r>
      <w:r w:rsidRPr="00C4705B">
        <w:rPr>
          <w:color w:val="auto"/>
        </w:rPr>
        <w:t xml:space="preserve"> a substance as a controlled substance </w:t>
      </w:r>
      <w:r w:rsidRPr="00C4705B">
        <w:rPr>
          <w:strike/>
          <w:color w:val="auto"/>
        </w:rPr>
        <w:t>is governed by this section and is not subject</w:t>
      </w:r>
      <w:r w:rsidRPr="00C4705B">
        <w:rPr>
          <w:color w:val="auto"/>
        </w:rPr>
        <w:t xml:space="preserve"> </w:t>
      </w:r>
      <w:r w:rsidRPr="00C4705B">
        <w:rPr>
          <w:color w:val="auto"/>
          <w:u w:val="single"/>
        </w:rPr>
        <w:t>by promulafating a regulation pursuant</w:t>
      </w:r>
      <w:r w:rsidRPr="00C4705B">
        <w:rPr>
          <w:color w:val="auto"/>
        </w:rPr>
        <w:t xml:space="preserve"> to </w:t>
      </w:r>
      <w:r w:rsidRPr="00C4705B">
        <w:rPr>
          <w:strike/>
          <w:color w:val="auto"/>
        </w:rPr>
        <w:t>the promulgation requirements of Title 1,</w:t>
      </w:r>
      <w:r w:rsidRPr="00C4705B">
        <w:rPr>
          <w:color w:val="auto"/>
        </w:rPr>
        <w:t xml:space="preserve"> Chapter 23</w:t>
      </w:r>
      <w:r w:rsidRPr="00C4705B">
        <w:rPr>
          <w:color w:val="auto"/>
          <w:u w:val="single"/>
        </w:rPr>
        <w:t>, Title 1</w:t>
      </w:r>
      <w:r w:rsidRPr="00C4705B">
        <w:rPr>
          <w:color w:val="auto"/>
        </w:rPr>
        <w:t>.”</w:t>
      </w:r>
    </w:p>
    <w:p w:rsidR="00FD7ABC" w:rsidRPr="00C4705B" w:rsidRDefault="00FD7ABC" w:rsidP="00FD7ABC">
      <w:pPr>
        <w:rPr>
          <w:snapToGrid w:val="0"/>
          <w:color w:val="auto"/>
        </w:rPr>
      </w:pPr>
      <w:r w:rsidRPr="00C4705B">
        <w:rPr>
          <w:snapToGrid w:val="0"/>
          <w:color w:val="auto"/>
        </w:rPr>
        <w:tab/>
        <w:t>Renumber sections to conform.</w:t>
      </w:r>
    </w:p>
    <w:p w:rsidR="00FD7ABC" w:rsidRDefault="00FD7ABC" w:rsidP="00FD7ABC">
      <w:pPr>
        <w:rPr>
          <w:snapToGrid w:val="0"/>
        </w:rPr>
      </w:pPr>
      <w:r w:rsidRPr="00C4705B">
        <w:rPr>
          <w:snapToGrid w:val="0"/>
          <w:color w:val="auto"/>
        </w:rPr>
        <w:tab/>
        <w:t>Amend title to conform.</w:t>
      </w:r>
    </w:p>
    <w:p w:rsidR="00FD7ABC" w:rsidRPr="00C4705B" w:rsidRDefault="00FD7ABC" w:rsidP="00FD7ABC">
      <w:pPr>
        <w:rPr>
          <w:snapToGrid w:val="0"/>
          <w:color w:val="auto"/>
        </w:rPr>
      </w:pPr>
    </w:p>
    <w:p w:rsidR="00FD7ABC" w:rsidRPr="00D81A66" w:rsidRDefault="00FD7ABC" w:rsidP="00FD7ABC">
      <w:pPr>
        <w:pStyle w:val="Header"/>
        <w:rPr>
          <w:bCs/>
          <w:color w:val="auto"/>
          <w:szCs w:val="22"/>
        </w:rPr>
      </w:pPr>
      <w:r w:rsidRPr="00D81A66">
        <w:rPr>
          <w:bCs/>
          <w:color w:val="auto"/>
          <w:szCs w:val="22"/>
        </w:rPr>
        <w:tab/>
        <w:t xml:space="preserve">Senator </w:t>
      </w:r>
      <w:r>
        <w:rPr>
          <w:bCs/>
          <w:color w:val="auto"/>
          <w:szCs w:val="22"/>
        </w:rPr>
        <w:t>HUTTO</w:t>
      </w:r>
      <w:r w:rsidRPr="00D81A66">
        <w:rPr>
          <w:bCs/>
          <w:color w:val="auto"/>
          <w:szCs w:val="22"/>
        </w:rPr>
        <w:t xml:space="preserve"> explained the amendment.</w:t>
      </w:r>
    </w:p>
    <w:p w:rsidR="00FD7ABC" w:rsidRPr="00D81A66" w:rsidRDefault="00FD7ABC" w:rsidP="00FD7ABC">
      <w:pPr>
        <w:pStyle w:val="Header"/>
        <w:rPr>
          <w:bCs/>
          <w:color w:val="auto"/>
          <w:szCs w:val="22"/>
        </w:rPr>
      </w:pPr>
    </w:p>
    <w:p w:rsidR="00FD7ABC" w:rsidRPr="00D81A66" w:rsidRDefault="00FD7ABC" w:rsidP="00FD7ABC">
      <w:pPr>
        <w:pStyle w:val="Header"/>
        <w:rPr>
          <w:bCs/>
          <w:color w:val="auto"/>
          <w:szCs w:val="22"/>
        </w:rPr>
      </w:pPr>
      <w:r w:rsidRPr="00D81A66">
        <w:rPr>
          <w:bCs/>
          <w:color w:val="auto"/>
          <w:szCs w:val="22"/>
        </w:rPr>
        <w:tab/>
        <w:t>The amendment was adopted.</w:t>
      </w:r>
    </w:p>
    <w:p w:rsidR="00FD7ABC" w:rsidRDefault="00FD7ABC" w:rsidP="00FD7ABC">
      <w:pPr>
        <w:pStyle w:val="Header"/>
        <w:jc w:val="center"/>
        <w:rPr>
          <w:b/>
          <w:bCs/>
          <w:color w:val="auto"/>
          <w:szCs w:val="22"/>
        </w:rPr>
      </w:pPr>
    </w:p>
    <w:p w:rsidR="00FD7ABC" w:rsidRDefault="009F5CA1" w:rsidP="00FD7ABC">
      <w:pPr>
        <w:rPr>
          <w:snapToGrid w:val="0"/>
        </w:rPr>
      </w:pPr>
      <w:r>
        <w:rPr>
          <w:snapToGrid w:val="0"/>
        </w:rPr>
        <w:tab/>
      </w:r>
      <w:r w:rsidR="00FD7ABC">
        <w:rPr>
          <w:snapToGrid w:val="0"/>
        </w:rPr>
        <w:t>Senator HEMBREE proposed the following amendment (VR\</w:t>
      </w:r>
      <w:r w:rsidR="00FD7ABC">
        <w:rPr>
          <w:snapToGrid w:val="0"/>
        </w:rPr>
        <w:br/>
        <w:t>4487C002.CC.VR18):</w:t>
      </w:r>
    </w:p>
    <w:p w:rsidR="00FD7ABC" w:rsidRPr="002C61D2" w:rsidRDefault="00FD7ABC" w:rsidP="00FD7ABC">
      <w:pPr>
        <w:rPr>
          <w:snapToGrid w:val="0"/>
          <w:color w:val="auto"/>
        </w:rPr>
      </w:pPr>
      <w:r>
        <w:rPr>
          <w:snapToGrid w:val="0"/>
        </w:rPr>
        <w:tab/>
      </w:r>
      <w:r w:rsidRPr="002C61D2">
        <w:rPr>
          <w:snapToGrid w:val="0"/>
          <w:color w:val="auto"/>
        </w:rPr>
        <w:t>Amend the bill, as and if amended, by striking SECTIONS 1.A. and 1.B. and inserting:</w:t>
      </w:r>
    </w:p>
    <w:p w:rsidR="00FD7ABC" w:rsidRPr="002C61D2" w:rsidRDefault="00FD7ABC" w:rsidP="00FD7ABC">
      <w:pPr>
        <w:rPr>
          <w:color w:val="auto"/>
        </w:rPr>
      </w:pPr>
      <w:r>
        <w:tab/>
      </w:r>
      <w:r w:rsidRPr="002C61D2">
        <w:rPr>
          <w:color w:val="auto"/>
        </w:rPr>
        <w:t>/</w:t>
      </w:r>
      <w:r w:rsidRPr="002C61D2">
        <w:rPr>
          <w:color w:val="auto"/>
        </w:rPr>
        <w:tab/>
      </w:r>
      <w:r w:rsidRPr="002C61D2">
        <w:rPr>
          <w:color w:val="auto"/>
        </w:rPr>
        <w:tab/>
        <w:t>SECTION 1.</w:t>
      </w:r>
      <w:r w:rsidRPr="002C61D2">
        <w:rPr>
          <w:color w:val="auto"/>
        </w:rPr>
        <w:tab/>
        <w:t>Section 44-53-160 of the 1976 Code is amended to read:</w:t>
      </w:r>
    </w:p>
    <w:p w:rsidR="00FD7ABC" w:rsidRPr="002C61D2" w:rsidRDefault="00FD7ABC" w:rsidP="00FD7ABC">
      <w:pPr>
        <w:rPr>
          <w:color w:val="auto"/>
        </w:rPr>
      </w:pPr>
      <w:r w:rsidRPr="002C61D2">
        <w:rPr>
          <w:color w:val="auto"/>
        </w:rPr>
        <w:tab/>
        <w:t>“Section 44-53-160.</w:t>
      </w:r>
      <w:r w:rsidRPr="002C61D2">
        <w:rPr>
          <w:color w:val="auto"/>
        </w:rPr>
        <w:tab/>
        <w:t>(A)(1)</w:t>
      </w:r>
      <w:r w:rsidRPr="002C61D2">
        <w:rPr>
          <w:color w:val="auto"/>
        </w:rPr>
        <w:tab/>
        <w:t>Annually, within thirty days after the convening of each regular session of the General Assembly, the department shall recommend to the General Assembly any additions, deletions, or revisions in the schedules of controlled substances enumerated in Sections 44</w:t>
      </w:r>
      <w:r w:rsidRPr="002C61D2">
        <w:rPr>
          <w:color w:val="auto"/>
        </w:rPr>
        <w:noBreakHyphen/>
        <w:t>53</w:t>
      </w:r>
      <w:r w:rsidRPr="002C61D2">
        <w:rPr>
          <w:color w:val="auto"/>
        </w:rPr>
        <w:noBreakHyphen/>
        <w:t>190, 44</w:t>
      </w:r>
      <w:r w:rsidRPr="002C61D2">
        <w:rPr>
          <w:color w:val="auto"/>
        </w:rPr>
        <w:noBreakHyphen/>
        <w:t>53</w:t>
      </w:r>
      <w:r w:rsidRPr="002C61D2">
        <w:rPr>
          <w:color w:val="auto"/>
        </w:rPr>
        <w:noBreakHyphen/>
        <w:t>210, 44</w:t>
      </w:r>
      <w:r w:rsidRPr="002C61D2">
        <w:rPr>
          <w:color w:val="auto"/>
        </w:rPr>
        <w:noBreakHyphen/>
        <w:t>53</w:t>
      </w:r>
      <w:r w:rsidRPr="002C61D2">
        <w:rPr>
          <w:color w:val="auto"/>
        </w:rPr>
        <w:noBreakHyphen/>
        <w:t>230, 44</w:t>
      </w:r>
      <w:r w:rsidRPr="002C61D2">
        <w:rPr>
          <w:color w:val="auto"/>
        </w:rPr>
        <w:noBreakHyphen/>
        <w:t>53</w:t>
      </w:r>
      <w:r w:rsidRPr="002C61D2">
        <w:rPr>
          <w:color w:val="auto"/>
        </w:rPr>
        <w:noBreakHyphen/>
        <w:t>250, and 44</w:t>
      </w:r>
      <w:r w:rsidRPr="002C61D2">
        <w:rPr>
          <w:color w:val="auto"/>
        </w:rPr>
        <w:noBreakHyphen/>
        <w:t>53</w:t>
      </w:r>
      <w:r w:rsidRPr="002C61D2">
        <w:rPr>
          <w:color w:val="auto"/>
        </w:rPr>
        <w:noBreakHyphen/>
        <w:t>270 which the department deems necessary. Except as otherwise provided in this section, the department shall not make any additions, deletions, or revisions in the schedules until after notice and an opportunity for a hearing is afforded to all interested parties. In making a recommendation to the General Assembly regarding a substance, the department shall consider the following:</w:t>
      </w:r>
    </w:p>
    <w:p w:rsidR="00FD7ABC" w:rsidRPr="002C61D2" w:rsidRDefault="00FD7ABC" w:rsidP="00FD7ABC">
      <w:pPr>
        <w:rPr>
          <w:color w:val="auto"/>
        </w:rPr>
      </w:pPr>
      <w:r w:rsidRPr="002C61D2">
        <w:rPr>
          <w:color w:val="auto"/>
        </w:rPr>
        <w:tab/>
      </w:r>
      <w:r w:rsidRPr="002C61D2">
        <w:rPr>
          <w:color w:val="auto"/>
        </w:rPr>
        <w:tab/>
      </w:r>
      <w:r w:rsidRPr="002C61D2">
        <w:rPr>
          <w:color w:val="auto"/>
        </w:rPr>
        <w:tab/>
        <w:t>(a)</w:t>
      </w:r>
      <w:r w:rsidRPr="002C61D2">
        <w:rPr>
          <w:color w:val="auto"/>
        </w:rPr>
        <w:tab/>
        <w:t>the actual or relative potential for abuse;</w:t>
      </w:r>
    </w:p>
    <w:p w:rsidR="00FD7ABC" w:rsidRPr="002C61D2" w:rsidRDefault="00FD7ABC" w:rsidP="00FD7ABC">
      <w:pPr>
        <w:rPr>
          <w:color w:val="auto"/>
        </w:rPr>
      </w:pPr>
      <w:r w:rsidRPr="002C61D2">
        <w:rPr>
          <w:color w:val="auto"/>
        </w:rPr>
        <w:lastRenderedPageBreak/>
        <w:tab/>
      </w:r>
      <w:r w:rsidRPr="002C61D2">
        <w:rPr>
          <w:color w:val="auto"/>
        </w:rPr>
        <w:tab/>
      </w:r>
      <w:r w:rsidRPr="002C61D2">
        <w:rPr>
          <w:color w:val="auto"/>
        </w:rPr>
        <w:tab/>
        <w:t>(b)</w:t>
      </w:r>
      <w:r w:rsidRPr="002C61D2">
        <w:rPr>
          <w:color w:val="auto"/>
        </w:rPr>
        <w:tab/>
        <w:t>the scientific evidence of the substance’s pharmacological effect, if known;</w:t>
      </w:r>
    </w:p>
    <w:p w:rsidR="00FD7ABC" w:rsidRPr="002C61D2" w:rsidRDefault="00FD7ABC" w:rsidP="00FD7ABC">
      <w:pPr>
        <w:rPr>
          <w:color w:val="auto"/>
        </w:rPr>
      </w:pPr>
      <w:r w:rsidRPr="002C61D2">
        <w:rPr>
          <w:color w:val="auto"/>
        </w:rPr>
        <w:tab/>
      </w:r>
      <w:r w:rsidRPr="002C61D2">
        <w:rPr>
          <w:color w:val="auto"/>
        </w:rPr>
        <w:tab/>
      </w:r>
      <w:r w:rsidRPr="002C61D2">
        <w:rPr>
          <w:color w:val="auto"/>
        </w:rPr>
        <w:tab/>
        <w:t>(c)</w:t>
      </w:r>
      <w:r w:rsidRPr="002C61D2">
        <w:rPr>
          <w:color w:val="auto"/>
        </w:rPr>
        <w:tab/>
        <w:t>the state of current scientific knowledge regarding the substance;</w:t>
      </w:r>
    </w:p>
    <w:p w:rsidR="00FD7ABC" w:rsidRPr="002C61D2" w:rsidRDefault="00FD7ABC" w:rsidP="00FD7ABC">
      <w:pPr>
        <w:rPr>
          <w:color w:val="auto"/>
        </w:rPr>
      </w:pPr>
      <w:r w:rsidRPr="002C61D2">
        <w:rPr>
          <w:color w:val="auto"/>
        </w:rPr>
        <w:tab/>
      </w:r>
      <w:r w:rsidRPr="002C61D2">
        <w:rPr>
          <w:color w:val="auto"/>
        </w:rPr>
        <w:tab/>
      </w:r>
      <w:r w:rsidRPr="002C61D2">
        <w:rPr>
          <w:color w:val="auto"/>
        </w:rPr>
        <w:tab/>
        <w:t>(d)</w:t>
      </w:r>
      <w:r w:rsidRPr="002C61D2">
        <w:rPr>
          <w:color w:val="auto"/>
        </w:rPr>
        <w:tab/>
        <w:t>the history and current pattern of abuse;</w:t>
      </w:r>
    </w:p>
    <w:p w:rsidR="00FD7ABC" w:rsidRPr="002C61D2" w:rsidRDefault="00FD7ABC" w:rsidP="00FD7ABC">
      <w:pPr>
        <w:rPr>
          <w:color w:val="auto"/>
        </w:rPr>
      </w:pPr>
      <w:r w:rsidRPr="002C61D2">
        <w:rPr>
          <w:color w:val="auto"/>
        </w:rPr>
        <w:tab/>
      </w:r>
      <w:r w:rsidRPr="002C61D2">
        <w:rPr>
          <w:color w:val="auto"/>
        </w:rPr>
        <w:tab/>
      </w:r>
      <w:r w:rsidRPr="002C61D2">
        <w:rPr>
          <w:color w:val="auto"/>
        </w:rPr>
        <w:tab/>
        <w:t>(e)</w:t>
      </w:r>
      <w:r w:rsidRPr="002C61D2">
        <w:rPr>
          <w:color w:val="auto"/>
        </w:rPr>
        <w:tab/>
        <w:t>the scope, duration, and significance of abuse;</w:t>
      </w:r>
    </w:p>
    <w:p w:rsidR="00FD7ABC" w:rsidRPr="002C61D2" w:rsidRDefault="00FD7ABC" w:rsidP="00FD7ABC">
      <w:pPr>
        <w:rPr>
          <w:color w:val="auto"/>
        </w:rPr>
      </w:pPr>
      <w:r w:rsidRPr="002C61D2">
        <w:rPr>
          <w:color w:val="auto"/>
        </w:rPr>
        <w:tab/>
      </w:r>
      <w:r w:rsidRPr="002C61D2">
        <w:rPr>
          <w:color w:val="auto"/>
        </w:rPr>
        <w:tab/>
      </w:r>
      <w:r w:rsidRPr="002C61D2">
        <w:rPr>
          <w:color w:val="auto"/>
        </w:rPr>
        <w:tab/>
        <w:t>(f)</w:t>
      </w:r>
      <w:r w:rsidRPr="002C61D2">
        <w:rPr>
          <w:color w:val="auto"/>
        </w:rPr>
        <w:tab/>
        <w:t>the risk to public health;</w:t>
      </w:r>
    </w:p>
    <w:p w:rsidR="00FD7ABC" w:rsidRPr="002C61D2" w:rsidRDefault="00FD7ABC" w:rsidP="00FD7ABC">
      <w:pPr>
        <w:rPr>
          <w:color w:val="auto"/>
        </w:rPr>
      </w:pPr>
      <w:r w:rsidRPr="002C61D2">
        <w:rPr>
          <w:color w:val="auto"/>
        </w:rPr>
        <w:tab/>
      </w:r>
      <w:r w:rsidRPr="002C61D2">
        <w:rPr>
          <w:color w:val="auto"/>
        </w:rPr>
        <w:tab/>
      </w:r>
      <w:r w:rsidRPr="002C61D2">
        <w:rPr>
          <w:color w:val="auto"/>
        </w:rPr>
        <w:tab/>
        <w:t>(g)</w:t>
      </w:r>
      <w:r w:rsidRPr="002C61D2">
        <w:rPr>
          <w:color w:val="auto"/>
        </w:rPr>
        <w:tab/>
        <w:t>the potential of the substance to produce psychic or physiological dependence liability;</w:t>
      </w:r>
    </w:p>
    <w:p w:rsidR="00FD7ABC" w:rsidRPr="002C61D2" w:rsidRDefault="00FD7ABC" w:rsidP="00FD7ABC">
      <w:pPr>
        <w:rPr>
          <w:color w:val="auto"/>
        </w:rPr>
      </w:pPr>
      <w:r w:rsidRPr="002C61D2">
        <w:rPr>
          <w:color w:val="auto"/>
        </w:rPr>
        <w:tab/>
      </w:r>
      <w:r w:rsidRPr="002C61D2">
        <w:rPr>
          <w:color w:val="auto"/>
        </w:rPr>
        <w:tab/>
      </w:r>
      <w:r w:rsidRPr="002C61D2">
        <w:rPr>
          <w:color w:val="auto"/>
        </w:rPr>
        <w:tab/>
        <w:t>(h)</w:t>
      </w:r>
      <w:r w:rsidRPr="002C61D2">
        <w:rPr>
          <w:color w:val="auto"/>
        </w:rPr>
        <w:tab/>
        <w:t>whether the substance is an immediate precursor of a substance already controlled pursuant to this chapter; and</w:t>
      </w:r>
    </w:p>
    <w:p w:rsidR="00FD7ABC" w:rsidRPr="002C61D2" w:rsidRDefault="00FD7ABC" w:rsidP="00FD7ABC">
      <w:pPr>
        <w:rPr>
          <w:color w:val="auto"/>
        </w:rPr>
      </w:pPr>
      <w:r w:rsidRPr="002C61D2">
        <w:rPr>
          <w:color w:val="auto"/>
        </w:rPr>
        <w:tab/>
      </w:r>
      <w:r w:rsidRPr="002C61D2">
        <w:rPr>
          <w:color w:val="auto"/>
        </w:rPr>
        <w:tab/>
      </w:r>
      <w:r w:rsidRPr="002C61D2">
        <w:rPr>
          <w:color w:val="auto"/>
        </w:rPr>
        <w:tab/>
        <w:t>(i)</w:t>
      </w:r>
      <w:r w:rsidRPr="002C61D2">
        <w:rPr>
          <w:color w:val="auto"/>
        </w:rPr>
        <w:tab/>
      </w:r>
      <w:r w:rsidRPr="002C61D2">
        <w:rPr>
          <w:color w:val="auto"/>
        </w:rPr>
        <w:tab/>
        <w:t>whether the substance has an accepted or recognized medical use.</w:t>
      </w:r>
    </w:p>
    <w:p w:rsidR="00FD7ABC" w:rsidRPr="002C61D2" w:rsidRDefault="00FD7ABC" w:rsidP="00FD7ABC">
      <w:pPr>
        <w:rPr>
          <w:color w:val="auto"/>
        </w:rPr>
      </w:pPr>
      <w:r w:rsidRPr="002C61D2">
        <w:rPr>
          <w:color w:val="auto"/>
        </w:rPr>
        <w:tab/>
      </w:r>
      <w:r w:rsidRPr="002C61D2">
        <w:rPr>
          <w:color w:val="auto"/>
        </w:rPr>
        <w:tab/>
        <w:t>(2)</w:t>
      </w:r>
      <w:r w:rsidRPr="002C61D2">
        <w:rPr>
          <w:color w:val="auto"/>
        </w:rPr>
        <w:tab/>
        <w:t>After considering the factors listed in subsection (A)(1), the department shall make a recommendation to the General Assembly specifying to what schedule the substance should be added, deleted, or rescheduled, if the department finds that the substance has a potential for abuse.</w:t>
      </w:r>
    </w:p>
    <w:p w:rsidR="00FD7ABC" w:rsidRPr="002C61D2" w:rsidRDefault="00FD7ABC" w:rsidP="00FD7ABC">
      <w:pPr>
        <w:rPr>
          <w:color w:val="auto"/>
        </w:rPr>
      </w:pPr>
      <w:r w:rsidRPr="002C61D2">
        <w:rPr>
          <w:color w:val="auto"/>
        </w:rPr>
        <w:tab/>
        <w:t>(B)</w:t>
      </w:r>
      <w:r w:rsidRPr="002C61D2">
        <w:rPr>
          <w:color w:val="auto"/>
        </w:rPr>
        <w:tab/>
        <w:t>Except as otherwise provided in this section, during the time the General Assembly is not in session, the department may add, delete, or reschedule a substance as a controlled substance after providing notice and a hearing to all interested parties. The addition, deletion, or rescheduling of a substance pursuant to this subsection has the full force of law unless overturned by the General Assembly. Upon the addition, deletion, or rescheduling of a substance, the department shall forward copies of the change to the Chairmen of the Medical Affairs Committee and the Judiciary Committee of the Senate, the Medical, Military, Public and Municipal Affairs Committee, and the Judiciary Committee of the House of Representatives, and to the Clerks of the Senate and House, and shall post the schedules on the department’s website indicating the change and specifying the effective date of the change.</w:t>
      </w:r>
    </w:p>
    <w:p w:rsidR="00FD7ABC" w:rsidRPr="002C61D2" w:rsidRDefault="00FD7ABC" w:rsidP="00FD7ABC">
      <w:pPr>
        <w:rPr>
          <w:color w:val="auto"/>
        </w:rPr>
      </w:pPr>
      <w:r w:rsidRPr="002C61D2">
        <w:rPr>
          <w:color w:val="auto"/>
        </w:rPr>
        <w:tab/>
        <w:t>(C)</w:t>
      </w:r>
      <w:r w:rsidRPr="002C61D2">
        <w:rPr>
          <w:color w:val="auto"/>
        </w:rPr>
        <w:tab/>
        <w:t xml:space="preserve">If a substance is added, deleted, or rescheduled as a controlled substance pursuant to federal law or regulation, the department shall, at the first regular or special meeting of the South Carolina Board of Health and Environmental Control within thirty days after publication in the federal register of the final order designating the substance as a controlled substance or rescheduling or deleting the substance, add, delete, or reschedule the substance in the appropriate schedule. The addition, deletion, or rescheduling of a substance by the department pursuant to this subsection has the full force of law unless overturned by the General Assembly. The addition, deletion, or rescheduling of a </w:t>
      </w:r>
      <w:r w:rsidRPr="002C61D2">
        <w:rPr>
          <w:color w:val="auto"/>
        </w:rPr>
        <w:lastRenderedPageBreak/>
        <w:t xml:space="preserve">substance by the department pursuant to this subsection must be in substance identical with the order published in the federal register effecting the change in federal status of the substance. Upon the addition, deletion, or rescheduling of a substance, the department shall forward copies of the change to the Chairmen of the Medical Affairs Committee and the Judiciary Committee of the Senate, the </w:t>
      </w:r>
      <w:r w:rsidRPr="002C61D2">
        <w:rPr>
          <w:color w:val="auto"/>
          <w:u w:val="single"/>
        </w:rPr>
        <w:t>Chairman of the</w:t>
      </w:r>
      <w:r w:rsidRPr="002C61D2">
        <w:rPr>
          <w:color w:val="auto"/>
        </w:rPr>
        <w:t xml:space="preserve"> Medical, Military, Public and Municipal Affairs Committee, </w:t>
      </w:r>
      <w:r w:rsidRPr="002C61D2">
        <w:rPr>
          <w:strike/>
          <w:color w:val="auto"/>
        </w:rPr>
        <w:t>and</w:t>
      </w:r>
      <w:r w:rsidRPr="002C61D2">
        <w:rPr>
          <w:color w:val="auto"/>
        </w:rPr>
        <w:t xml:space="preserve"> the </w:t>
      </w:r>
      <w:r w:rsidRPr="002C61D2">
        <w:rPr>
          <w:color w:val="auto"/>
          <w:u w:val="single"/>
        </w:rPr>
        <w:t>Chairman of the</w:t>
      </w:r>
      <w:r w:rsidRPr="002C61D2">
        <w:rPr>
          <w:color w:val="auto"/>
        </w:rPr>
        <w:t xml:space="preserve"> Judiciary Committee of the House of Representatives, </w:t>
      </w:r>
      <w:r w:rsidRPr="002C61D2">
        <w:rPr>
          <w:strike/>
          <w:color w:val="auto"/>
        </w:rPr>
        <w:t>and to</w:t>
      </w:r>
      <w:r w:rsidRPr="002C61D2">
        <w:rPr>
          <w:color w:val="auto"/>
        </w:rPr>
        <w:t xml:space="preserve"> the Clerks of the Senate and House, </w:t>
      </w:r>
      <w:r w:rsidRPr="002C61D2">
        <w:rPr>
          <w:color w:val="auto"/>
          <w:u w:val="single"/>
        </w:rPr>
        <w:t>and the Code Commissioner,</w:t>
      </w:r>
      <w:r w:rsidRPr="002C61D2">
        <w:rPr>
          <w:color w:val="auto"/>
        </w:rPr>
        <w:t xml:space="preserve"> and shall post the schedules on the department’s website indicating the change and specifying the effective date of the change.</w:t>
      </w:r>
    </w:p>
    <w:p w:rsidR="00FD7ABC" w:rsidRPr="002C61D2" w:rsidRDefault="00FD7ABC" w:rsidP="00FD7ABC">
      <w:pPr>
        <w:rPr>
          <w:color w:val="auto"/>
        </w:rPr>
      </w:pPr>
      <w:r w:rsidRPr="002C61D2">
        <w:rPr>
          <w:color w:val="auto"/>
        </w:rPr>
        <w:tab/>
        <w:t>(C)</w:t>
      </w:r>
      <w:r w:rsidRPr="002C61D2">
        <w:rPr>
          <w:color w:val="auto"/>
        </w:rPr>
        <w:tab/>
        <w:t>The department shall exclude any nonnarcotic substance from a schedule if the substance may, under the federal Food, Drug, and Cosmetic Act and the laws of this State, be lawfully sold over the counter without a prescription.</w:t>
      </w:r>
    </w:p>
    <w:p w:rsidR="00FD7ABC" w:rsidRPr="002C61D2" w:rsidRDefault="00FD7ABC" w:rsidP="00FD7ABC">
      <w:pPr>
        <w:rPr>
          <w:color w:val="auto"/>
        </w:rPr>
      </w:pPr>
      <w:r w:rsidRPr="002C61D2">
        <w:rPr>
          <w:color w:val="auto"/>
        </w:rPr>
        <w:tab/>
        <w:t>(D)</w:t>
      </w:r>
      <w:r w:rsidRPr="002C61D2">
        <w:rPr>
          <w:color w:val="auto"/>
        </w:rPr>
        <w:tab/>
        <w:t xml:space="preserve">The department’s addition, deletion, or rescheduling of a substance as a controlled substance is governed by this section and is not subject to the promulgation requirements of </w:t>
      </w:r>
      <w:r w:rsidRPr="002C61D2">
        <w:rPr>
          <w:strike/>
          <w:color w:val="auto"/>
        </w:rPr>
        <w:t>Title 1,</w:t>
      </w:r>
      <w:r w:rsidRPr="002C61D2">
        <w:rPr>
          <w:color w:val="auto"/>
        </w:rPr>
        <w:t xml:space="preserve"> Chapter 23</w:t>
      </w:r>
      <w:r w:rsidRPr="002C61D2">
        <w:rPr>
          <w:color w:val="auto"/>
          <w:u w:val="single"/>
        </w:rPr>
        <w:t>, Title 1</w:t>
      </w:r>
      <w:r w:rsidR="009F5CA1">
        <w:rPr>
          <w:color w:val="auto"/>
        </w:rPr>
        <w:t>.”</w:t>
      </w:r>
      <w:r w:rsidRPr="002C61D2">
        <w:rPr>
          <w:color w:val="auto"/>
        </w:rPr>
        <w:t>/</w:t>
      </w:r>
    </w:p>
    <w:p w:rsidR="00FD7ABC" w:rsidRPr="002C61D2" w:rsidRDefault="00FD7ABC" w:rsidP="00FD7ABC">
      <w:pPr>
        <w:rPr>
          <w:snapToGrid w:val="0"/>
          <w:color w:val="auto"/>
        </w:rPr>
      </w:pPr>
      <w:r w:rsidRPr="002C61D2">
        <w:rPr>
          <w:snapToGrid w:val="0"/>
          <w:color w:val="auto"/>
        </w:rPr>
        <w:tab/>
        <w:t>Renumber sections to conform.</w:t>
      </w:r>
    </w:p>
    <w:p w:rsidR="00FD7ABC" w:rsidRDefault="00FD7ABC" w:rsidP="00FD7ABC">
      <w:pPr>
        <w:rPr>
          <w:snapToGrid w:val="0"/>
        </w:rPr>
      </w:pPr>
      <w:r w:rsidRPr="002C61D2">
        <w:rPr>
          <w:snapToGrid w:val="0"/>
          <w:color w:val="auto"/>
        </w:rPr>
        <w:tab/>
        <w:t>Amend title to conform.</w:t>
      </w:r>
    </w:p>
    <w:p w:rsidR="00FD7ABC" w:rsidRDefault="00FD7ABC" w:rsidP="00FD7ABC">
      <w:pPr>
        <w:rPr>
          <w:snapToGrid w:val="0"/>
          <w:color w:val="auto"/>
        </w:rPr>
      </w:pPr>
    </w:p>
    <w:p w:rsidR="00FD7ABC" w:rsidRPr="00D81A66" w:rsidRDefault="00FD7ABC" w:rsidP="00FD7ABC">
      <w:pPr>
        <w:pStyle w:val="Header"/>
        <w:rPr>
          <w:bCs/>
          <w:color w:val="auto"/>
          <w:szCs w:val="22"/>
        </w:rPr>
      </w:pPr>
      <w:r w:rsidRPr="00D81A66">
        <w:rPr>
          <w:bCs/>
          <w:color w:val="auto"/>
          <w:szCs w:val="22"/>
        </w:rPr>
        <w:tab/>
        <w:t xml:space="preserve">Senator </w:t>
      </w:r>
      <w:r>
        <w:rPr>
          <w:bCs/>
          <w:color w:val="auto"/>
          <w:szCs w:val="22"/>
        </w:rPr>
        <w:t>HEMBREE</w:t>
      </w:r>
      <w:r w:rsidRPr="00D81A66">
        <w:rPr>
          <w:bCs/>
          <w:color w:val="auto"/>
          <w:szCs w:val="22"/>
        </w:rPr>
        <w:t xml:space="preserve"> explained the amendment.</w:t>
      </w:r>
    </w:p>
    <w:p w:rsidR="00FD7ABC" w:rsidRPr="002C61D2" w:rsidRDefault="00FD7ABC" w:rsidP="00FD7ABC">
      <w:pPr>
        <w:rPr>
          <w:snapToGrid w:val="0"/>
          <w:color w:val="auto"/>
        </w:rPr>
      </w:pPr>
    </w:p>
    <w:p w:rsidR="00FD7ABC" w:rsidRDefault="00FD7ABC" w:rsidP="00FD7ABC">
      <w:pPr>
        <w:pStyle w:val="Header"/>
        <w:tabs>
          <w:tab w:val="clear" w:pos="8640"/>
          <w:tab w:val="left" w:pos="4320"/>
        </w:tabs>
      </w:pPr>
      <w:r>
        <w:tab/>
        <w:t>On motion of Senator HEMBREE,  the Bill was carried over.</w:t>
      </w:r>
    </w:p>
    <w:p w:rsidR="009553EE" w:rsidRDefault="009553EE" w:rsidP="00FD7ABC">
      <w:pPr>
        <w:pStyle w:val="Header"/>
        <w:tabs>
          <w:tab w:val="clear" w:pos="8640"/>
          <w:tab w:val="left" w:pos="4320"/>
        </w:tabs>
      </w:pPr>
    </w:p>
    <w:p w:rsidR="00AC5917" w:rsidRDefault="00AC5917" w:rsidP="00AC5917">
      <w:pPr>
        <w:pStyle w:val="Header"/>
        <w:tabs>
          <w:tab w:val="clear" w:pos="8640"/>
          <w:tab w:val="left" w:pos="4320"/>
        </w:tabs>
        <w:jc w:val="center"/>
        <w:rPr>
          <w:b/>
        </w:rPr>
      </w:pPr>
      <w:r w:rsidRPr="00AC5917">
        <w:rPr>
          <w:b/>
        </w:rPr>
        <w:t>OBJECTION</w:t>
      </w:r>
    </w:p>
    <w:p w:rsidR="000561E0" w:rsidRPr="00861FE1" w:rsidRDefault="000561E0" w:rsidP="000561E0">
      <w:pPr>
        <w:suppressAutoHyphens/>
      </w:pPr>
      <w:r>
        <w:rPr>
          <w:b/>
        </w:rPr>
        <w:tab/>
      </w:r>
      <w:r w:rsidRPr="00861FE1">
        <w:t>S. 431</w:t>
      </w:r>
      <w:r w:rsidRPr="00861FE1">
        <w:fldChar w:fldCharType="begin"/>
      </w:r>
      <w:r w:rsidRPr="00861FE1">
        <w:instrText xml:space="preserve"> XE "S. 431" \b </w:instrText>
      </w:r>
      <w:r w:rsidRPr="00861FE1">
        <w:fldChar w:fldCharType="end"/>
      </w:r>
      <w:r w:rsidRPr="00861FE1">
        <w:t xml:space="preserve"> -- </w:t>
      </w:r>
      <w:r>
        <w:t>Senators Senn, Campsen and Climer</w:t>
      </w:r>
      <w:r w:rsidRPr="00861FE1">
        <w:t xml:space="preserve">:  </w:t>
      </w:r>
      <w:r w:rsidRPr="00861FE1">
        <w:rPr>
          <w:szCs w:val="30"/>
        </w:rPr>
        <w:t xml:space="preserve">A BILL </w:t>
      </w:r>
      <w:r w:rsidRPr="00861FE1">
        <w:t>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861FE1">
        <w:noBreakHyphen/>
        <w:t xml:space="preserve">SECONDARY INSTITUTION OR IN ANY PUBLICLY OWNED BUILDING; TO PROVIDE THAT A PERSON WHO VIOLATES THIS SECTION IS </w:t>
      </w:r>
      <w:r w:rsidRPr="00861FE1">
        <w:lastRenderedPageBreak/>
        <w:t>GUILTY OF A MISDEMEANOR; TO PROVIDE THAT A PERSON WHO VIOLATES THIS SECTION RESULTING IN PROPERTY DAMAGE IS GUILTY OF A MISDEMEANOR; AND TO PROVIDE THAT A PERSON WHO VIOLATES THIS SECTION BY CAUSING INJURY OR DEATH IS GUILTY OF A FELONY.</w:t>
      </w:r>
    </w:p>
    <w:p w:rsidR="00AC5917" w:rsidRDefault="00AC5917" w:rsidP="00AC5917">
      <w:pPr>
        <w:pStyle w:val="Header"/>
        <w:tabs>
          <w:tab w:val="clear" w:pos="8640"/>
          <w:tab w:val="left" w:pos="4320"/>
        </w:tabs>
      </w:pPr>
      <w:r w:rsidRPr="00AC5917">
        <w:tab/>
        <w:t xml:space="preserve">Senator </w:t>
      </w:r>
      <w:r w:rsidR="006B0A03">
        <w:t>MALLOY</w:t>
      </w:r>
      <w:r>
        <w:rPr>
          <w:b/>
        </w:rPr>
        <w:t xml:space="preserve"> </w:t>
      </w:r>
      <w:r>
        <w:t>objected to the consideration of the Bill.</w:t>
      </w:r>
    </w:p>
    <w:p w:rsidR="00AC5917" w:rsidRDefault="00AC5917" w:rsidP="00AC5917">
      <w:pPr>
        <w:pStyle w:val="Header"/>
        <w:tabs>
          <w:tab w:val="clear" w:pos="8640"/>
          <w:tab w:val="left" w:pos="4320"/>
        </w:tabs>
      </w:pPr>
    </w:p>
    <w:p w:rsidR="000561E0" w:rsidRPr="00996888" w:rsidRDefault="000561E0" w:rsidP="000561E0">
      <w:pPr>
        <w:suppressAutoHyphens/>
      </w:pPr>
      <w:r>
        <w:tab/>
      </w:r>
      <w:r w:rsidRPr="00996888">
        <w:t>S. 982</w:t>
      </w:r>
      <w:r w:rsidRPr="00996888">
        <w:fldChar w:fldCharType="begin"/>
      </w:r>
      <w:r w:rsidRPr="00996888">
        <w:instrText xml:space="preserve"> XE "S. 982" \b </w:instrText>
      </w:r>
      <w:r w:rsidRPr="00996888">
        <w:fldChar w:fldCharType="end"/>
      </w:r>
      <w:r w:rsidRPr="00996888">
        <w:t xml:space="preserve"> -- Senator Hutto:  </w:t>
      </w:r>
      <w:r w:rsidRPr="00996888">
        <w:rPr>
          <w:szCs w:val="30"/>
        </w:rPr>
        <w:t xml:space="preserve">A BILL </w:t>
      </w:r>
      <w:r w:rsidRPr="00996888">
        <w:t>AMEND SECTION 56</w:t>
      </w:r>
      <w:r w:rsidRPr="00996888">
        <w:noBreakHyphen/>
        <w:t>1</w:t>
      </w:r>
      <w:r w:rsidRPr="00996888">
        <w:noBreakHyphen/>
        <w:t>286, CODE OF LAWS OF SOUTH CAROLINA, 1976, RELATING TO THE SUSPENSION OF A LICENSE OR PERMIT OR DENIAL OF ISSUANCE OF A LICENSE OR PERMIT TO PERSONS UNDER THE AGE OF TWENTY</w:t>
      </w:r>
      <w:r w:rsidRPr="00996888">
        <w:noBreakHyphen/>
        <w:t>ONE WHO DRIVE MOTOR VEHICLES AND HAVE A CERTAIN AMOUNT OF ALCOHOL CONCENTRATION, SO AS TO ALLOW A PERSON UNDER THE AGE OF TWENTY</w:t>
      </w:r>
      <w:r w:rsidRPr="00996888">
        <w:noBreakHyphen/>
        <w:t>ONE WHO IS SERVING A SUSPENSION OR DENIAL OF A LICENSE OR PERMIT TO ENROLL IN THE IGNITION INTERLOCK DEVICE PROGRAM; TO AMEND SECTION 56</w:t>
      </w:r>
      <w:r w:rsidRPr="00996888">
        <w:noBreakHyphen/>
        <w:t>1</w:t>
      </w:r>
      <w:r w:rsidRPr="00996888">
        <w:noBreakHyphen/>
        <w:t>385, RELATING TO THE REINSTATEMENT OF PERMANENTLY REVOKED DRIVER</w:t>
      </w:r>
      <w:r>
        <w:t>’</w:t>
      </w:r>
      <w:r w:rsidRPr="00996888">
        <w:t>S LICENSES, SO AS TO LIMIT APPLICATION TO OFFENSES OCCURRING PRIOR TO OCTOBER 1, 2014; TO AMEND SECTION 56</w:t>
      </w:r>
      <w:r w:rsidRPr="00996888">
        <w:noBreakHyphen/>
        <w:t>1</w:t>
      </w:r>
      <w:r w:rsidRPr="00996888">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996888">
        <w:noBreakHyphen/>
        <w:t>1</w:t>
      </w:r>
      <w:r w:rsidRPr="00996888">
        <w:noBreakHyphen/>
        <w:t>1090, RELATING TO REQUESTS FOR RESTORATION OF THE PRIVILEGE TO OPERATE A MOTOR VEHICLE, SO AS TO ALLOW A PERSON CLASSIFIED AS AN HABITUAL OFFENDER TO OBTAIN A DRIVER</w:t>
      </w:r>
      <w:r>
        <w:t>’</w:t>
      </w:r>
      <w:r w:rsidRPr="00996888">
        <w:t>S LICENSE WITH AN INTERLOCK RESTRICTION IF HE PARTICIPATES IN THE INTERLOCK IGNITION PROGRAM; TO AMEND SECTION 56</w:t>
      </w:r>
      <w:r w:rsidRPr="00996888">
        <w:noBreakHyphen/>
        <w:t>1</w:t>
      </w:r>
      <w:r w:rsidRPr="00996888">
        <w:noBreakHyphen/>
        <w:t>1320, RELATING TO PROVISIONAL DRIVERS</w:t>
      </w:r>
      <w:r>
        <w:t>’</w:t>
      </w:r>
      <w:r w:rsidRPr="00996888">
        <w:t xml:space="preserve"> LICENSES, SO AS TO ELIMINATE PROVISIONAL LICENSES FOR FIRST OFFENSE DRIVING UNDER THE INFLUENCE UNLESS THE OFFENSE WAS CREATED PRIOR TO THE EFFECTIVE DATE OF THIS ACT; TO AMEND 56</w:t>
      </w:r>
      <w:r w:rsidRPr="00996888">
        <w:noBreakHyphen/>
        <w:t>1</w:t>
      </w:r>
      <w:r w:rsidRPr="00996888">
        <w:noBreakHyphen/>
        <w:t xml:space="preserve">1340, RELATING TO THE ISSUANCES OF LICENSES AND CONVICTIONS TO BE RECORDED, SO AS TO CONFORM INTERNAL STATUTORY REFERENCES; TO AMEND </w:t>
      </w:r>
      <w:r w:rsidRPr="00996888">
        <w:lastRenderedPageBreak/>
        <w:t>SECTION 56</w:t>
      </w:r>
      <w:r w:rsidRPr="00996888">
        <w:noBreakHyphen/>
        <w:t>5</w:t>
      </w:r>
      <w:r w:rsidRPr="00996888">
        <w:noBreakHyphen/>
        <w:t>2941, AS AMENDED, RELATING TO IGNITION INTERLOCK DEVICES, SO AS TO INCLUDE REFERENCE TO THE HABITUAL OFFENDER STATUTE, REMOVE 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996888">
        <w:noBreakHyphen/>
        <w:t>5</w:t>
      </w:r>
      <w:r w:rsidRPr="00996888">
        <w:noBreakHyphen/>
        <w:t>2951, RELATING TO TEMPORARY ALCOHOL LICENSES, SO AS TO REQUIRE AN IGNITION INTERLOCK DEVICE RESTRICTION ON A TEMPORARY ALCOHOL LICENSE AND TO DELETE PROVISIONS RELATING TO ROUTE</w:t>
      </w:r>
      <w:r w:rsidRPr="00996888">
        <w:noBreakHyphen/>
        <w:t>RESTRICTED LICENSES; AND TO AMEND SECTION 56</w:t>
      </w:r>
      <w:r w:rsidRPr="00996888">
        <w:noBreakHyphen/>
        <w:t>5</w:t>
      </w:r>
      <w:r w:rsidRPr="00996888">
        <w:noBreakHyphen/>
        <w:t>2990, RELATING TO SUSPENSION OF A CONVICTED PERSON</w:t>
      </w:r>
      <w:r>
        <w:t>’</w:t>
      </w:r>
      <w:r w:rsidRPr="00996888">
        <w:t>S DRIVER</w:t>
      </w:r>
      <w:r>
        <w:t>’</w:t>
      </w:r>
      <w:r w:rsidRPr="00996888">
        <w:t>S LICENSE AND THE PERIOD OF SUSPENSION, SO AS TO REQUIRE AN IGNITION INTERLOCK DEVICE IF A FIRST TIME OFFENDER OF DRIVING UNDER THE INFLUENCE SEEKS TO END A SUSPENSION.</w:t>
      </w:r>
    </w:p>
    <w:p w:rsidR="000561E0" w:rsidRDefault="000561E0" w:rsidP="000561E0">
      <w:pPr>
        <w:pStyle w:val="Header"/>
        <w:tabs>
          <w:tab w:val="clear" w:pos="8640"/>
          <w:tab w:val="left" w:pos="4320"/>
        </w:tabs>
      </w:pPr>
      <w:r w:rsidRPr="00AC5917">
        <w:tab/>
        <w:t xml:space="preserve">Senator </w:t>
      </w:r>
      <w:r>
        <w:t>MALLOY</w:t>
      </w:r>
      <w:r>
        <w:rPr>
          <w:b/>
        </w:rPr>
        <w:t xml:space="preserve"> </w:t>
      </w:r>
      <w:r>
        <w:t>objected to the consideration of the Bill.</w:t>
      </w:r>
    </w:p>
    <w:p w:rsidR="000561E0" w:rsidRDefault="000561E0" w:rsidP="00AC5917">
      <w:pPr>
        <w:pStyle w:val="Header"/>
        <w:tabs>
          <w:tab w:val="clear" w:pos="8640"/>
          <w:tab w:val="left" w:pos="4320"/>
        </w:tabs>
      </w:pPr>
    </w:p>
    <w:p w:rsidR="000F38D0" w:rsidRPr="005727A1" w:rsidRDefault="000F38D0" w:rsidP="000F38D0">
      <w:r>
        <w:tab/>
      </w:r>
      <w:r w:rsidRPr="005727A1">
        <w:t>H. 4486</w:t>
      </w:r>
      <w:r w:rsidRPr="005727A1">
        <w:fldChar w:fldCharType="begin"/>
      </w:r>
      <w:r w:rsidRPr="005727A1">
        <w:instrText xml:space="preserve"> XE "H. 4486" \b </w:instrText>
      </w:r>
      <w:r w:rsidRPr="005727A1">
        <w:fldChar w:fldCharType="end"/>
      </w:r>
      <w:r w:rsidRPr="005727A1">
        <w:t xml:space="preserve"> -- </w:t>
      </w:r>
      <w:r>
        <w:t>Reps. Henderson, Elliott, W. Newton, Govan, Erickson and Cobb</w:t>
      </w:r>
      <w:r>
        <w:noBreakHyphen/>
        <w:t>Hunter</w:t>
      </w:r>
      <w:r w:rsidRPr="005727A1">
        <w:t xml:space="preserve">:  </w:t>
      </w:r>
      <w:r w:rsidRPr="005727A1">
        <w:rPr>
          <w:szCs w:val="30"/>
        </w:rPr>
        <w:t xml:space="preserve">A BILL </w:t>
      </w:r>
      <w:r w:rsidRPr="005727A1">
        <w:rPr>
          <w:color w:val="000000" w:themeColor="text1"/>
          <w:u w:color="000000" w:themeColor="text1"/>
        </w:rPr>
        <w:t xml:space="preserve">TO AMEND THE CODE OF LAWS OF SOUTH CAROLINA, 1976, TO ENACT THE </w:t>
      </w:r>
      <w:r>
        <w:rPr>
          <w:color w:val="000000" w:themeColor="text1"/>
          <w:u w:color="000000" w:themeColor="text1"/>
        </w:rPr>
        <w:t>“</w:t>
      </w:r>
      <w:r w:rsidRPr="005727A1">
        <w:rPr>
          <w:color w:val="000000" w:themeColor="text1"/>
          <w:u w:color="000000" w:themeColor="text1"/>
        </w:rPr>
        <w:t>RECOGNITION OF EMERGENCY MEDICAL SERVICES PERSONNEL LICENSURE INTERSTATE COMPACT ACT</w:t>
      </w:r>
      <w:r>
        <w:rPr>
          <w:color w:val="000000" w:themeColor="text1"/>
          <w:u w:color="000000" w:themeColor="text1"/>
        </w:rPr>
        <w:t>”</w:t>
      </w:r>
      <w:r w:rsidRPr="005727A1">
        <w:rPr>
          <w:color w:val="000000" w:themeColor="text1"/>
          <w:u w:color="000000" w:themeColor="text1"/>
        </w:rPr>
        <w:t xml:space="preserve"> BY ADDING ARTICLE 7 TO CHAPTER 61, TITLE 44 SO AS TO AUTHORIZE THE STATE OF SOUTH CAROLINA TO JOIN THE RECOGNITION OF EMERGENCY MEDICAL SERVICES PERSONNEL LICENSURE INTERSTATE COMPACT IN ORDER TO FACILITATE THE DAY</w:t>
      </w:r>
      <w:r w:rsidRPr="005727A1">
        <w:rPr>
          <w:color w:val="000000" w:themeColor="text1"/>
          <w:u w:color="000000" w:themeColor="text1"/>
        </w:rPr>
        <w:noBreakHyphen/>
        <w:t>TO</w:t>
      </w:r>
      <w:r w:rsidRPr="005727A1">
        <w:rPr>
          <w:color w:val="000000" w:themeColor="text1"/>
          <w:u w:color="000000" w:themeColor="text1"/>
        </w:rPr>
        <w:noBreakHyphen/>
        <w:t xml:space="preserve">DAY MOVEMENT OF EMERGENCY MEDICAL SERVICES (EMS) PERSONNEL ACROSS STATE BOUNDARIES IN THE PERFORMANCE OF THEIR ASSIGNED EMS DUTIES AND TO AFFORD IMMEDIATE LEGAL RECOGNITION TO EMS </w:t>
      </w:r>
      <w:r w:rsidRPr="005727A1">
        <w:rPr>
          <w:color w:val="000000" w:themeColor="text1"/>
          <w:u w:color="000000" w:themeColor="text1"/>
        </w:rPr>
        <w:lastRenderedPageBreak/>
        <w:t>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w:t>
      </w:r>
      <w:r>
        <w:rPr>
          <w:color w:val="000000" w:themeColor="text1"/>
          <w:u w:color="000000" w:themeColor="text1"/>
        </w:rPr>
        <w:t>’</w:t>
      </w:r>
      <w:r w:rsidRPr="005727A1">
        <w:rPr>
          <w:color w:val="000000" w:themeColor="text1"/>
          <w:u w:color="000000" w:themeColor="text1"/>
        </w:rPr>
        <w:t>S LICENSE IS SUSPENDED OR OTHERWISE RESTRICTED AND TO ENABLE A MEMBER STATE TO TAKE ADVERSE ACTIONS AGAINST AN INDIVIDUAL</w:t>
      </w:r>
      <w:r>
        <w:rPr>
          <w:color w:val="000000" w:themeColor="text1"/>
          <w:u w:color="000000" w:themeColor="text1"/>
        </w:rPr>
        <w:t>’</w:t>
      </w:r>
      <w:r w:rsidRPr="005727A1">
        <w:rPr>
          <w:color w:val="000000" w:themeColor="text1"/>
          <w:u w:color="000000" w:themeColor="text1"/>
        </w:rPr>
        <w:t>S LICENSE IN CERTAIN CIRCUMSTANCES; TO GRANT CERTAIN POWERS TO THE STATE</w:t>
      </w:r>
      <w:r>
        <w:rPr>
          <w:color w:val="000000" w:themeColor="text1"/>
          <w:u w:color="000000" w:themeColor="text1"/>
        </w:rPr>
        <w:t>’</w:t>
      </w:r>
      <w:r w:rsidRPr="005727A1">
        <w:rPr>
          <w:color w:val="000000" w:themeColor="text1"/>
          <w:u w:color="000000" w:themeColor="text1"/>
        </w:rPr>
        <w:t>S EMS AUTHORITY; TO ESTABLISH THE INTERSTATE COMMISSION FOR EMS PERSONNEL PRACTICE AND TO PROVIDE FOR ITS MEMBERSHIP, DUTIES, AND AUTHORITY; TO PROVIDE FOR ENFORCEMENT OF THE COMPACT BY MEMBER STATES AND FOR DISPUTE RESOLUTION; AND FOR OTHER PURPOSES; AND TO AMEND SECTION 44</w:t>
      </w:r>
      <w:r w:rsidRPr="005727A1">
        <w:rPr>
          <w:color w:val="000000" w:themeColor="text1"/>
          <w:u w:color="000000" w:themeColor="text1"/>
        </w:rPr>
        <w:noBreakHyphen/>
        <w:t>61</w:t>
      </w:r>
      <w:r w:rsidRPr="005727A1">
        <w:rPr>
          <w:color w:val="000000" w:themeColor="text1"/>
          <w:u w:color="000000" w:themeColor="text1"/>
        </w:rPr>
        <w:noBreakHyphen/>
        <w:t xml:space="preserve">20, RELATING TO TERMS DEFINED IN THE </w:t>
      </w:r>
      <w:r>
        <w:rPr>
          <w:color w:val="000000" w:themeColor="text1"/>
          <w:u w:color="000000" w:themeColor="text1"/>
        </w:rPr>
        <w:t>“</w:t>
      </w:r>
      <w:r w:rsidRPr="005727A1">
        <w:rPr>
          <w:color w:val="000000" w:themeColor="text1"/>
          <w:u w:color="000000" w:themeColor="text1"/>
        </w:rPr>
        <w:t>EMERGENCY MEDICAL SERVICES ACT OF SOUTH CAROLINA</w:t>
      </w:r>
      <w:r>
        <w:rPr>
          <w:color w:val="000000" w:themeColor="text1"/>
          <w:u w:color="000000" w:themeColor="text1"/>
        </w:rPr>
        <w:t>”</w:t>
      </w:r>
      <w:r w:rsidRPr="005727A1">
        <w:rPr>
          <w:color w:val="000000" w:themeColor="text1"/>
          <w:u w:color="000000" w:themeColor="text1"/>
        </w:rPr>
        <w:t xml:space="preserve">, SO AS TO CHANGE THE DEFINITION OF </w:t>
      </w:r>
      <w:r>
        <w:rPr>
          <w:color w:val="000000" w:themeColor="text1"/>
          <w:u w:color="000000" w:themeColor="text1"/>
        </w:rPr>
        <w:t>“</w:t>
      </w:r>
      <w:r w:rsidRPr="005727A1">
        <w:rPr>
          <w:color w:val="000000" w:themeColor="text1"/>
          <w:u w:color="000000" w:themeColor="text1"/>
        </w:rPr>
        <w:t>INVESTIGATIVE REVIEW COMMITTEE</w:t>
      </w:r>
      <w:r>
        <w:rPr>
          <w:color w:val="000000" w:themeColor="text1"/>
          <w:u w:color="000000" w:themeColor="text1"/>
        </w:rPr>
        <w:t>”</w:t>
      </w:r>
      <w:r w:rsidRPr="005727A1">
        <w:rPr>
          <w:color w:val="000000" w:themeColor="text1"/>
          <w:u w:color="000000" w:themeColor="text1"/>
        </w:rPr>
        <w:t>.</w:t>
      </w:r>
    </w:p>
    <w:p w:rsidR="000F38D0" w:rsidRDefault="000F38D0" w:rsidP="000F38D0">
      <w:pPr>
        <w:pStyle w:val="Header"/>
        <w:tabs>
          <w:tab w:val="clear" w:pos="8640"/>
          <w:tab w:val="left" w:pos="4320"/>
        </w:tabs>
      </w:pPr>
      <w:r w:rsidRPr="00AC5917">
        <w:tab/>
        <w:t xml:space="preserve">Senator </w:t>
      </w:r>
      <w:r>
        <w:t>CORBIN</w:t>
      </w:r>
      <w:r>
        <w:rPr>
          <w:b/>
        </w:rPr>
        <w:t xml:space="preserve"> </w:t>
      </w:r>
      <w:r>
        <w:t>objected to the consideration of the Bill.</w:t>
      </w:r>
    </w:p>
    <w:p w:rsidR="000F38D0" w:rsidRDefault="000F38D0" w:rsidP="00AC5917">
      <w:pPr>
        <w:pStyle w:val="Header"/>
        <w:tabs>
          <w:tab w:val="clear" w:pos="8640"/>
          <w:tab w:val="left" w:pos="4320"/>
        </w:tabs>
      </w:pPr>
    </w:p>
    <w:p w:rsidR="00381FE4" w:rsidRPr="00381FE4" w:rsidRDefault="00381FE4" w:rsidP="00381FE4">
      <w:pPr>
        <w:pStyle w:val="Header"/>
        <w:tabs>
          <w:tab w:val="clear" w:pos="8640"/>
          <w:tab w:val="left" w:pos="4320"/>
        </w:tabs>
        <w:jc w:val="center"/>
      </w:pPr>
      <w:r>
        <w:rPr>
          <w:b/>
        </w:rPr>
        <w:t>Expression of Personal Interest</w:t>
      </w:r>
    </w:p>
    <w:p w:rsidR="00381FE4" w:rsidRDefault="00381FE4" w:rsidP="00AC5917">
      <w:pPr>
        <w:pStyle w:val="Header"/>
        <w:tabs>
          <w:tab w:val="clear" w:pos="8640"/>
          <w:tab w:val="left" w:pos="4320"/>
        </w:tabs>
      </w:pPr>
      <w:r>
        <w:tab/>
        <w:t>Senator HUTTO rose for an Expression of Personal Interest.</w:t>
      </w:r>
    </w:p>
    <w:p w:rsidR="009553EE" w:rsidRDefault="009553EE" w:rsidP="00AC5917">
      <w:pPr>
        <w:pStyle w:val="Header"/>
        <w:tabs>
          <w:tab w:val="clear" w:pos="8640"/>
          <w:tab w:val="left" w:pos="4320"/>
        </w:tabs>
      </w:pPr>
    </w:p>
    <w:p w:rsidR="00381FE4" w:rsidRPr="00381FE4" w:rsidRDefault="00381FE4" w:rsidP="00381FE4">
      <w:pPr>
        <w:pStyle w:val="Header"/>
        <w:tabs>
          <w:tab w:val="clear" w:pos="8640"/>
          <w:tab w:val="left" w:pos="4320"/>
        </w:tabs>
        <w:jc w:val="center"/>
      </w:pPr>
      <w:r>
        <w:rPr>
          <w:b/>
        </w:rPr>
        <w:t>Expression of Personal Interest</w:t>
      </w:r>
    </w:p>
    <w:p w:rsidR="00381FE4" w:rsidRDefault="00381FE4" w:rsidP="00AC5917">
      <w:pPr>
        <w:pStyle w:val="Header"/>
        <w:tabs>
          <w:tab w:val="clear" w:pos="8640"/>
          <w:tab w:val="left" w:pos="4320"/>
        </w:tabs>
      </w:pPr>
      <w:r>
        <w:tab/>
        <w:t>Senator CAMPSEN rose for an Expression of Personal Interest.</w:t>
      </w:r>
    </w:p>
    <w:p w:rsidR="00381FE4" w:rsidRDefault="00381FE4" w:rsidP="00AC5917">
      <w:pPr>
        <w:pStyle w:val="Header"/>
        <w:tabs>
          <w:tab w:val="clear" w:pos="8640"/>
          <w:tab w:val="left" w:pos="4320"/>
        </w:tabs>
      </w:pPr>
    </w:p>
    <w:p w:rsidR="00AC5917" w:rsidRDefault="00AC5917" w:rsidP="00AC5917">
      <w:pPr>
        <w:pStyle w:val="Header"/>
        <w:tabs>
          <w:tab w:val="clear" w:pos="8640"/>
          <w:tab w:val="left" w:pos="4320"/>
        </w:tabs>
        <w:jc w:val="center"/>
        <w:rPr>
          <w:b/>
        </w:rPr>
      </w:pPr>
      <w:r>
        <w:rPr>
          <w:b/>
        </w:rPr>
        <w:t>ADOPTED</w:t>
      </w:r>
    </w:p>
    <w:p w:rsidR="006B0A03" w:rsidRPr="00C86B66" w:rsidRDefault="006B0A03" w:rsidP="006B0A03">
      <w:r>
        <w:rPr>
          <w:b/>
        </w:rPr>
        <w:tab/>
      </w:r>
      <w:r w:rsidRPr="00C86B66">
        <w:t>H. 5261</w:t>
      </w:r>
      <w:r w:rsidRPr="00C86B66">
        <w:fldChar w:fldCharType="begin"/>
      </w:r>
      <w:r w:rsidRPr="00C86B66">
        <w:instrText xml:space="preserve"> XE "H. 5261" \b </w:instrText>
      </w:r>
      <w:r w:rsidRPr="00C86B66">
        <w:fldChar w:fldCharType="end"/>
      </w:r>
      <w:r w:rsidRPr="00C86B66">
        <w:t xml:space="preserve"> -- Reps. Martin, Alexander, Allison, Anderson, Anthony, Arrington, Atkinson, Atwater, Bales, Ballentine, Bamberg, Bannister, Bennett, Bernstein, Blackwell, Bowers, Bradley, Brawley, Brown, Bryant, Burns, Caskey, Chumley, Clary, Clemmons, Clyburn, Cobb</w:t>
      </w:r>
      <w:r w:rsidRPr="00C86B66">
        <w:noBreakHyphen/>
        <w:t>Hunter, Cogswell, Cole, Collins, Crawford, Crosby, Daning, Davis, Delleney, Dillard, Douglas, Duckworth, Elliott, Erickson, Felder, Finlay, Forrest, Forrester, Fry, Funderburk, Gagnon, Gilliard, Govan, Hamilton, Hardee, Hart, Hayes, Henderson, Henderson</w:t>
      </w:r>
      <w:r w:rsidRPr="00C86B66">
        <w:noBreakHyphen/>
        <w:t xml:space="preserve">Myers, Henegan, Herbkersman, Hewitt, Hill, Hiott, Hixon, Hosey, Howard, Huggins, Jefferson, Johnson, Jordan, King, Kirby, Knight, Loftis, Long, </w:t>
      </w:r>
      <w:r w:rsidRPr="00C86B66">
        <w:lastRenderedPageBreak/>
        <w:t>Lowe, Lucas, Mace, Mack, Magnuson, McCoy, McCravy, McEachern, McGinnis, McKnight, D.C. Moss, V.S. Moss, Murphy, B. Newton, W. Newton, Norrell, Ott, Parks, Pendarvis, Pitts, Pope, Putnam, Ridgeway, M. Rivers, S. Rivers, Robinson</w:t>
      </w:r>
      <w:r w:rsidRPr="00C86B66">
        <w:noBreakHyphen/>
        <w:t xml:space="preserve">Simpson, Rutherford, Sandifer, Simrill, G.M. Smith, G.R. Smith, J.E. Smith, Sottile, Spires, Stavrinakis, Stringer, Tallon, Taylor, Thayer, Thigpen, Toole, Trantham, Weeks, West, Wheeler, White, Whitmire, Williams, Willis, Young and Yow:  </w:t>
      </w:r>
      <w:r w:rsidRPr="00C86B66">
        <w:rPr>
          <w:szCs w:val="30"/>
        </w:rPr>
        <w:t xml:space="preserve">A CONCURRENT RESOLUTION </w:t>
      </w:r>
      <w:r w:rsidRPr="00C86B66">
        <w:t xml:space="preserve">TO </w:t>
      </w:r>
      <w:r w:rsidRPr="00C86B66">
        <w:rPr>
          <w:color w:val="000000" w:themeColor="text1"/>
          <w:u w:color="000000" w:themeColor="text1"/>
        </w:rPr>
        <w:t xml:space="preserve">DECLARE MAY 2018 </w:t>
      </w:r>
      <w:r>
        <w:rPr>
          <w:color w:val="000000" w:themeColor="text1"/>
          <w:u w:color="000000" w:themeColor="text1"/>
        </w:rPr>
        <w:t>“</w:t>
      </w:r>
      <w:r w:rsidRPr="00C86B66">
        <w:rPr>
          <w:color w:val="000000" w:themeColor="text1"/>
          <w:u w:color="000000" w:themeColor="text1"/>
        </w:rPr>
        <w:t>ELECTRICAL SAFETY MONTH</w:t>
      </w:r>
      <w:r>
        <w:rPr>
          <w:color w:val="000000" w:themeColor="text1"/>
          <w:u w:color="000000" w:themeColor="text1"/>
        </w:rPr>
        <w:t>”</w:t>
      </w:r>
      <w:r w:rsidRPr="00C86B66">
        <w:rPr>
          <w:color w:val="000000" w:themeColor="text1"/>
          <w:u w:color="000000" w:themeColor="text1"/>
        </w:rPr>
        <w:t xml:space="preserve"> IN SOUTH CAROLINA AND TO ENCOURAGE ALL CITIZENS TO ESTABLISH AND PRACTICE ELECTRICAL SAFETY HABITS IN THE HOME, SCHOOL, AND WORKPLACE TO REDUCE THE NUMBER OF ELECTRICALLY RELATED FIRES, INJURIES, AND DEATHS.</w:t>
      </w:r>
    </w:p>
    <w:p w:rsidR="00AC5917" w:rsidRPr="006B0A03" w:rsidRDefault="006B0A03" w:rsidP="006B0A03">
      <w:pPr>
        <w:pStyle w:val="Header"/>
        <w:tabs>
          <w:tab w:val="clear" w:pos="8640"/>
          <w:tab w:val="left" w:pos="4320"/>
        </w:tabs>
      </w:pPr>
      <w:r w:rsidRPr="006B0A03">
        <w:tab/>
        <w:t>The Resolution was adopted, ordered returned to the House.</w:t>
      </w:r>
    </w:p>
    <w:p w:rsidR="006B0A03" w:rsidRPr="00AC5917" w:rsidRDefault="006B0A03" w:rsidP="00AC5917">
      <w:pPr>
        <w:pStyle w:val="Header"/>
        <w:tabs>
          <w:tab w:val="clear" w:pos="8640"/>
          <w:tab w:val="left" w:pos="4320"/>
        </w:tabs>
        <w:jc w:val="center"/>
        <w:rPr>
          <w:b/>
        </w:rPr>
      </w:pPr>
    </w:p>
    <w:p w:rsidR="00DB74A4" w:rsidRDefault="000A7610">
      <w:pPr>
        <w:pStyle w:val="Header"/>
        <w:tabs>
          <w:tab w:val="clear" w:pos="8640"/>
          <w:tab w:val="left" w:pos="4320"/>
        </w:tabs>
        <w:rPr>
          <w:b/>
        </w:rPr>
      </w:pPr>
      <w:r>
        <w:rPr>
          <w:b/>
        </w:rPr>
        <w:t>THE CALL OF THE UNCONTESTED CALENDAR HAVING BEEN COMPLETED, THE SENATE PROCEEDED TO THE MOTION PERIOD.</w:t>
      </w:r>
    </w:p>
    <w:p w:rsidR="00381FE4" w:rsidRDefault="00381FE4">
      <w:pPr>
        <w:pStyle w:val="Header"/>
        <w:tabs>
          <w:tab w:val="clear" w:pos="8640"/>
          <w:tab w:val="left" w:pos="4320"/>
        </w:tabs>
        <w:rPr>
          <w:b/>
        </w:rPr>
      </w:pPr>
    </w:p>
    <w:p w:rsidR="00381FE4" w:rsidRDefault="00381FE4" w:rsidP="00381FE4">
      <w:pPr>
        <w:pStyle w:val="Header"/>
        <w:tabs>
          <w:tab w:val="left" w:pos="4320"/>
        </w:tabs>
        <w:jc w:val="center"/>
        <w:rPr>
          <w:b/>
          <w:color w:val="auto"/>
        </w:rPr>
      </w:pPr>
      <w:r w:rsidRPr="00334371">
        <w:rPr>
          <w:b/>
          <w:color w:val="auto"/>
        </w:rPr>
        <w:t>MADE SPECIAL ORDER</w:t>
      </w:r>
    </w:p>
    <w:p w:rsidR="00381FE4" w:rsidRPr="004975BF" w:rsidRDefault="00381FE4" w:rsidP="00381FE4">
      <w:pPr>
        <w:suppressAutoHyphens/>
      </w:pPr>
      <w:r>
        <w:rPr>
          <w:b/>
          <w:color w:val="auto"/>
        </w:rPr>
        <w:tab/>
      </w:r>
      <w:r w:rsidRPr="004975BF">
        <w:t>H. 3548</w:t>
      </w:r>
      <w:r w:rsidRPr="004975BF">
        <w:fldChar w:fldCharType="begin"/>
      </w:r>
      <w:r w:rsidRPr="004975BF">
        <w:instrText xml:space="preserve"> XE "H. 3548" \b </w:instrText>
      </w:r>
      <w:r w:rsidRPr="004975BF">
        <w:fldChar w:fldCharType="end"/>
      </w:r>
      <w:r w:rsidRPr="004975BF">
        <w:t xml:space="preserve"> -- </w:t>
      </w:r>
      <w:r>
        <w:t>Reps. Bennett, Delleney, Yow, Stringer, Hardee, Erickson, Long, Fry, Daning, S. Rivers, Davis, Allison, Hill, Crosby, B. Newton, McCoy, West, McCravy, Tallon, Elliott, Henderson, V.S. Moss, G.R. Smith, Pope, Toole, Huggins, Hamilton, Bedingfield, Atwater, Ballentine, Willis, Simrill and Lowe</w:t>
      </w:r>
      <w:r w:rsidRPr="004975BF">
        <w:t xml:space="preserve">:  </w:t>
      </w:r>
      <w:r w:rsidRPr="004975BF">
        <w:rPr>
          <w:szCs w:val="30"/>
        </w:rPr>
        <w:t xml:space="preserve">A BILL </w:t>
      </w:r>
      <w:r w:rsidRPr="004975BF">
        <w:rPr>
          <w:color w:val="000000" w:themeColor="text1"/>
          <w:u w:color="000000" w:themeColor="text1"/>
        </w:rPr>
        <w:t xml:space="preserve">TO AMEND THE CODE OF LAWS OF SOUTH CAROLINA, 1976, TO ENACT THE </w:t>
      </w:r>
      <w:r>
        <w:rPr>
          <w:color w:val="000000" w:themeColor="text1"/>
          <w:u w:color="000000" w:themeColor="text1"/>
        </w:rPr>
        <w:t>“</w:t>
      </w:r>
      <w:r w:rsidRPr="004975BF">
        <w:rPr>
          <w:color w:val="000000" w:themeColor="text1"/>
          <w:u w:color="000000" w:themeColor="text1"/>
        </w:rPr>
        <w:t>SOUTH CAROLINA UNBORN CHILD PROTECTION FROM DISMEMBERMENT ABORTION ACT</w:t>
      </w:r>
      <w:r>
        <w:rPr>
          <w:color w:val="000000" w:themeColor="text1"/>
          <w:u w:color="000000" w:themeColor="text1"/>
        </w:rPr>
        <w:t>”</w:t>
      </w:r>
      <w:r w:rsidRPr="004975BF">
        <w:rPr>
          <w:color w:val="000000" w:themeColor="text1"/>
          <w:u w:color="000000" w:themeColor="text1"/>
        </w:rPr>
        <w:t xml:space="preserve"> BY ADDING ARTICLE 6 TO CHAPTER 41, TITLE 44 SO AS TO PROHIBIT DISMEMBERMENT ABORTIONS, WITH EXCEPTIONS, AND TO DEFINE RELEVANT TERMS; TO PROVIDE FOR INJUNCTIVE RELIEF AND CIVIL REMEDIES TO ENFORCE THE PROVISIONS OF THE ARTICLE; TO CREATE CRIMINAL PENALTIES; AND FOR OTHER PURPOSES.</w:t>
      </w:r>
    </w:p>
    <w:p w:rsidR="00381FE4" w:rsidRDefault="00381FE4" w:rsidP="00381FE4">
      <w:pPr>
        <w:suppressAutoHyphens/>
        <w:rPr>
          <w:color w:val="auto"/>
        </w:rPr>
      </w:pPr>
      <w:r>
        <w:rPr>
          <w:b/>
          <w:color w:val="auto"/>
        </w:rPr>
        <w:tab/>
      </w:r>
      <w:r w:rsidRPr="00334371">
        <w:rPr>
          <w:color w:val="auto"/>
        </w:rPr>
        <w:t>Senator</w:t>
      </w:r>
      <w:r>
        <w:rPr>
          <w:color w:val="auto"/>
        </w:rPr>
        <w:t xml:space="preserve"> MASSEY</w:t>
      </w:r>
      <w:r w:rsidRPr="00334371">
        <w:rPr>
          <w:color w:val="auto"/>
        </w:rPr>
        <w:t xml:space="preserve"> moved that the Bill be made a Special Order.</w:t>
      </w:r>
    </w:p>
    <w:p w:rsidR="00381FE4" w:rsidRDefault="00381FE4" w:rsidP="00381FE4">
      <w:pPr>
        <w:suppressAutoHyphens/>
        <w:rPr>
          <w:color w:val="auto"/>
        </w:rPr>
      </w:pPr>
    </w:p>
    <w:p w:rsidR="00381FE4" w:rsidRPr="00494C46" w:rsidRDefault="00381FE4" w:rsidP="00381FE4">
      <w:pPr>
        <w:tabs>
          <w:tab w:val="right" w:pos="8640"/>
        </w:tabs>
        <w:rPr>
          <w:color w:val="FF0000"/>
          <w:szCs w:val="22"/>
        </w:rPr>
      </w:pPr>
      <w:r>
        <w:rPr>
          <w:color w:val="auto"/>
          <w:szCs w:val="22"/>
        </w:rPr>
        <w:tab/>
      </w:r>
      <w:r w:rsidRPr="00494C46">
        <w:rPr>
          <w:color w:val="auto"/>
          <w:szCs w:val="22"/>
        </w:rPr>
        <w:t xml:space="preserve">The motion to make the Bill a Special Order was polled out of the Committee on Rules, as follows: </w:t>
      </w:r>
    </w:p>
    <w:p w:rsidR="00381FE4" w:rsidRPr="00494C46" w:rsidRDefault="00381FE4" w:rsidP="00381FE4">
      <w:pPr>
        <w:tabs>
          <w:tab w:val="right" w:pos="8640"/>
        </w:tabs>
        <w:jc w:val="center"/>
        <w:rPr>
          <w:b/>
          <w:szCs w:val="22"/>
        </w:rPr>
      </w:pPr>
    </w:p>
    <w:p w:rsidR="00381FE4" w:rsidRPr="00494C46" w:rsidRDefault="001A5540" w:rsidP="00381FE4">
      <w:pPr>
        <w:tabs>
          <w:tab w:val="right" w:pos="8640"/>
        </w:tabs>
        <w:jc w:val="center"/>
        <w:rPr>
          <w:szCs w:val="22"/>
        </w:rPr>
      </w:pPr>
      <w:r>
        <w:rPr>
          <w:b/>
          <w:szCs w:val="22"/>
        </w:rPr>
        <w:t>Polled 17; Ayes 9; Nays 7;</w:t>
      </w:r>
      <w:r w:rsidR="00381FE4">
        <w:rPr>
          <w:b/>
          <w:szCs w:val="22"/>
        </w:rPr>
        <w:t xml:space="preserve"> </w:t>
      </w:r>
      <w:r>
        <w:rPr>
          <w:b/>
          <w:szCs w:val="22"/>
        </w:rPr>
        <w:t>Not Voting 1:</w:t>
      </w:r>
      <w:r w:rsidR="00381FE4">
        <w:rPr>
          <w:b/>
          <w:szCs w:val="22"/>
        </w:rPr>
        <w:t xml:space="preserve"> </w:t>
      </w:r>
    </w:p>
    <w:p w:rsidR="00381FE4" w:rsidRPr="00494C46" w:rsidRDefault="00381FE4" w:rsidP="00381FE4">
      <w:pPr>
        <w:tabs>
          <w:tab w:val="right" w:pos="8640"/>
        </w:tabs>
        <w:jc w:val="center"/>
        <w:rPr>
          <w:szCs w:val="22"/>
        </w:rPr>
      </w:pPr>
    </w:p>
    <w:p w:rsidR="00381FE4" w:rsidRPr="00494C46" w:rsidRDefault="00381FE4" w:rsidP="00381FE4">
      <w:pPr>
        <w:tabs>
          <w:tab w:val="right" w:pos="8640"/>
        </w:tabs>
        <w:jc w:val="center"/>
        <w:rPr>
          <w:szCs w:val="22"/>
        </w:rPr>
      </w:pPr>
      <w:r w:rsidRPr="00494C46">
        <w:rPr>
          <w:b/>
          <w:szCs w:val="22"/>
        </w:rPr>
        <w:lastRenderedPageBreak/>
        <w:t>AYES</w:t>
      </w:r>
    </w:p>
    <w:p w:rsidR="00381FE4" w:rsidRPr="0079594A" w:rsidRDefault="00381FE4" w:rsidP="00381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9594A">
        <w:rPr>
          <w:color w:val="auto"/>
          <w:szCs w:val="22"/>
        </w:rPr>
        <w:t>Massey</w:t>
      </w:r>
      <w:r w:rsidRPr="0079594A">
        <w:rPr>
          <w:color w:val="auto"/>
          <w:szCs w:val="22"/>
        </w:rPr>
        <w:tab/>
        <w:t>Cromer</w:t>
      </w:r>
      <w:r w:rsidRPr="00205415">
        <w:rPr>
          <w:color w:val="FF0000"/>
          <w:szCs w:val="22"/>
        </w:rPr>
        <w:tab/>
      </w:r>
      <w:r w:rsidRPr="0079594A">
        <w:rPr>
          <w:color w:val="auto"/>
          <w:szCs w:val="22"/>
        </w:rPr>
        <w:t>Martin</w:t>
      </w:r>
    </w:p>
    <w:p w:rsidR="00381FE4" w:rsidRPr="0079594A" w:rsidRDefault="00381FE4" w:rsidP="00381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9594A">
        <w:rPr>
          <w:color w:val="auto"/>
          <w:szCs w:val="22"/>
        </w:rPr>
        <w:t>Gregory</w:t>
      </w:r>
      <w:r w:rsidRPr="0079594A">
        <w:rPr>
          <w:color w:val="auto"/>
          <w:szCs w:val="22"/>
        </w:rPr>
        <w:tab/>
        <w:t>Campsen</w:t>
      </w:r>
      <w:r w:rsidRPr="00205415">
        <w:rPr>
          <w:color w:val="FF0000"/>
          <w:szCs w:val="22"/>
        </w:rPr>
        <w:tab/>
      </w:r>
      <w:r w:rsidRPr="0079594A">
        <w:rPr>
          <w:color w:val="auto"/>
          <w:szCs w:val="22"/>
        </w:rPr>
        <w:t>Corbin</w:t>
      </w:r>
    </w:p>
    <w:p w:rsidR="00381FE4" w:rsidRDefault="00381FE4" w:rsidP="00381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FF0000"/>
          <w:szCs w:val="22"/>
        </w:rPr>
      </w:pPr>
      <w:r w:rsidRPr="0079594A">
        <w:rPr>
          <w:color w:val="auto"/>
          <w:szCs w:val="22"/>
        </w:rPr>
        <w:t>Young</w:t>
      </w:r>
      <w:r w:rsidRPr="00205415">
        <w:rPr>
          <w:color w:val="FF0000"/>
          <w:szCs w:val="22"/>
        </w:rPr>
        <w:tab/>
      </w:r>
      <w:r w:rsidRPr="0079594A">
        <w:rPr>
          <w:color w:val="auto"/>
          <w:szCs w:val="22"/>
        </w:rPr>
        <w:t>Grooms</w:t>
      </w:r>
      <w:r w:rsidRPr="00205415">
        <w:rPr>
          <w:color w:val="FF0000"/>
          <w:szCs w:val="22"/>
        </w:rPr>
        <w:tab/>
      </w:r>
      <w:r w:rsidRPr="0079594A">
        <w:rPr>
          <w:color w:val="auto"/>
          <w:szCs w:val="22"/>
        </w:rPr>
        <w:t>Hembree</w:t>
      </w:r>
    </w:p>
    <w:p w:rsidR="00381FE4" w:rsidRDefault="00381FE4" w:rsidP="00381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FF0000"/>
          <w:szCs w:val="22"/>
        </w:rPr>
      </w:pPr>
      <w:r>
        <w:rPr>
          <w:color w:val="FF0000"/>
          <w:szCs w:val="22"/>
        </w:rPr>
        <w:tab/>
      </w:r>
      <w:r>
        <w:rPr>
          <w:color w:val="FF0000"/>
          <w:szCs w:val="22"/>
        </w:rPr>
        <w:tab/>
      </w:r>
    </w:p>
    <w:p w:rsidR="00381FE4" w:rsidRPr="00494C46" w:rsidRDefault="00381FE4" w:rsidP="00381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494C46">
        <w:rPr>
          <w:b/>
          <w:szCs w:val="22"/>
        </w:rPr>
        <w:t>Total--9</w:t>
      </w:r>
    </w:p>
    <w:p w:rsidR="00381FE4" w:rsidRPr="00494C46" w:rsidRDefault="00381FE4" w:rsidP="00381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381FE4" w:rsidRPr="00494C46" w:rsidRDefault="00381FE4" w:rsidP="00381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494C46">
        <w:rPr>
          <w:b/>
          <w:szCs w:val="22"/>
        </w:rPr>
        <w:t>NAYS</w:t>
      </w:r>
    </w:p>
    <w:p w:rsidR="00381FE4" w:rsidRPr="0079594A" w:rsidRDefault="00381FE4" w:rsidP="00381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9594A">
        <w:rPr>
          <w:color w:val="auto"/>
          <w:szCs w:val="22"/>
        </w:rPr>
        <w:t>Reese</w:t>
      </w:r>
      <w:r w:rsidRPr="0079594A">
        <w:rPr>
          <w:color w:val="auto"/>
          <w:szCs w:val="22"/>
        </w:rPr>
        <w:tab/>
        <w:t>Malloy</w:t>
      </w:r>
      <w:r w:rsidRPr="00205415">
        <w:rPr>
          <w:color w:val="FF0000"/>
          <w:szCs w:val="22"/>
        </w:rPr>
        <w:tab/>
      </w:r>
      <w:r w:rsidRPr="0079594A">
        <w:rPr>
          <w:color w:val="auto"/>
          <w:szCs w:val="22"/>
        </w:rPr>
        <w:t>Scott</w:t>
      </w:r>
    </w:p>
    <w:p w:rsidR="00381FE4" w:rsidRPr="0079594A" w:rsidRDefault="00381FE4" w:rsidP="00381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9594A">
        <w:rPr>
          <w:color w:val="auto"/>
          <w:szCs w:val="22"/>
        </w:rPr>
        <w:t>Allen</w:t>
      </w:r>
      <w:r w:rsidRPr="00205415">
        <w:rPr>
          <w:color w:val="FF0000"/>
          <w:szCs w:val="22"/>
        </w:rPr>
        <w:tab/>
      </w:r>
      <w:r w:rsidRPr="0079594A">
        <w:rPr>
          <w:color w:val="auto"/>
          <w:szCs w:val="22"/>
        </w:rPr>
        <w:t>Kimpson</w:t>
      </w:r>
      <w:r w:rsidRPr="0079594A">
        <w:rPr>
          <w:color w:val="auto"/>
          <w:szCs w:val="22"/>
        </w:rPr>
        <w:tab/>
        <w:t>Sabb</w:t>
      </w:r>
    </w:p>
    <w:p w:rsidR="00381FE4" w:rsidRPr="00494C46" w:rsidRDefault="00381FE4" w:rsidP="00381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94A">
        <w:rPr>
          <w:color w:val="auto"/>
          <w:szCs w:val="22"/>
        </w:rPr>
        <w:t>Nicholson</w:t>
      </w:r>
    </w:p>
    <w:p w:rsidR="00381FE4" w:rsidRPr="00494C46" w:rsidRDefault="00381FE4" w:rsidP="00381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494C46">
        <w:rPr>
          <w:b/>
          <w:szCs w:val="22"/>
        </w:rPr>
        <w:t>Total--7</w:t>
      </w:r>
    </w:p>
    <w:p w:rsidR="00381FE4" w:rsidRPr="00494C46" w:rsidRDefault="00381FE4" w:rsidP="00381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381FE4" w:rsidRPr="00494C46" w:rsidRDefault="00381FE4" w:rsidP="00381FE4">
      <w:pPr>
        <w:tabs>
          <w:tab w:val="right" w:pos="8640"/>
        </w:tabs>
        <w:jc w:val="center"/>
        <w:rPr>
          <w:szCs w:val="22"/>
        </w:rPr>
      </w:pPr>
      <w:r w:rsidRPr="00494C46">
        <w:rPr>
          <w:b/>
          <w:szCs w:val="22"/>
        </w:rPr>
        <w:t>NOT VOTING</w:t>
      </w:r>
    </w:p>
    <w:p w:rsidR="00381FE4" w:rsidRPr="00494C46" w:rsidRDefault="00381FE4" w:rsidP="00381FE4">
      <w:pPr>
        <w:tabs>
          <w:tab w:val="right" w:pos="8640"/>
        </w:tabs>
        <w:rPr>
          <w:szCs w:val="22"/>
        </w:rPr>
      </w:pPr>
      <w:r w:rsidRPr="0079594A">
        <w:rPr>
          <w:color w:val="auto"/>
          <w:szCs w:val="22"/>
        </w:rPr>
        <w:t>Leatherman</w:t>
      </w:r>
    </w:p>
    <w:p w:rsidR="00381FE4" w:rsidRPr="00494C46" w:rsidRDefault="00381FE4" w:rsidP="00381FE4">
      <w:pPr>
        <w:tabs>
          <w:tab w:val="right" w:pos="8640"/>
        </w:tabs>
        <w:jc w:val="center"/>
        <w:rPr>
          <w:szCs w:val="22"/>
        </w:rPr>
      </w:pPr>
      <w:r w:rsidRPr="00494C46">
        <w:rPr>
          <w:b/>
          <w:szCs w:val="22"/>
        </w:rPr>
        <w:t>Total--1</w:t>
      </w:r>
    </w:p>
    <w:p w:rsidR="00381FE4" w:rsidRPr="00494C46" w:rsidRDefault="00381FE4" w:rsidP="00381FE4">
      <w:pPr>
        <w:tabs>
          <w:tab w:val="right" w:pos="8640"/>
        </w:tabs>
        <w:rPr>
          <w:szCs w:val="22"/>
        </w:rPr>
      </w:pPr>
    </w:p>
    <w:p w:rsidR="00381FE4" w:rsidRPr="00494C46" w:rsidRDefault="00381FE4" w:rsidP="00381FE4">
      <w:pPr>
        <w:tabs>
          <w:tab w:val="right" w:pos="8640"/>
        </w:tabs>
        <w:rPr>
          <w:szCs w:val="22"/>
        </w:rPr>
      </w:pPr>
      <w:r w:rsidRPr="00494C46">
        <w:rPr>
          <w:szCs w:val="22"/>
        </w:rPr>
        <w:tab/>
        <w:t>The question then was the motion to set the Bill for Special Order.</w:t>
      </w:r>
    </w:p>
    <w:p w:rsidR="00381FE4" w:rsidRDefault="00381FE4" w:rsidP="00381FE4">
      <w:pPr>
        <w:suppressAutoHyphens/>
        <w:rPr>
          <w:color w:val="auto"/>
        </w:rPr>
      </w:pPr>
    </w:p>
    <w:p w:rsidR="00381FE4" w:rsidRPr="00334371" w:rsidRDefault="00381FE4" w:rsidP="00381FE4">
      <w:pPr>
        <w:pStyle w:val="Header"/>
        <w:tabs>
          <w:tab w:val="left" w:pos="4320"/>
        </w:tabs>
        <w:rPr>
          <w:color w:val="auto"/>
          <w:sz w:val="20"/>
        </w:rPr>
      </w:pPr>
      <w:r>
        <w:rPr>
          <w:color w:val="auto"/>
        </w:rPr>
        <w:tab/>
      </w:r>
      <w:r w:rsidRPr="00334371">
        <w:rPr>
          <w:color w:val="auto"/>
        </w:rPr>
        <w:t xml:space="preserve">Senator </w:t>
      </w:r>
      <w:r>
        <w:rPr>
          <w:color w:val="auto"/>
        </w:rPr>
        <w:t>GROOMS</w:t>
      </w:r>
      <w:r w:rsidRPr="00334371">
        <w:rPr>
          <w:color w:val="auto"/>
        </w:rPr>
        <w:t xml:space="preserve"> argued in favor of the motion. </w:t>
      </w:r>
    </w:p>
    <w:p w:rsidR="00381FE4" w:rsidRDefault="00381FE4" w:rsidP="00381FE4">
      <w:pPr>
        <w:pStyle w:val="Header"/>
        <w:tabs>
          <w:tab w:val="left" w:pos="4320"/>
        </w:tabs>
        <w:rPr>
          <w:color w:val="auto"/>
        </w:rPr>
      </w:pPr>
      <w:r w:rsidRPr="00334371">
        <w:rPr>
          <w:color w:val="auto"/>
          <w:szCs w:val="22"/>
        </w:rPr>
        <w:tab/>
      </w:r>
      <w:r w:rsidRPr="00334371">
        <w:rPr>
          <w:color w:val="auto"/>
        </w:rPr>
        <w:t>Senator</w:t>
      </w:r>
      <w:r>
        <w:rPr>
          <w:color w:val="auto"/>
        </w:rPr>
        <w:t xml:space="preserve"> HUTTO</w:t>
      </w:r>
      <w:r w:rsidRPr="00334371">
        <w:rPr>
          <w:color w:val="auto"/>
        </w:rPr>
        <w:t xml:space="preserve"> argued in opposition of the motion.  </w:t>
      </w:r>
    </w:p>
    <w:p w:rsidR="00381FE4" w:rsidRPr="00334371" w:rsidRDefault="00381FE4" w:rsidP="00381FE4">
      <w:pPr>
        <w:pStyle w:val="Header"/>
        <w:tabs>
          <w:tab w:val="left" w:pos="4320"/>
        </w:tabs>
        <w:rPr>
          <w:color w:val="auto"/>
        </w:rPr>
      </w:pPr>
      <w:r>
        <w:rPr>
          <w:color w:val="auto"/>
        </w:rPr>
        <w:tab/>
      </w:r>
      <w:r w:rsidR="009553EE">
        <w:rPr>
          <w:color w:val="auto"/>
        </w:rPr>
        <w:t xml:space="preserve">With unanimous consent, </w:t>
      </w:r>
      <w:r>
        <w:rPr>
          <w:color w:val="auto"/>
        </w:rPr>
        <w:t xml:space="preserve">Senator M.B. MATTHEWS argued in opposition of the motion. </w:t>
      </w:r>
    </w:p>
    <w:p w:rsidR="00381FE4" w:rsidRDefault="00381FE4" w:rsidP="00381FE4">
      <w:pPr>
        <w:pStyle w:val="Header"/>
        <w:tabs>
          <w:tab w:val="left" w:pos="4320"/>
        </w:tabs>
        <w:rPr>
          <w:sz w:val="20"/>
        </w:rPr>
      </w:pPr>
    </w:p>
    <w:p w:rsidR="00381FE4" w:rsidRPr="003E0CF2" w:rsidRDefault="00381FE4" w:rsidP="00381FE4">
      <w:pPr>
        <w:pStyle w:val="Header"/>
        <w:tabs>
          <w:tab w:val="left" w:pos="4320"/>
        </w:tabs>
        <w:rPr>
          <w:color w:val="FF0000"/>
        </w:rPr>
      </w:pPr>
      <w:r>
        <w:rPr>
          <w:color w:val="auto"/>
        </w:rPr>
        <w:tab/>
      </w:r>
      <w:r w:rsidRPr="00334371">
        <w:rPr>
          <w:color w:val="auto"/>
        </w:rPr>
        <w:t>The Bill was made a Special Order.</w:t>
      </w:r>
    </w:p>
    <w:p w:rsidR="00DB74A4" w:rsidRDefault="00DB74A4">
      <w:pPr>
        <w:pStyle w:val="Header"/>
        <w:tabs>
          <w:tab w:val="clear" w:pos="8640"/>
          <w:tab w:val="left" w:pos="4320"/>
        </w:tabs>
      </w:pPr>
    </w:p>
    <w:p w:rsidR="00257506" w:rsidRDefault="00257506" w:rsidP="00257506">
      <w:pPr>
        <w:pStyle w:val="Header"/>
        <w:tabs>
          <w:tab w:val="clear" w:pos="8640"/>
          <w:tab w:val="left" w:pos="4320"/>
        </w:tabs>
        <w:rPr>
          <w:b/>
        </w:rPr>
      </w:pPr>
      <w:r>
        <w:rPr>
          <w:b/>
        </w:rPr>
        <w:t>THE SENATE PROCEEDED TO A CALL OF THE CONTESTED STATEWIDE AND LOCAL CALENDAR.</w:t>
      </w:r>
    </w:p>
    <w:p w:rsidR="002E5F11" w:rsidRDefault="002E5F11" w:rsidP="00257506">
      <w:pPr>
        <w:pStyle w:val="Header"/>
        <w:tabs>
          <w:tab w:val="clear" w:pos="8640"/>
          <w:tab w:val="left" w:pos="4320"/>
        </w:tabs>
        <w:rPr>
          <w:b/>
        </w:rPr>
      </w:pPr>
    </w:p>
    <w:p w:rsidR="00257506" w:rsidRPr="00257506" w:rsidRDefault="00257506" w:rsidP="00257506">
      <w:pPr>
        <w:suppressAutoHyphens/>
        <w:jc w:val="center"/>
        <w:rPr>
          <w:b/>
        </w:rPr>
      </w:pPr>
      <w:r>
        <w:rPr>
          <w:b/>
        </w:rPr>
        <w:t>CARRIED OVER</w:t>
      </w:r>
    </w:p>
    <w:p w:rsidR="00257506" w:rsidRPr="00891C7E" w:rsidRDefault="00257506" w:rsidP="00257506">
      <w:pPr>
        <w:suppressAutoHyphens/>
      </w:pPr>
      <w:r>
        <w:tab/>
      </w:r>
      <w:r w:rsidRPr="00891C7E">
        <w:t>H. 3867</w:t>
      </w:r>
      <w:r w:rsidRPr="00891C7E">
        <w:fldChar w:fldCharType="begin"/>
      </w:r>
      <w:r w:rsidRPr="00891C7E">
        <w:instrText xml:space="preserve"> XE "H. 3867" \b </w:instrText>
      </w:r>
      <w:r w:rsidRPr="00891C7E">
        <w:fldChar w:fldCharType="end"/>
      </w:r>
      <w:r w:rsidRPr="00891C7E">
        <w:t xml:space="preserve"> -- Reps. Herbkersman, Pitts, Hayes, Anthony, Cobb</w:t>
      </w:r>
      <w:r w:rsidRPr="00891C7E">
        <w:noBreakHyphen/>
        <w:t xml:space="preserve">Hunter, Whipper and Brown:  </w:t>
      </w:r>
      <w:r w:rsidRPr="00891C7E">
        <w:rPr>
          <w:szCs w:val="30"/>
        </w:rPr>
        <w:t xml:space="preserve">A BILL </w:t>
      </w:r>
      <w:r w:rsidRPr="00891C7E">
        <w:rPr>
          <w:color w:val="000000" w:themeColor="text1"/>
          <w:u w:color="000000" w:themeColor="text1"/>
        </w:rPr>
        <w:t>TO AMEND SECTION 12</w:t>
      </w:r>
      <w:r w:rsidRPr="00891C7E">
        <w:rPr>
          <w:color w:val="000000" w:themeColor="text1"/>
          <w:u w:color="000000" w:themeColor="text1"/>
        </w:rPr>
        <w:noBreakHyphen/>
        <w:t>37</w:t>
      </w:r>
      <w:r w:rsidRPr="00891C7E">
        <w:rPr>
          <w:color w:val="000000" w:themeColor="text1"/>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257506" w:rsidRDefault="00257506">
      <w:pPr>
        <w:pStyle w:val="Header"/>
        <w:tabs>
          <w:tab w:val="clear" w:pos="8640"/>
          <w:tab w:val="left" w:pos="4320"/>
        </w:tabs>
      </w:pPr>
      <w:r>
        <w:tab/>
        <w:t>On motion of Senator MALLOY, the Bill was carried over.</w:t>
      </w:r>
    </w:p>
    <w:p w:rsidR="00257506" w:rsidRDefault="00257506">
      <w:pPr>
        <w:pStyle w:val="Header"/>
        <w:tabs>
          <w:tab w:val="clear" w:pos="8640"/>
          <w:tab w:val="left" w:pos="4320"/>
        </w:tabs>
      </w:pPr>
    </w:p>
    <w:p w:rsidR="00A407B4" w:rsidRDefault="00A407B4" w:rsidP="002E5F11">
      <w:pPr>
        <w:pStyle w:val="Header"/>
        <w:keepNext/>
        <w:keepLines/>
        <w:tabs>
          <w:tab w:val="clear" w:pos="8640"/>
          <w:tab w:val="left" w:pos="4320"/>
        </w:tabs>
        <w:jc w:val="center"/>
      </w:pPr>
      <w:r>
        <w:rPr>
          <w:b/>
        </w:rPr>
        <w:lastRenderedPageBreak/>
        <w:t>MOTION ADOPTED</w:t>
      </w:r>
    </w:p>
    <w:p w:rsidR="00A407B4" w:rsidRPr="00A407B4" w:rsidRDefault="00A407B4" w:rsidP="002E5F11">
      <w:pPr>
        <w:pStyle w:val="Header"/>
        <w:keepNext/>
        <w:keepLines/>
        <w:tabs>
          <w:tab w:val="clear" w:pos="8640"/>
          <w:tab w:val="left" w:pos="4320"/>
        </w:tabs>
      </w:pPr>
      <w:r>
        <w:tab/>
      </w:r>
      <w:r w:rsidR="00552295">
        <w:t xml:space="preserve">At </w:t>
      </w:r>
      <w:r w:rsidR="00381FE4">
        <w:t>1</w:t>
      </w:r>
      <w:r w:rsidR="00552295">
        <w:t>:</w:t>
      </w:r>
      <w:r w:rsidR="00381FE4">
        <w:t>25 P</w:t>
      </w:r>
      <w:r w:rsidR="002B73E5">
        <w:t>.M., o</w:t>
      </w:r>
      <w:r>
        <w:t xml:space="preserve">n motion of Senator </w:t>
      </w:r>
      <w:r w:rsidR="00552295">
        <w:t>LEATHERMAN</w:t>
      </w:r>
      <w:r>
        <w:t>, the Senate agreed to dispense with the balance of the Motion Period.</w:t>
      </w:r>
    </w:p>
    <w:p w:rsidR="00FE0792" w:rsidRDefault="00FE0792" w:rsidP="00552295">
      <w:pPr>
        <w:pStyle w:val="Header"/>
        <w:tabs>
          <w:tab w:val="clear" w:pos="8640"/>
          <w:tab w:val="left" w:pos="4320"/>
        </w:tabs>
        <w:jc w:val="center"/>
      </w:pPr>
    </w:p>
    <w:p w:rsidR="00DB74A4" w:rsidRPr="00552295" w:rsidRDefault="00552295" w:rsidP="00552295">
      <w:pPr>
        <w:pStyle w:val="Header"/>
        <w:tabs>
          <w:tab w:val="clear" w:pos="8640"/>
          <w:tab w:val="left" w:pos="4320"/>
        </w:tabs>
        <w:jc w:val="center"/>
      </w:pPr>
      <w:r>
        <w:rPr>
          <w:b/>
        </w:rPr>
        <w:t>Motion Adopted</w:t>
      </w:r>
    </w:p>
    <w:p w:rsidR="00552295" w:rsidRDefault="00552295">
      <w:pPr>
        <w:pStyle w:val="Header"/>
        <w:tabs>
          <w:tab w:val="clear" w:pos="8640"/>
          <w:tab w:val="left" w:pos="4320"/>
        </w:tabs>
      </w:pPr>
      <w:r>
        <w:tab/>
        <w:t>On motion of Senator LEATHERMAN, the Senate agreed to stand adjourned.</w:t>
      </w:r>
    </w:p>
    <w:p w:rsidR="00381FE4" w:rsidRDefault="00381FE4">
      <w:pPr>
        <w:pStyle w:val="Header"/>
        <w:keepLines/>
        <w:tabs>
          <w:tab w:val="clear" w:pos="8640"/>
          <w:tab w:val="left" w:pos="4320"/>
        </w:tabs>
        <w:jc w:val="center"/>
        <w:rPr>
          <w:b/>
        </w:rPr>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9F5CA1">
        <w:t>1</w:t>
      </w:r>
      <w:r w:rsidR="00552295">
        <w:t>:</w:t>
      </w:r>
      <w:r w:rsidR="009F5CA1">
        <w:t>26 P</w:t>
      </w:r>
      <w:r>
        <w:t xml:space="preserve">.M., on motion of Senator </w:t>
      </w:r>
      <w:r w:rsidR="00806C55">
        <w:t>LEATHERMAN</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Default="00AA4E53" w:rsidP="004465AD">
      <w:pPr>
        <w:pStyle w:val="Header"/>
        <w:tabs>
          <w:tab w:val="clear" w:pos="8640"/>
          <w:tab w:val="left" w:pos="4320"/>
        </w:tabs>
        <w:jc w:val="center"/>
      </w:pPr>
    </w:p>
    <w:p w:rsidR="00FC7AF0" w:rsidRPr="00AA4E53" w:rsidRDefault="00FC7AF0" w:rsidP="004465AD">
      <w:pPr>
        <w:pStyle w:val="Header"/>
        <w:tabs>
          <w:tab w:val="clear" w:pos="8640"/>
          <w:tab w:val="left" w:pos="4320"/>
        </w:tabs>
        <w:jc w:val="center"/>
      </w:pPr>
    </w:p>
    <w:p w:rsidR="00FC7AF0" w:rsidRDefault="00FC7AF0" w:rsidP="00AA4E53">
      <w:pPr>
        <w:pStyle w:val="Header"/>
        <w:tabs>
          <w:tab w:val="clear" w:pos="8640"/>
          <w:tab w:val="left" w:pos="4320"/>
        </w:tabs>
        <w:rPr>
          <w:noProof/>
        </w:rPr>
        <w:sectPr w:rsidR="00FC7AF0" w:rsidSect="00FC7AF0">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FC7AF0" w:rsidRDefault="00FC7AF0">
      <w:pPr>
        <w:pStyle w:val="Index1"/>
        <w:tabs>
          <w:tab w:val="right" w:leader="dot" w:pos="2798"/>
        </w:tabs>
        <w:rPr>
          <w:bCs/>
          <w:noProof/>
        </w:rPr>
      </w:pPr>
      <w:r>
        <w:rPr>
          <w:noProof/>
        </w:rPr>
        <w:t>S. 92</w:t>
      </w:r>
      <w:r>
        <w:rPr>
          <w:noProof/>
        </w:rPr>
        <w:tab/>
      </w:r>
      <w:r>
        <w:rPr>
          <w:b/>
          <w:bCs/>
          <w:noProof/>
        </w:rPr>
        <w:t>34</w:t>
      </w:r>
    </w:p>
    <w:p w:rsidR="00FC7AF0" w:rsidRDefault="00FC7AF0">
      <w:pPr>
        <w:pStyle w:val="Index1"/>
        <w:tabs>
          <w:tab w:val="right" w:leader="dot" w:pos="2798"/>
        </w:tabs>
        <w:rPr>
          <w:bCs/>
          <w:noProof/>
        </w:rPr>
      </w:pPr>
      <w:r>
        <w:rPr>
          <w:noProof/>
        </w:rPr>
        <w:t>S. 431</w:t>
      </w:r>
      <w:r>
        <w:rPr>
          <w:noProof/>
        </w:rPr>
        <w:tab/>
      </w:r>
      <w:r>
        <w:rPr>
          <w:b/>
          <w:bCs/>
          <w:noProof/>
        </w:rPr>
        <w:t>47</w:t>
      </w:r>
    </w:p>
    <w:p w:rsidR="00FC7AF0" w:rsidRDefault="00FC7AF0">
      <w:pPr>
        <w:pStyle w:val="Index1"/>
        <w:tabs>
          <w:tab w:val="right" w:leader="dot" w:pos="2798"/>
        </w:tabs>
        <w:rPr>
          <w:bCs/>
          <w:noProof/>
        </w:rPr>
      </w:pPr>
      <w:r>
        <w:rPr>
          <w:noProof/>
        </w:rPr>
        <w:t>S. 759</w:t>
      </w:r>
      <w:r>
        <w:rPr>
          <w:noProof/>
        </w:rPr>
        <w:tab/>
      </w:r>
      <w:r>
        <w:rPr>
          <w:b/>
          <w:bCs/>
          <w:noProof/>
        </w:rPr>
        <w:t>40</w:t>
      </w:r>
    </w:p>
    <w:p w:rsidR="00FC7AF0" w:rsidRDefault="00FC7AF0">
      <w:pPr>
        <w:pStyle w:val="Index1"/>
        <w:tabs>
          <w:tab w:val="right" w:leader="dot" w:pos="2798"/>
        </w:tabs>
        <w:rPr>
          <w:bCs/>
          <w:noProof/>
        </w:rPr>
      </w:pPr>
      <w:r>
        <w:rPr>
          <w:noProof/>
        </w:rPr>
        <w:t>S. 773</w:t>
      </w:r>
      <w:r>
        <w:rPr>
          <w:noProof/>
        </w:rPr>
        <w:tab/>
      </w:r>
      <w:r>
        <w:rPr>
          <w:b/>
          <w:bCs/>
          <w:noProof/>
        </w:rPr>
        <w:t>40</w:t>
      </w:r>
    </w:p>
    <w:p w:rsidR="00FC7AF0" w:rsidRDefault="00FC7AF0">
      <w:pPr>
        <w:pStyle w:val="Index1"/>
        <w:tabs>
          <w:tab w:val="right" w:leader="dot" w:pos="2798"/>
        </w:tabs>
        <w:rPr>
          <w:bCs/>
          <w:noProof/>
        </w:rPr>
      </w:pPr>
      <w:r>
        <w:rPr>
          <w:noProof/>
        </w:rPr>
        <w:t>S. 918</w:t>
      </w:r>
      <w:r>
        <w:rPr>
          <w:noProof/>
        </w:rPr>
        <w:tab/>
      </w:r>
      <w:r>
        <w:rPr>
          <w:b/>
          <w:bCs/>
          <w:noProof/>
        </w:rPr>
        <w:t>13</w:t>
      </w:r>
    </w:p>
    <w:p w:rsidR="00FC7AF0" w:rsidRDefault="00FC7AF0">
      <w:pPr>
        <w:pStyle w:val="Index1"/>
        <w:tabs>
          <w:tab w:val="right" w:leader="dot" w:pos="2798"/>
        </w:tabs>
        <w:rPr>
          <w:bCs/>
          <w:noProof/>
        </w:rPr>
      </w:pPr>
      <w:r>
        <w:rPr>
          <w:noProof/>
        </w:rPr>
        <w:t>S. 954</w:t>
      </w:r>
      <w:r>
        <w:rPr>
          <w:noProof/>
        </w:rPr>
        <w:tab/>
      </w:r>
      <w:r>
        <w:rPr>
          <w:b/>
          <w:bCs/>
          <w:noProof/>
        </w:rPr>
        <w:t>14</w:t>
      </w:r>
    </w:p>
    <w:p w:rsidR="00FC7AF0" w:rsidRDefault="00FC7AF0">
      <w:pPr>
        <w:pStyle w:val="Index1"/>
        <w:tabs>
          <w:tab w:val="right" w:leader="dot" w:pos="2798"/>
        </w:tabs>
        <w:rPr>
          <w:bCs/>
          <w:noProof/>
        </w:rPr>
      </w:pPr>
      <w:r>
        <w:rPr>
          <w:noProof/>
        </w:rPr>
        <w:t>S. 982</w:t>
      </w:r>
      <w:r>
        <w:rPr>
          <w:noProof/>
        </w:rPr>
        <w:tab/>
      </w:r>
      <w:r>
        <w:rPr>
          <w:b/>
          <w:bCs/>
          <w:noProof/>
        </w:rPr>
        <w:t>48</w:t>
      </w:r>
    </w:p>
    <w:p w:rsidR="00FC7AF0" w:rsidRDefault="00FC7AF0">
      <w:pPr>
        <w:pStyle w:val="Index1"/>
        <w:tabs>
          <w:tab w:val="right" w:leader="dot" w:pos="2798"/>
        </w:tabs>
        <w:rPr>
          <w:bCs/>
          <w:noProof/>
        </w:rPr>
      </w:pPr>
      <w:r>
        <w:rPr>
          <w:noProof/>
        </w:rPr>
        <w:t>S. 1043</w:t>
      </w:r>
      <w:r>
        <w:rPr>
          <w:noProof/>
        </w:rPr>
        <w:tab/>
      </w:r>
      <w:r>
        <w:rPr>
          <w:b/>
          <w:bCs/>
          <w:noProof/>
        </w:rPr>
        <w:t>22</w:t>
      </w:r>
    </w:p>
    <w:p w:rsidR="00FC7AF0" w:rsidRDefault="00FC7AF0">
      <w:pPr>
        <w:pStyle w:val="Index1"/>
        <w:tabs>
          <w:tab w:val="right" w:leader="dot" w:pos="2798"/>
        </w:tabs>
        <w:rPr>
          <w:bCs/>
          <w:noProof/>
        </w:rPr>
      </w:pPr>
      <w:r>
        <w:rPr>
          <w:noProof/>
        </w:rPr>
        <w:t>S. 1047</w:t>
      </w:r>
      <w:r>
        <w:rPr>
          <w:noProof/>
        </w:rPr>
        <w:tab/>
      </w:r>
      <w:r>
        <w:rPr>
          <w:b/>
          <w:bCs/>
          <w:noProof/>
        </w:rPr>
        <w:t>20</w:t>
      </w:r>
    </w:p>
    <w:p w:rsidR="00FC7AF0" w:rsidRDefault="00FC7AF0">
      <w:pPr>
        <w:pStyle w:val="Index1"/>
        <w:tabs>
          <w:tab w:val="right" w:leader="dot" w:pos="2798"/>
        </w:tabs>
        <w:rPr>
          <w:bCs/>
          <w:noProof/>
        </w:rPr>
      </w:pPr>
      <w:r>
        <w:rPr>
          <w:noProof/>
        </w:rPr>
        <w:t>S. 1190</w:t>
      </w:r>
      <w:r>
        <w:rPr>
          <w:noProof/>
        </w:rPr>
        <w:tab/>
      </w:r>
      <w:r>
        <w:rPr>
          <w:b/>
          <w:bCs/>
          <w:noProof/>
        </w:rPr>
        <w:t>29</w:t>
      </w:r>
    </w:p>
    <w:p w:rsidR="00FC7AF0" w:rsidRDefault="00FC7AF0">
      <w:pPr>
        <w:pStyle w:val="Index1"/>
        <w:tabs>
          <w:tab w:val="right" w:leader="dot" w:pos="2798"/>
        </w:tabs>
        <w:rPr>
          <w:bCs/>
          <w:noProof/>
        </w:rPr>
      </w:pPr>
      <w:r>
        <w:rPr>
          <w:noProof/>
        </w:rPr>
        <w:t>S. 1200</w:t>
      </w:r>
      <w:r>
        <w:rPr>
          <w:noProof/>
        </w:rPr>
        <w:tab/>
      </w:r>
      <w:r>
        <w:rPr>
          <w:b/>
          <w:bCs/>
          <w:noProof/>
        </w:rPr>
        <w:t>3</w:t>
      </w:r>
    </w:p>
    <w:p w:rsidR="00FC7AF0" w:rsidRDefault="00FC7AF0">
      <w:pPr>
        <w:pStyle w:val="Index1"/>
        <w:tabs>
          <w:tab w:val="right" w:leader="dot" w:pos="2798"/>
        </w:tabs>
        <w:rPr>
          <w:b/>
          <w:bCs/>
          <w:noProof/>
        </w:rPr>
      </w:pPr>
      <w:r>
        <w:rPr>
          <w:noProof/>
        </w:rPr>
        <w:t>S. 1201</w:t>
      </w:r>
      <w:r>
        <w:rPr>
          <w:noProof/>
        </w:rPr>
        <w:tab/>
      </w:r>
      <w:r>
        <w:rPr>
          <w:b/>
          <w:bCs/>
          <w:noProof/>
        </w:rPr>
        <w:t>3</w:t>
      </w:r>
    </w:p>
    <w:p w:rsidR="00FC7AF0" w:rsidRPr="00FC7AF0" w:rsidRDefault="00FC7AF0" w:rsidP="00FC7AF0"/>
    <w:p w:rsidR="00FC7AF0" w:rsidRDefault="00FC7AF0">
      <w:pPr>
        <w:pStyle w:val="Index1"/>
        <w:tabs>
          <w:tab w:val="right" w:leader="dot" w:pos="2798"/>
        </w:tabs>
        <w:rPr>
          <w:bCs/>
          <w:noProof/>
        </w:rPr>
      </w:pPr>
      <w:r>
        <w:rPr>
          <w:noProof/>
        </w:rPr>
        <w:t>H. 3055</w:t>
      </w:r>
      <w:r>
        <w:rPr>
          <w:noProof/>
        </w:rPr>
        <w:tab/>
      </w:r>
      <w:r>
        <w:rPr>
          <w:b/>
          <w:bCs/>
          <w:noProof/>
        </w:rPr>
        <w:t>40</w:t>
      </w:r>
    </w:p>
    <w:p w:rsidR="00FC7AF0" w:rsidRDefault="00FC7AF0">
      <w:pPr>
        <w:pStyle w:val="Index1"/>
        <w:tabs>
          <w:tab w:val="right" w:leader="dot" w:pos="2798"/>
        </w:tabs>
        <w:rPr>
          <w:bCs/>
          <w:noProof/>
        </w:rPr>
      </w:pPr>
      <w:r>
        <w:rPr>
          <w:noProof/>
        </w:rPr>
        <w:t>H. 3068</w:t>
      </w:r>
      <w:r>
        <w:rPr>
          <w:noProof/>
        </w:rPr>
        <w:tab/>
      </w:r>
      <w:r>
        <w:rPr>
          <w:b/>
          <w:bCs/>
          <w:noProof/>
        </w:rPr>
        <w:t>4</w:t>
      </w:r>
    </w:p>
    <w:p w:rsidR="00FC7AF0" w:rsidRDefault="00FC7AF0">
      <w:pPr>
        <w:pStyle w:val="Index1"/>
        <w:tabs>
          <w:tab w:val="right" w:leader="dot" w:pos="2798"/>
        </w:tabs>
        <w:rPr>
          <w:bCs/>
          <w:noProof/>
        </w:rPr>
      </w:pPr>
      <w:r>
        <w:rPr>
          <w:noProof/>
        </w:rPr>
        <w:t>H. 3138</w:t>
      </w:r>
      <w:r>
        <w:rPr>
          <w:noProof/>
        </w:rPr>
        <w:tab/>
      </w:r>
      <w:r>
        <w:rPr>
          <w:b/>
          <w:bCs/>
          <w:noProof/>
        </w:rPr>
        <w:t>35</w:t>
      </w:r>
    </w:p>
    <w:p w:rsidR="00FC7AF0" w:rsidRDefault="00FC7AF0">
      <w:pPr>
        <w:pStyle w:val="Index1"/>
        <w:tabs>
          <w:tab w:val="right" w:leader="dot" w:pos="2798"/>
        </w:tabs>
        <w:rPr>
          <w:bCs/>
          <w:noProof/>
        </w:rPr>
      </w:pPr>
      <w:r>
        <w:rPr>
          <w:noProof/>
        </w:rPr>
        <w:t>H. 3139</w:t>
      </w:r>
      <w:r>
        <w:rPr>
          <w:noProof/>
        </w:rPr>
        <w:tab/>
      </w:r>
      <w:r>
        <w:rPr>
          <w:b/>
          <w:bCs/>
          <w:noProof/>
        </w:rPr>
        <w:t>38</w:t>
      </w:r>
    </w:p>
    <w:p w:rsidR="00FC7AF0" w:rsidRDefault="00FC7AF0">
      <w:pPr>
        <w:pStyle w:val="Index1"/>
        <w:tabs>
          <w:tab w:val="right" w:leader="dot" w:pos="2798"/>
        </w:tabs>
        <w:rPr>
          <w:bCs/>
          <w:noProof/>
        </w:rPr>
      </w:pPr>
      <w:r>
        <w:rPr>
          <w:noProof/>
        </w:rPr>
        <w:t>H. 3177</w:t>
      </w:r>
      <w:r>
        <w:rPr>
          <w:noProof/>
        </w:rPr>
        <w:tab/>
      </w:r>
      <w:r>
        <w:rPr>
          <w:b/>
          <w:bCs/>
          <w:noProof/>
        </w:rPr>
        <w:t>18</w:t>
      </w:r>
    </w:p>
    <w:p w:rsidR="00FC7AF0" w:rsidRDefault="00FC7AF0">
      <w:pPr>
        <w:pStyle w:val="Index1"/>
        <w:tabs>
          <w:tab w:val="right" w:leader="dot" w:pos="2798"/>
        </w:tabs>
        <w:rPr>
          <w:bCs/>
          <w:noProof/>
        </w:rPr>
      </w:pPr>
      <w:r>
        <w:rPr>
          <w:noProof/>
        </w:rPr>
        <w:t>H. 3329</w:t>
      </w:r>
      <w:r>
        <w:rPr>
          <w:noProof/>
        </w:rPr>
        <w:tab/>
      </w:r>
      <w:r>
        <w:rPr>
          <w:b/>
          <w:bCs/>
          <w:noProof/>
        </w:rPr>
        <w:t>42</w:t>
      </w:r>
    </w:p>
    <w:p w:rsidR="00FC7AF0" w:rsidRDefault="00FC7AF0">
      <w:pPr>
        <w:pStyle w:val="Index1"/>
        <w:tabs>
          <w:tab w:val="right" w:leader="dot" w:pos="2798"/>
        </w:tabs>
        <w:rPr>
          <w:bCs/>
          <w:noProof/>
        </w:rPr>
      </w:pPr>
      <w:r>
        <w:rPr>
          <w:noProof/>
        </w:rPr>
        <w:t>H. 3548</w:t>
      </w:r>
      <w:r>
        <w:rPr>
          <w:noProof/>
        </w:rPr>
        <w:tab/>
      </w:r>
      <w:r>
        <w:rPr>
          <w:b/>
          <w:bCs/>
          <w:noProof/>
        </w:rPr>
        <w:t>51</w:t>
      </w:r>
    </w:p>
    <w:p w:rsidR="00FC7AF0" w:rsidRDefault="00FC7AF0">
      <w:pPr>
        <w:pStyle w:val="Index1"/>
        <w:tabs>
          <w:tab w:val="right" w:leader="dot" w:pos="2798"/>
        </w:tabs>
        <w:rPr>
          <w:bCs/>
          <w:noProof/>
        </w:rPr>
      </w:pPr>
      <w:r>
        <w:rPr>
          <w:noProof/>
        </w:rPr>
        <w:t>H. 3549</w:t>
      </w:r>
      <w:r>
        <w:rPr>
          <w:noProof/>
        </w:rPr>
        <w:tab/>
      </w:r>
      <w:r>
        <w:rPr>
          <w:b/>
          <w:bCs/>
          <w:noProof/>
        </w:rPr>
        <w:t>36</w:t>
      </w:r>
    </w:p>
    <w:p w:rsidR="00FC7AF0" w:rsidRDefault="00FC7AF0">
      <w:pPr>
        <w:pStyle w:val="Index1"/>
        <w:tabs>
          <w:tab w:val="right" w:leader="dot" w:pos="2798"/>
        </w:tabs>
        <w:rPr>
          <w:bCs/>
          <w:noProof/>
        </w:rPr>
      </w:pPr>
      <w:r>
        <w:rPr>
          <w:noProof/>
        </w:rPr>
        <w:t>H. 3699</w:t>
      </w:r>
      <w:r>
        <w:rPr>
          <w:noProof/>
        </w:rPr>
        <w:tab/>
      </w:r>
      <w:r>
        <w:rPr>
          <w:b/>
          <w:bCs/>
          <w:noProof/>
        </w:rPr>
        <w:t>15</w:t>
      </w:r>
    </w:p>
    <w:p w:rsidR="00FC7AF0" w:rsidRDefault="00FC7AF0">
      <w:pPr>
        <w:pStyle w:val="Index1"/>
        <w:tabs>
          <w:tab w:val="right" w:leader="dot" w:pos="2798"/>
        </w:tabs>
        <w:rPr>
          <w:bCs/>
          <w:noProof/>
        </w:rPr>
      </w:pPr>
      <w:r>
        <w:rPr>
          <w:noProof/>
        </w:rPr>
        <w:t>H. 3820</w:t>
      </w:r>
      <w:r>
        <w:rPr>
          <w:noProof/>
        </w:rPr>
        <w:tab/>
      </w:r>
      <w:r>
        <w:rPr>
          <w:b/>
          <w:bCs/>
          <w:noProof/>
        </w:rPr>
        <w:t>4</w:t>
      </w:r>
    </w:p>
    <w:p w:rsidR="00FC7AF0" w:rsidRDefault="00FC7AF0">
      <w:pPr>
        <w:pStyle w:val="Index1"/>
        <w:tabs>
          <w:tab w:val="right" w:leader="dot" w:pos="2798"/>
        </w:tabs>
        <w:rPr>
          <w:bCs/>
          <w:noProof/>
        </w:rPr>
      </w:pPr>
      <w:r>
        <w:rPr>
          <w:noProof/>
        </w:rPr>
        <w:t>H. 3826</w:t>
      </w:r>
      <w:r>
        <w:rPr>
          <w:noProof/>
        </w:rPr>
        <w:tab/>
      </w:r>
      <w:r>
        <w:rPr>
          <w:b/>
          <w:bCs/>
          <w:noProof/>
        </w:rPr>
        <w:t>19</w:t>
      </w:r>
    </w:p>
    <w:p w:rsidR="00FC7AF0" w:rsidRDefault="00FC7AF0">
      <w:pPr>
        <w:pStyle w:val="Index1"/>
        <w:tabs>
          <w:tab w:val="right" w:leader="dot" w:pos="2798"/>
        </w:tabs>
        <w:rPr>
          <w:bCs/>
          <w:noProof/>
        </w:rPr>
      </w:pPr>
      <w:r>
        <w:rPr>
          <w:noProof/>
        </w:rPr>
        <w:t>H. 3867</w:t>
      </w:r>
      <w:r>
        <w:rPr>
          <w:noProof/>
        </w:rPr>
        <w:tab/>
      </w:r>
      <w:r>
        <w:rPr>
          <w:b/>
          <w:bCs/>
          <w:noProof/>
        </w:rPr>
        <w:t>52</w:t>
      </w:r>
    </w:p>
    <w:p w:rsidR="00FC7AF0" w:rsidRDefault="00FC7AF0">
      <w:pPr>
        <w:pStyle w:val="Index1"/>
        <w:tabs>
          <w:tab w:val="right" w:leader="dot" w:pos="2798"/>
        </w:tabs>
        <w:rPr>
          <w:bCs/>
          <w:noProof/>
        </w:rPr>
      </w:pPr>
      <w:r>
        <w:rPr>
          <w:noProof/>
        </w:rPr>
        <w:t>H. 3895</w:t>
      </w:r>
      <w:r>
        <w:rPr>
          <w:noProof/>
        </w:rPr>
        <w:tab/>
      </w:r>
      <w:r>
        <w:rPr>
          <w:b/>
          <w:bCs/>
          <w:noProof/>
        </w:rPr>
        <w:t>30</w:t>
      </w:r>
    </w:p>
    <w:p w:rsidR="00FC7AF0" w:rsidRDefault="00FC7AF0">
      <w:pPr>
        <w:pStyle w:val="Index1"/>
        <w:tabs>
          <w:tab w:val="right" w:leader="dot" w:pos="2798"/>
        </w:tabs>
        <w:rPr>
          <w:bCs/>
          <w:noProof/>
        </w:rPr>
      </w:pPr>
      <w:r>
        <w:rPr>
          <w:noProof/>
        </w:rPr>
        <w:t>H. 3896</w:t>
      </w:r>
      <w:r>
        <w:rPr>
          <w:noProof/>
        </w:rPr>
        <w:tab/>
      </w:r>
      <w:r>
        <w:rPr>
          <w:b/>
          <w:bCs/>
          <w:noProof/>
        </w:rPr>
        <w:t>4</w:t>
      </w:r>
    </w:p>
    <w:p w:rsidR="00FC7AF0" w:rsidRDefault="00FC7AF0">
      <w:pPr>
        <w:pStyle w:val="Index1"/>
        <w:tabs>
          <w:tab w:val="right" w:leader="dot" w:pos="2798"/>
        </w:tabs>
        <w:rPr>
          <w:bCs/>
          <w:noProof/>
        </w:rPr>
      </w:pPr>
      <w:r>
        <w:rPr>
          <w:noProof/>
        </w:rPr>
        <w:t>H. 4009</w:t>
      </w:r>
      <w:r>
        <w:rPr>
          <w:noProof/>
        </w:rPr>
        <w:tab/>
      </w:r>
      <w:r>
        <w:rPr>
          <w:b/>
          <w:bCs/>
          <w:noProof/>
        </w:rPr>
        <w:t>24</w:t>
      </w:r>
    </w:p>
    <w:p w:rsidR="00FC7AF0" w:rsidRDefault="00FC7AF0">
      <w:pPr>
        <w:pStyle w:val="Index1"/>
        <w:tabs>
          <w:tab w:val="right" w:leader="dot" w:pos="2798"/>
        </w:tabs>
        <w:rPr>
          <w:bCs/>
          <w:noProof/>
        </w:rPr>
      </w:pPr>
      <w:r>
        <w:rPr>
          <w:noProof/>
        </w:rPr>
        <w:t>H. 4116</w:t>
      </w:r>
      <w:r>
        <w:rPr>
          <w:noProof/>
        </w:rPr>
        <w:tab/>
      </w:r>
      <w:r>
        <w:rPr>
          <w:b/>
          <w:bCs/>
          <w:noProof/>
        </w:rPr>
        <w:t>16</w:t>
      </w:r>
    </w:p>
    <w:p w:rsidR="00FC7AF0" w:rsidRDefault="00FC7AF0">
      <w:pPr>
        <w:pStyle w:val="Index1"/>
        <w:tabs>
          <w:tab w:val="right" w:leader="dot" w:pos="2798"/>
        </w:tabs>
        <w:rPr>
          <w:bCs/>
          <w:noProof/>
        </w:rPr>
      </w:pPr>
      <w:r>
        <w:rPr>
          <w:noProof/>
        </w:rPr>
        <w:t>H. 4117</w:t>
      </w:r>
      <w:r>
        <w:rPr>
          <w:noProof/>
        </w:rPr>
        <w:tab/>
      </w:r>
      <w:r>
        <w:rPr>
          <w:b/>
          <w:bCs/>
          <w:noProof/>
        </w:rPr>
        <w:t>19</w:t>
      </w:r>
    </w:p>
    <w:p w:rsidR="00FC7AF0" w:rsidRDefault="00FC7AF0">
      <w:pPr>
        <w:pStyle w:val="Index1"/>
        <w:tabs>
          <w:tab w:val="right" w:leader="dot" w:pos="2798"/>
        </w:tabs>
        <w:rPr>
          <w:bCs/>
          <w:noProof/>
        </w:rPr>
      </w:pPr>
      <w:r>
        <w:rPr>
          <w:noProof/>
        </w:rPr>
        <w:t>H. 4182</w:t>
      </w:r>
      <w:r>
        <w:rPr>
          <w:noProof/>
        </w:rPr>
        <w:tab/>
      </w:r>
      <w:r>
        <w:rPr>
          <w:b/>
          <w:bCs/>
          <w:noProof/>
        </w:rPr>
        <w:t>5</w:t>
      </w:r>
    </w:p>
    <w:p w:rsidR="00FC7AF0" w:rsidRDefault="00FC7AF0">
      <w:pPr>
        <w:pStyle w:val="Index1"/>
        <w:tabs>
          <w:tab w:val="right" w:leader="dot" w:pos="2798"/>
        </w:tabs>
        <w:rPr>
          <w:bCs/>
          <w:noProof/>
        </w:rPr>
      </w:pPr>
      <w:r>
        <w:rPr>
          <w:noProof/>
        </w:rPr>
        <w:t>H. 4458</w:t>
      </w:r>
      <w:r>
        <w:rPr>
          <w:noProof/>
        </w:rPr>
        <w:tab/>
      </w:r>
      <w:r>
        <w:rPr>
          <w:b/>
          <w:bCs/>
          <w:noProof/>
        </w:rPr>
        <w:t>36</w:t>
      </w:r>
    </w:p>
    <w:p w:rsidR="00FC7AF0" w:rsidRDefault="00FC7AF0">
      <w:pPr>
        <w:pStyle w:val="Index1"/>
        <w:tabs>
          <w:tab w:val="right" w:leader="dot" w:pos="2798"/>
        </w:tabs>
        <w:rPr>
          <w:bCs/>
          <w:noProof/>
        </w:rPr>
      </w:pPr>
      <w:r>
        <w:rPr>
          <w:noProof/>
        </w:rPr>
        <w:t>H. 4479</w:t>
      </w:r>
      <w:r>
        <w:rPr>
          <w:noProof/>
        </w:rPr>
        <w:tab/>
      </w:r>
      <w:r>
        <w:rPr>
          <w:b/>
          <w:bCs/>
          <w:noProof/>
        </w:rPr>
        <w:t>37</w:t>
      </w:r>
    </w:p>
    <w:p w:rsidR="00FC7AF0" w:rsidRDefault="00FC7AF0">
      <w:pPr>
        <w:pStyle w:val="Index1"/>
        <w:tabs>
          <w:tab w:val="right" w:leader="dot" w:pos="2798"/>
        </w:tabs>
        <w:rPr>
          <w:bCs/>
          <w:noProof/>
        </w:rPr>
      </w:pPr>
      <w:r>
        <w:rPr>
          <w:noProof/>
        </w:rPr>
        <w:t>H. 4486</w:t>
      </w:r>
      <w:r>
        <w:rPr>
          <w:noProof/>
        </w:rPr>
        <w:tab/>
      </w:r>
      <w:r>
        <w:rPr>
          <w:b/>
          <w:bCs/>
          <w:noProof/>
        </w:rPr>
        <w:t>49</w:t>
      </w:r>
    </w:p>
    <w:p w:rsidR="00FC7AF0" w:rsidRDefault="00FC7AF0">
      <w:pPr>
        <w:pStyle w:val="Index1"/>
        <w:tabs>
          <w:tab w:val="right" w:leader="dot" w:pos="2798"/>
        </w:tabs>
        <w:rPr>
          <w:bCs/>
          <w:noProof/>
        </w:rPr>
      </w:pPr>
      <w:r>
        <w:rPr>
          <w:noProof/>
        </w:rPr>
        <w:t>H. 4487</w:t>
      </w:r>
      <w:r>
        <w:rPr>
          <w:noProof/>
        </w:rPr>
        <w:tab/>
      </w:r>
      <w:r>
        <w:rPr>
          <w:b/>
          <w:bCs/>
          <w:noProof/>
        </w:rPr>
        <w:t>44</w:t>
      </w:r>
    </w:p>
    <w:p w:rsidR="00FC7AF0" w:rsidRDefault="00FC7AF0">
      <w:pPr>
        <w:pStyle w:val="Index1"/>
        <w:tabs>
          <w:tab w:val="right" w:leader="dot" w:pos="2798"/>
        </w:tabs>
        <w:rPr>
          <w:bCs/>
          <w:noProof/>
        </w:rPr>
      </w:pPr>
      <w:r>
        <w:rPr>
          <w:noProof/>
        </w:rPr>
        <w:t>H. 4488</w:t>
      </w:r>
      <w:r>
        <w:rPr>
          <w:noProof/>
        </w:rPr>
        <w:tab/>
      </w:r>
      <w:r>
        <w:rPr>
          <w:b/>
          <w:bCs/>
          <w:noProof/>
        </w:rPr>
        <w:t>16</w:t>
      </w:r>
    </w:p>
    <w:p w:rsidR="00FC7AF0" w:rsidRDefault="00FC7AF0">
      <w:pPr>
        <w:pStyle w:val="Index1"/>
        <w:tabs>
          <w:tab w:val="right" w:leader="dot" w:pos="2798"/>
        </w:tabs>
        <w:rPr>
          <w:bCs/>
          <w:noProof/>
        </w:rPr>
      </w:pPr>
      <w:r>
        <w:rPr>
          <w:noProof/>
        </w:rPr>
        <w:t>H. 4529</w:t>
      </w:r>
      <w:r>
        <w:rPr>
          <w:noProof/>
        </w:rPr>
        <w:tab/>
      </w:r>
      <w:r>
        <w:rPr>
          <w:b/>
          <w:bCs/>
          <w:noProof/>
        </w:rPr>
        <w:t>41</w:t>
      </w:r>
    </w:p>
    <w:p w:rsidR="00FC7AF0" w:rsidRDefault="00FC7AF0">
      <w:pPr>
        <w:pStyle w:val="Index1"/>
        <w:tabs>
          <w:tab w:val="right" w:leader="dot" w:pos="2798"/>
        </w:tabs>
        <w:rPr>
          <w:bCs/>
          <w:noProof/>
        </w:rPr>
      </w:pPr>
      <w:r>
        <w:rPr>
          <w:noProof/>
        </w:rPr>
        <w:t>H. 4592</w:t>
      </w:r>
      <w:r>
        <w:rPr>
          <w:noProof/>
        </w:rPr>
        <w:tab/>
      </w:r>
      <w:r>
        <w:rPr>
          <w:b/>
          <w:bCs/>
          <w:noProof/>
        </w:rPr>
        <w:t>17</w:t>
      </w:r>
    </w:p>
    <w:p w:rsidR="00FC7AF0" w:rsidRDefault="00FC7AF0">
      <w:pPr>
        <w:pStyle w:val="Index1"/>
        <w:tabs>
          <w:tab w:val="right" w:leader="dot" w:pos="2798"/>
        </w:tabs>
        <w:rPr>
          <w:bCs/>
          <w:noProof/>
        </w:rPr>
      </w:pPr>
      <w:r>
        <w:rPr>
          <w:noProof/>
        </w:rPr>
        <w:t>H. 4600</w:t>
      </w:r>
      <w:r>
        <w:rPr>
          <w:noProof/>
        </w:rPr>
        <w:tab/>
      </w:r>
      <w:r>
        <w:rPr>
          <w:b/>
          <w:bCs/>
          <w:noProof/>
        </w:rPr>
        <w:t>17</w:t>
      </w:r>
    </w:p>
    <w:p w:rsidR="00FC7AF0" w:rsidRDefault="00FC7AF0">
      <w:pPr>
        <w:pStyle w:val="Index1"/>
        <w:tabs>
          <w:tab w:val="right" w:leader="dot" w:pos="2798"/>
        </w:tabs>
        <w:rPr>
          <w:bCs/>
          <w:noProof/>
        </w:rPr>
      </w:pPr>
      <w:r>
        <w:rPr>
          <w:noProof/>
        </w:rPr>
        <w:t>H. 4644</w:t>
      </w:r>
      <w:r>
        <w:rPr>
          <w:noProof/>
        </w:rPr>
        <w:tab/>
      </w:r>
      <w:r>
        <w:rPr>
          <w:b/>
          <w:bCs/>
          <w:noProof/>
        </w:rPr>
        <w:t>17</w:t>
      </w:r>
    </w:p>
    <w:p w:rsidR="00FC7AF0" w:rsidRDefault="00FC7AF0">
      <w:pPr>
        <w:pStyle w:val="Index1"/>
        <w:tabs>
          <w:tab w:val="right" w:leader="dot" w:pos="2798"/>
        </w:tabs>
        <w:rPr>
          <w:bCs/>
          <w:noProof/>
        </w:rPr>
      </w:pPr>
      <w:r>
        <w:rPr>
          <w:noProof/>
        </w:rPr>
        <w:t>H. 4672</w:t>
      </w:r>
      <w:r>
        <w:rPr>
          <w:noProof/>
        </w:rPr>
        <w:tab/>
      </w:r>
      <w:r>
        <w:rPr>
          <w:b/>
          <w:bCs/>
          <w:noProof/>
        </w:rPr>
        <w:t>20</w:t>
      </w:r>
    </w:p>
    <w:p w:rsidR="00FC7AF0" w:rsidRDefault="00FC7AF0">
      <w:pPr>
        <w:pStyle w:val="Index1"/>
        <w:tabs>
          <w:tab w:val="right" w:leader="dot" w:pos="2798"/>
        </w:tabs>
        <w:rPr>
          <w:bCs/>
          <w:noProof/>
        </w:rPr>
      </w:pPr>
      <w:r>
        <w:rPr>
          <w:noProof/>
        </w:rPr>
        <w:t>H. 4673</w:t>
      </w:r>
      <w:r>
        <w:rPr>
          <w:noProof/>
        </w:rPr>
        <w:tab/>
      </w:r>
      <w:r>
        <w:rPr>
          <w:b/>
          <w:bCs/>
          <w:noProof/>
        </w:rPr>
        <w:t>26</w:t>
      </w:r>
    </w:p>
    <w:p w:rsidR="00FC7AF0" w:rsidRDefault="00FC7AF0">
      <w:pPr>
        <w:pStyle w:val="Index1"/>
        <w:tabs>
          <w:tab w:val="right" w:leader="dot" w:pos="2798"/>
        </w:tabs>
        <w:rPr>
          <w:bCs/>
          <w:noProof/>
        </w:rPr>
      </w:pPr>
      <w:r>
        <w:rPr>
          <w:noProof/>
        </w:rPr>
        <w:t>H. 4705</w:t>
      </w:r>
      <w:r>
        <w:rPr>
          <w:noProof/>
        </w:rPr>
        <w:tab/>
      </w:r>
      <w:r>
        <w:rPr>
          <w:b/>
          <w:bCs/>
          <w:noProof/>
        </w:rPr>
        <w:t>25</w:t>
      </w:r>
    </w:p>
    <w:p w:rsidR="00FC7AF0" w:rsidRDefault="00FC7AF0">
      <w:pPr>
        <w:pStyle w:val="Index1"/>
        <w:tabs>
          <w:tab w:val="right" w:leader="dot" w:pos="2798"/>
        </w:tabs>
        <w:rPr>
          <w:bCs/>
          <w:noProof/>
        </w:rPr>
      </w:pPr>
      <w:r>
        <w:rPr>
          <w:noProof/>
        </w:rPr>
        <w:t>H. 4715</w:t>
      </w:r>
      <w:r>
        <w:rPr>
          <w:noProof/>
        </w:rPr>
        <w:tab/>
      </w:r>
      <w:r>
        <w:rPr>
          <w:b/>
          <w:bCs/>
          <w:noProof/>
        </w:rPr>
        <w:t>6</w:t>
      </w:r>
    </w:p>
    <w:p w:rsidR="00FC7AF0" w:rsidRDefault="00FC7AF0">
      <w:pPr>
        <w:pStyle w:val="Index1"/>
        <w:tabs>
          <w:tab w:val="right" w:leader="dot" w:pos="2798"/>
        </w:tabs>
        <w:rPr>
          <w:bCs/>
          <w:noProof/>
        </w:rPr>
      </w:pPr>
      <w:r>
        <w:rPr>
          <w:noProof/>
        </w:rPr>
        <w:t>H. 4810</w:t>
      </w:r>
      <w:r>
        <w:rPr>
          <w:noProof/>
        </w:rPr>
        <w:tab/>
      </w:r>
      <w:r>
        <w:rPr>
          <w:b/>
          <w:bCs/>
          <w:noProof/>
        </w:rPr>
        <w:t>8</w:t>
      </w:r>
    </w:p>
    <w:p w:rsidR="00FC7AF0" w:rsidRDefault="00FC7AF0">
      <w:pPr>
        <w:pStyle w:val="Index1"/>
        <w:tabs>
          <w:tab w:val="right" w:leader="dot" w:pos="2798"/>
        </w:tabs>
        <w:rPr>
          <w:bCs/>
          <w:noProof/>
        </w:rPr>
      </w:pPr>
      <w:r>
        <w:rPr>
          <w:noProof/>
        </w:rPr>
        <w:t>H. 4875</w:t>
      </w:r>
      <w:r>
        <w:rPr>
          <w:noProof/>
        </w:rPr>
        <w:tab/>
      </w:r>
      <w:r>
        <w:rPr>
          <w:b/>
          <w:bCs/>
          <w:noProof/>
        </w:rPr>
        <w:t>8</w:t>
      </w:r>
    </w:p>
    <w:p w:rsidR="00FC7AF0" w:rsidRDefault="00FC7AF0">
      <w:pPr>
        <w:pStyle w:val="Index1"/>
        <w:tabs>
          <w:tab w:val="right" w:leader="dot" w:pos="2798"/>
        </w:tabs>
        <w:rPr>
          <w:bCs/>
          <w:noProof/>
        </w:rPr>
      </w:pPr>
      <w:r>
        <w:rPr>
          <w:noProof/>
        </w:rPr>
        <w:t>H. 4931</w:t>
      </w:r>
      <w:r>
        <w:rPr>
          <w:noProof/>
        </w:rPr>
        <w:tab/>
      </w:r>
      <w:r>
        <w:rPr>
          <w:b/>
          <w:bCs/>
          <w:noProof/>
        </w:rPr>
        <w:t>8</w:t>
      </w:r>
    </w:p>
    <w:p w:rsidR="00FC7AF0" w:rsidRDefault="00FC7AF0">
      <w:pPr>
        <w:pStyle w:val="Index1"/>
        <w:tabs>
          <w:tab w:val="right" w:leader="dot" w:pos="2798"/>
        </w:tabs>
        <w:rPr>
          <w:bCs/>
          <w:noProof/>
        </w:rPr>
      </w:pPr>
      <w:r>
        <w:rPr>
          <w:noProof/>
        </w:rPr>
        <w:t>H. 4935</w:t>
      </w:r>
      <w:r>
        <w:rPr>
          <w:noProof/>
        </w:rPr>
        <w:tab/>
      </w:r>
      <w:r>
        <w:rPr>
          <w:b/>
          <w:bCs/>
          <w:noProof/>
        </w:rPr>
        <w:t>18</w:t>
      </w:r>
    </w:p>
    <w:p w:rsidR="00FC7AF0" w:rsidRDefault="00FC7AF0">
      <w:pPr>
        <w:pStyle w:val="Index1"/>
        <w:tabs>
          <w:tab w:val="right" w:leader="dot" w:pos="2798"/>
        </w:tabs>
        <w:rPr>
          <w:bCs/>
          <w:noProof/>
        </w:rPr>
      </w:pPr>
      <w:r>
        <w:rPr>
          <w:noProof/>
        </w:rPr>
        <w:t>H. 4946</w:t>
      </w:r>
      <w:r>
        <w:rPr>
          <w:noProof/>
        </w:rPr>
        <w:tab/>
      </w:r>
      <w:r>
        <w:rPr>
          <w:b/>
          <w:bCs/>
          <w:noProof/>
        </w:rPr>
        <w:t>19</w:t>
      </w:r>
    </w:p>
    <w:p w:rsidR="00FC7AF0" w:rsidRDefault="00FC7AF0">
      <w:pPr>
        <w:pStyle w:val="Index1"/>
        <w:tabs>
          <w:tab w:val="right" w:leader="dot" w:pos="2798"/>
        </w:tabs>
        <w:rPr>
          <w:bCs/>
          <w:noProof/>
        </w:rPr>
      </w:pPr>
      <w:r>
        <w:rPr>
          <w:noProof/>
        </w:rPr>
        <w:t>H. 4989</w:t>
      </w:r>
      <w:r>
        <w:rPr>
          <w:noProof/>
        </w:rPr>
        <w:tab/>
      </w:r>
      <w:r>
        <w:rPr>
          <w:b/>
          <w:bCs/>
          <w:noProof/>
        </w:rPr>
        <w:t>2</w:t>
      </w:r>
    </w:p>
    <w:p w:rsidR="00FC7AF0" w:rsidRDefault="00FC7AF0">
      <w:pPr>
        <w:pStyle w:val="Index1"/>
        <w:tabs>
          <w:tab w:val="right" w:leader="dot" w:pos="2798"/>
        </w:tabs>
        <w:rPr>
          <w:bCs/>
          <w:noProof/>
        </w:rPr>
      </w:pPr>
      <w:r>
        <w:rPr>
          <w:noProof/>
        </w:rPr>
        <w:t>H. 5038</w:t>
      </w:r>
      <w:r>
        <w:rPr>
          <w:noProof/>
        </w:rPr>
        <w:tab/>
      </w:r>
      <w:r>
        <w:rPr>
          <w:b/>
          <w:bCs/>
          <w:noProof/>
        </w:rPr>
        <w:t>19</w:t>
      </w:r>
    </w:p>
    <w:p w:rsidR="00FC7AF0" w:rsidRDefault="00FC7AF0">
      <w:pPr>
        <w:pStyle w:val="Index1"/>
        <w:tabs>
          <w:tab w:val="right" w:leader="dot" w:pos="2798"/>
        </w:tabs>
        <w:rPr>
          <w:bCs/>
          <w:noProof/>
        </w:rPr>
      </w:pPr>
      <w:r>
        <w:rPr>
          <w:noProof/>
        </w:rPr>
        <w:t>H. 5042</w:t>
      </w:r>
      <w:r>
        <w:rPr>
          <w:noProof/>
        </w:rPr>
        <w:tab/>
      </w:r>
      <w:r>
        <w:rPr>
          <w:b/>
          <w:bCs/>
          <w:noProof/>
        </w:rPr>
        <w:t>9</w:t>
      </w:r>
    </w:p>
    <w:p w:rsidR="00FC7AF0" w:rsidRDefault="00FC7AF0">
      <w:pPr>
        <w:pStyle w:val="Index1"/>
        <w:tabs>
          <w:tab w:val="right" w:leader="dot" w:pos="2798"/>
        </w:tabs>
        <w:rPr>
          <w:bCs/>
          <w:noProof/>
        </w:rPr>
      </w:pPr>
      <w:r>
        <w:rPr>
          <w:noProof/>
        </w:rPr>
        <w:t>H. 5063</w:t>
      </w:r>
      <w:r>
        <w:rPr>
          <w:noProof/>
        </w:rPr>
        <w:tab/>
      </w:r>
      <w:r>
        <w:rPr>
          <w:b/>
          <w:bCs/>
          <w:noProof/>
        </w:rPr>
        <w:t>9</w:t>
      </w:r>
    </w:p>
    <w:p w:rsidR="00FC7AF0" w:rsidRDefault="00FC7AF0">
      <w:pPr>
        <w:pStyle w:val="Index1"/>
        <w:tabs>
          <w:tab w:val="right" w:leader="dot" w:pos="2798"/>
        </w:tabs>
        <w:rPr>
          <w:bCs/>
          <w:noProof/>
        </w:rPr>
      </w:pPr>
      <w:r>
        <w:rPr>
          <w:noProof/>
        </w:rPr>
        <w:t>H. 5152</w:t>
      </w:r>
      <w:r>
        <w:rPr>
          <w:noProof/>
        </w:rPr>
        <w:tab/>
      </w:r>
      <w:r>
        <w:rPr>
          <w:b/>
          <w:bCs/>
          <w:noProof/>
        </w:rPr>
        <w:t>9</w:t>
      </w:r>
    </w:p>
    <w:p w:rsidR="00FC7AF0" w:rsidRDefault="00FC7AF0">
      <w:pPr>
        <w:pStyle w:val="Index1"/>
        <w:tabs>
          <w:tab w:val="right" w:leader="dot" w:pos="2798"/>
        </w:tabs>
        <w:rPr>
          <w:bCs/>
          <w:noProof/>
        </w:rPr>
      </w:pPr>
      <w:r>
        <w:rPr>
          <w:noProof/>
        </w:rPr>
        <w:t>H. 5153</w:t>
      </w:r>
      <w:r>
        <w:rPr>
          <w:noProof/>
        </w:rPr>
        <w:tab/>
      </w:r>
      <w:r>
        <w:rPr>
          <w:b/>
          <w:bCs/>
          <w:noProof/>
        </w:rPr>
        <w:t>28</w:t>
      </w:r>
    </w:p>
    <w:p w:rsidR="00FC7AF0" w:rsidRDefault="00FC7AF0">
      <w:pPr>
        <w:pStyle w:val="Index1"/>
        <w:tabs>
          <w:tab w:val="right" w:leader="dot" w:pos="2798"/>
        </w:tabs>
        <w:rPr>
          <w:bCs/>
          <w:noProof/>
        </w:rPr>
      </w:pPr>
      <w:r>
        <w:rPr>
          <w:noProof/>
        </w:rPr>
        <w:t>H. 5156</w:t>
      </w:r>
      <w:r>
        <w:rPr>
          <w:noProof/>
        </w:rPr>
        <w:tab/>
      </w:r>
      <w:r>
        <w:rPr>
          <w:b/>
          <w:bCs/>
          <w:noProof/>
        </w:rPr>
        <w:t>41</w:t>
      </w:r>
    </w:p>
    <w:p w:rsidR="00FC7AF0" w:rsidRDefault="00FC7AF0">
      <w:pPr>
        <w:pStyle w:val="Index1"/>
        <w:tabs>
          <w:tab w:val="right" w:leader="dot" w:pos="2798"/>
        </w:tabs>
        <w:rPr>
          <w:bCs/>
          <w:noProof/>
        </w:rPr>
      </w:pPr>
      <w:r>
        <w:rPr>
          <w:noProof/>
        </w:rPr>
        <w:t>H. 5261</w:t>
      </w:r>
      <w:r>
        <w:rPr>
          <w:noProof/>
        </w:rPr>
        <w:tab/>
      </w:r>
      <w:r>
        <w:rPr>
          <w:b/>
          <w:bCs/>
          <w:noProof/>
        </w:rPr>
        <w:t>50</w:t>
      </w:r>
    </w:p>
    <w:p w:rsidR="00FC7AF0" w:rsidRDefault="00FC7AF0">
      <w:pPr>
        <w:pStyle w:val="Index1"/>
        <w:tabs>
          <w:tab w:val="right" w:leader="dot" w:pos="2798"/>
        </w:tabs>
        <w:rPr>
          <w:bCs/>
          <w:noProof/>
        </w:rPr>
      </w:pPr>
      <w:r>
        <w:rPr>
          <w:noProof/>
        </w:rPr>
        <w:t>H. 5270</w:t>
      </w:r>
      <w:r>
        <w:rPr>
          <w:noProof/>
        </w:rPr>
        <w:tab/>
      </w:r>
      <w:r>
        <w:rPr>
          <w:b/>
          <w:bCs/>
          <w:noProof/>
        </w:rPr>
        <w:t>3</w:t>
      </w:r>
    </w:p>
    <w:p w:rsidR="00FC7AF0" w:rsidRDefault="00FC7AF0">
      <w:pPr>
        <w:pStyle w:val="Index1"/>
        <w:tabs>
          <w:tab w:val="right" w:leader="dot" w:pos="2798"/>
        </w:tabs>
        <w:rPr>
          <w:bCs/>
          <w:noProof/>
        </w:rPr>
      </w:pPr>
      <w:r>
        <w:rPr>
          <w:noProof/>
        </w:rPr>
        <w:t>H. 5272</w:t>
      </w:r>
      <w:r>
        <w:rPr>
          <w:noProof/>
        </w:rPr>
        <w:tab/>
      </w:r>
      <w:r>
        <w:rPr>
          <w:b/>
          <w:bCs/>
          <w:noProof/>
        </w:rPr>
        <w:t>21</w:t>
      </w:r>
    </w:p>
    <w:p w:rsidR="00FC7AF0" w:rsidRDefault="00FC7AF0" w:rsidP="00AA4E53">
      <w:pPr>
        <w:pStyle w:val="Header"/>
        <w:tabs>
          <w:tab w:val="clear" w:pos="8640"/>
          <w:tab w:val="left" w:pos="4320"/>
        </w:tabs>
        <w:rPr>
          <w:noProof/>
        </w:rPr>
        <w:sectPr w:rsidR="00FC7AF0" w:rsidSect="00FC7AF0">
          <w:type w:val="continuous"/>
          <w:pgSz w:w="12240" w:h="15840"/>
          <w:pgMar w:top="1008" w:right="4666" w:bottom="3499" w:left="1238" w:header="1008" w:footer="3499" w:gutter="0"/>
          <w:cols w:num="2" w:space="720"/>
          <w:titlePg/>
          <w:docGrid w:linePitch="360"/>
        </w:sectPr>
      </w:pPr>
    </w:p>
    <w:p w:rsidR="00AA4E53" w:rsidRPr="00AA4E53" w:rsidRDefault="00FC7AF0" w:rsidP="00AA4E53">
      <w:pPr>
        <w:pStyle w:val="Header"/>
        <w:tabs>
          <w:tab w:val="clear" w:pos="8640"/>
          <w:tab w:val="left" w:pos="4320"/>
        </w:tabs>
      </w:pPr>
      <w:r>
        <w:fldChar w:fldCharType="end"/>
      </w:r>
    </w:p>
    <w:sectPr w:rsidR="00AA4E53" w:rsidRPr="00AA4E53" w:rsidSect="00FC7AF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129" w:rsidRDefault="00A77129">
      <w:r>
        <w:separator/>
      </w:r>
    </w:p>
  </w:endnote>
  <w:endnote w:type="continuationSeparator" w:id="0">
    <w:p w:rsidR="00A77129" w:rsidRDefault="00A77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129" w:rsidRDefault="00A77129">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FC1DFC">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129" w:rsidRDefault="00A77129">
      <w:r>
        <w:separator/>
      </w:r>
    </w:p>
  </w:footnote>
  <w:footnote w:type="continuationSeparator" w:id="0">
    <w:p w:rsidR="00A77129" w:rsidRDefault="00A771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129" w:rsidRPr="007B0893" w:rsidRDefault="00A77129">
    <w:pPr>
      <w:pStyle w:val="Header"/>
      <w:spacing w:after="120"/>
      <w:jc w:val="center"/>
      <w:rPr>
        <w:b/>
      </w:rPr>
    </w:pPr>
    <w:r>
      <w:rPr>
        <w:b/>
      </w:rPr>
      <w:t>THURSDAY, APRIL 26,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95"/>
    <w:rsid w:val="00002228"/>
    <w:rsid w:val="000074E0"/>
    <w:rsid w:val="0001047D"/>
    <w:rsid w:val="00011183"/>
    <w:rsid w:val="00015500"/>
    <w:rsid w:val="00022CE8"/>
    <w:rsid w:val="0002352C"/>
    <w:rsid w:val="000309AD"/>
    <w:rsid w:val="0003379F"/>
    <w:rsid w:val="00035014"/>
    <w:rsid w:val="00042056"/>
    <w:rsid w:val="00043EAF"/>
    <w:rsid w:val="00050AAF"/>
    <w:rsid w:val="0005498E"/>
    <w:rsid w:val="000561E0"/>
    <w:rsid w:val="000566AC"/>
    <w:rsid w:val="0006162D"/>
    <w:rsid w:val="00062721"/>
    <w:rsid w:val="00064200"/>
    <w:rsid w:val="00074FE7"/>
    <w:rsid w:val="00075A91"/>
    <w:rsid w:val="0008217A"/>
    <w:rsid w:val="00082A18"/>
    <w:rsid w:val="0009075C"/>
    <w:rsid w:val="00095D53"/>
    <w:rsid w:val="000A0425"/>
    <w:rsid w:val="000A1200"/>
    <w:rsid w:val="000A288E"/>
    <w:rsid w:val="000A7610"/>
    <w:rsid w:val="000B4BD8"/>
    <w:rsid w:val="000C3C08"/>
    <w:rsid w:val="000C7111"/>
    <w:rsid w:val="000C7729"/>
    <w:rsid w:val="000E4460"/>
    <w:rsid w:val="000F2F25"/>
    <w:rsid w:val="000F38D0"/>
    <w:rsid w:val="001001D1"/>
    <w:rsid w:val="00102C0A"/>
    <w:rsid w:val="00102FD0"/>
    <w:rsid w:val="00103108"/>
    <w:rsid w:val="00106BC4"/>
    <w:rsid w:val="00114764"/>
    <w:rsid w:val="00115691"/>
    <w:rsid w:val="00124BF1"/>
    <w:rsid w:val="00125EFD"/>
    <w:rsid w:val="00131C49"/>
    <w:rsid w:val="00136078"/>
    <w:rsid w:val="00143131"/>
    <w:rsid w:val="00146098"/>
    <w:rsid w:val="001462F5"/>
    <w:rsid w:val="001507B6"/>
    <w:rsid w:val="001541ED"/>
    <w:rsid w:val="00162528"/>
    <w:rsid w:val="00165D46"/>
    <w:rsid w:val="0017112B"/>
    <w:rsid w:val="00171CDC"/>
    <w:rsid w:val="00177E7A"/>
    <w:rsid w:val="00181C55"/>
    <w:rsid w:val="00183ECB"/>
    <w:rsid w:val="00184F42"/>
    <w:rsid w:val="001A5540"/>
    <w:rsid w:val="001A5E0B"/>
    <w:rsid w:val="001B4FDE"/>
    <w:rsid w:val="001B5071"/>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254DB"/>
    <w:rsid w:val="002303E1"/>
    <w:rsid w:val="0023268E"/>
    <w:rsid w:val="002476DF"/>
    <w:rsid w:val="002564BD"/>
    <w:rsid w:val="00257506"/>
    <w:rsid w:val="00257B63"/>
    <w:rsid w:val="002675D8"/>
    <w:rsid w:val="00280411"/>
    <w:rsid w:val="00291DC0"/>
    <w:rsid w:val="002A300C"/>
    <w:rsid w:val="002A4A4D"/>
    <w:rsid w:val="002B010F"/>
    <w:rsid w:val="002B6DF2"/>
    <w:rsid w:val="002B73E5"/>
    <w:rsid w:val="002B7EBD"/>
    <w:rsid w:val="002D49C0"/>
    <w:rsid w:val="002D5648"/>
    <w:rsid w:val="002D63C4"/>
    <w:rsid w:val="002D6956"/>
    <w:rsid w:val="002D7A66"/>
    <w:rsid w:val="002E01BA"/>
    <w:rsid w:val="002E52AD"/>
    <w:rsid w:val="002E56FC"/>
    <w:rsid w:val="002E5F11"/>
    <w:rsid w:val="002E60B0"/>
    <w:rsid w:val="002F647B"/>
    <w:rsid w:val="00300B59"/>
    <w:rsid w:val="00301E5D"/>
    <w:rsid w:val="003055CE"/>
    <w:rsid w:val="00310BD0"/>
    <w:rsid w:val="00316E47"/>
    <w:rsid w:val="00321465"/>
    <w:rsid w:val="0032208A"/>
    <w:rsid w:val="00324682"/>
    <w:rsid w:val="00324B29"/>
    <w:rsid w:val="0032511C"/>
    <w:rsid w:val="00334554"/>
    <w:rsid w:val="00337C23"/>
    <w:rsid w:val="00343DC1"/>
    <w:rsid w:val="00352710"/>
    <w:rsid w:val="00354207"/>
    <w:rsid w:val="003573AD"/>
    <w:rsid w:val="00364B8B"/>
    <w:rsid w:val="00365C54"/>
    <w:rsid w:val="00366E03"/>
    <w:rsid w:val="003737EA"/>
    <w:rsid w:val="00373E7E"/>
    <w:rsid w:val="0037670D"/>
    <w:rsid w:val="00381FE4"/>
    <w:rsid w:val="00383396"/>
    <w:rsid w:val="00390F72"/>
    <w:rsid w:val="003A42DA"/>
    <w:rsid w:val="003C3DEA"/>
    <w:rsid w:val="003C7782"/>
    <w:rsid w:val="003D0B99"/>
    <w:rsid w:val="003D3A0A"/>
    <w:rsid w:val="003E1C83"/>
    <w:rsid w:val="003E4D85"/>
    <w:rsid w:val="003E685E"/>
    <w:rsid w:val="003F67DD"/>
    <w:rsid w:val="00406659"/>
    <w:rsid w:val="00411040"/>
    <w:rsid w:val="004114EF"/>
    <w:rsid w:val="00412368"/>
    <w:rsid w:val="00426E5F"/>
    <w:rsid w:val="00434E3B"/>
    <w:rsid w:val="004406C2"/>
    <w:rsid w:val="004465AD"/>
    <w:rsid w:val="00457427"/>
    <w:rsid w:val="00457AF6"/>
    <w:rsid w:val="004627E1"/>
    <w:rsid w:val="00465815"/>
    <w:rsid w:val="004746F3"/>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2D77"/>
    <w:rsid w:val="00526742"/>
    <w:rsid w:val="005307A8"/>
    <w:rsid w:val="005311A6"/>
    <w:rsid w:val="005353B7"/>
    <w:rsid w:val="005365F0"/>
    <w:rsid w:val="00536861"/>
    <w:rsid w:val="0054021B"/>
    <w:rsid w:val="00552295"/>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B59DE"/>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B0A03"/>
    <w:rsid w:val="006D57A6"/>
    <w:rsid w:val="006D66FB"/>
    <w:rsid w:val="006E12AE"/>
    <w:rsid w:val="006E35F9"/>
    <w:rsid w:val="006E4035"/>
    <w:rsid w:val="006F334C"/>
    <w:rsid w:val="006F3859"/>
    <w:rsid w:val="006F7374"/>
    <w:rsid w:val="007013AE"/>
    <w:rsid w:val="0070401E"/>
    <w:rsid w:val="0071509E"/>
    <w:rsid w:val="00720C7B"/>
    <w:rsid w:val="0073055F"/>
    <w:rsid w:val="00731C91"/>
    <w:rsid w:val="00732EC7"/>
    <w:rsid w:val="00741C0C"/>
    <w:rsid w:val="00747C7B"/>
    <w:rsid w:val="00752170"/>
    <w:rsid w:val="00756560"/>
    <w:rsid w:val="0076441B"/>
    <w:rsid w:val="00772F7B"/>
    <w:rsid w:val="007748E4"/>
    <w:rsid w:val="0078320A"/>
    <w:rsid w:val="0078484B"/>
    <w:rsid w:val="007918FF"/>
    <w:rsid w:val="007A1994"/>
    <w:rsid w:val="007A5257"/>
    <w:rsid w:val="007A6092"/>
    <w:rsid w:val="007B0893"/>
    <w:rsid w:val="007B1315"/>
    <w:rsid w:val="007B2A0B"/>
    <w:rsid w:val="007B2F03"/>
    <w:rsid w:val="007B3FB8"/>
    <w:rsid w:val="007B46F3"/>
    <w:rsid w:val="007B61C2"/>
    <w:rsid w:val="007B7C52"/>
    <w:rsid w:val="007C5531"/>
    <w:rsid w:val="007D41A1"/>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161A"/>
    <w:rsid w:val="008A32D8"/>
    <w:rsid w:val="008A7830"/>
    <w:rsid w:val="008C3846"/>
    <w:rsid w:val="008E2F04"/>
    <w:rsid w:val="008F07E4"/>
    <w:rsid w:val="00910C0D"/>
    <w:rsid w:val="00912803"/>
    <w:rsid w:val="00923B36"/>
    <w:rsid w:val="00923BD6"/>
    <w:rsid w:val="00923E16"/>
    <w:rsid w:val="00925D8D"/>
    <w:rsid w:val="009316A6"/>
    <w:rsid w:val="009321E8"/>
    <w:rsid w:val="0094057E"/>
    <w:rsid w:val="00940EBB"/>
    <w:rsid w:val="00941224"/>
    <w:rsid w:val="009432A5"/>
    <w:rsid w:val="00945862"/>
    <w:rsid w:val="00945DBF"/>
    <w:rsid w:val="00951A08"/>
    <w:rsid w:val="00955386"/>
    <w:rsid w:val="009553EE"/>
    <w:rsid w:val="00965D93"/>
    <w:rsid w:val="00974FC2"/>
    <w:rsid w:val="009756AF"/>
    <w:rsid w:val="00977355"/>
    <w:rsid w:val="00980164"/>
    <w:rsid w:val="0098366A"/>
    <w:rsid w:val="009958D0"/>
    <w:rsid w:val="00995D17"/>
    <w:rsid w:val="00995F90"/>
    <w:rsid w:val="009A6431"/>
    <w:rsid w:val="009B20FD"/>
    <w:rsid w:val="009B2D0B"/>
    <w:rsid w:val="009B4531"/>
    <w:rsid w:val="009B46FD"/>
    <w:rsid w:val="009B705B"/>
    <w:rsid w:val="009B74C7"/>
    <w:rsid w:val="009C0006"/>
    <w:rsid w:val="009D4316"/>
    <w:rsid w:val="009D48DB"/>
    <w:rsid w:val="009E78D5"/>
    <w:rsid w:val="009F5CA1"/>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5734F"/>
    <w:rsid w:val="00A627C2"/>
    <w:rsid w:val="00A66623"/>
    <w:rsid w:val="00A725C3"/>
    <w:rsid w:val="00A77129"/>
    <w:rsid w:val="00A81228"/>
    <w:rsid w:val="00A85342"/>
    <w:rsid w:val="00A949BC"/>
    <w:rsid w:val="00A9737B"/>
    <w:rsid w:val="00AA40EF"/>
    <w:rsid w:val="00AA4E53"/>
    <w:rsid w:val="00AA5FC1"/>
    <w:rsid w:val="00AB1303"/>
    <w:rsid w:val="00AC5917"/>
    <w:rsid w:val="00AD1CE5"/>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64C6"/>
    <w:rsid w:val="00B371FE"/>
    <w:rsid w:val="00B411A2"/>
    <w:rsid w:val="00B446F0"/>
    <w:rsid w:val="00B47195"/>
    <w:rsid w:val="00B60301"/>
    <w:rsid w:val="00B70CF8"/>
    <w:rsid w:val="00B72203"/>
    <w:rsid w:val="00B742C7"/>
    <w:rsid w:val="00B824F8"/>
    <w:rsid w:val="00B8391B"/>
    <w:rsid w:val="00B85AEF"/>
    <w:rsid w:val="00B92901"/>
    <w:rsid w:val="00BA37B0"/>
    <w:rsid w:val="00BA53A9"/>
    <w:rsid w:val="00BB54FA"/>
    <w:rsid w:val="00BC1739"/>
    <w:rsid w:val="00BC4A02"/>
    <w:rsid w:val="00BE2F0F"/>
    <w:rsid w:val="00BF2BFE"/>
    <w:rsid w:val="00BF6376"/>
    <w:rsid w:val="00BF66CA"/>
    <w:rsid w:val="00BF739A"/>
    <w:rsid w:val="00C00FB0"/>
    <w:rsid w:val="00C05AAB"/>
    <w:rsid w:val="00C06394"/>
    <w:rsid w:val="00C07109"/>
    <w:rsid w:val="00C07E5A"/>
    <w:rsid w:val="00C10C5E"/>
    <w:rsid w:val="00C12015"/>
    <w:rsid w:val="00C129A5"/>
    <w:rsid w:val="00C14E31"/>
    <w:rsid w:val="00C21557"/>
    <w:rsid w:val="00C226FD"/>
    <w:rsid w:val="00C22733"/>
    <w:rsid w:val="00C22853"/>
    <w:rsid w:val="00C25EA9"/>
    <w:rsid w:val="00C316F2"/>
    <w:rsid w:val="00C53657"/>
    <w:rsid w:val="00C62740"/>
    <w:rsid w:val="00C66E93"/>
    <w:rsid w:val="00C81078"/>
    <w:rsid w:val="00C91ED6"/>
    <w:rsid w:val="00CA0486"/>
    <w:rsid w:val="00CA598C"/>
    <w:rsid w:val="00CB7E2D"/>
    <w:rsid w:val="00CC19DB"/>
    <w:rsid w:val="00CC37C0"/>
    <w:rsid w:val="00CC4990"/>
    <w:rsid w:val="00CC4DB3"/>
    <w:rsid w:val="00CD2DA6"/>
    <w:rsid w:val="00CD63D0"/>
    <w:rsid w:val="00CD68E8"/>
    <w:rsid w:val="00CF0706"/>
    <w:rsid w:val="00CF18D5"/>
    <w:rsid w:val="00CF36FD"/>
    <w:rsid w:val="00CF3DB9"/>
    <w:rsid w:val="00CF3E6C"/>
    <w:rsid w:val="00CF63A0"/>
    <w:rsid w:val="00D056CE"/>
    <w:rsid w:val="00D1058A"/>
    <w:rsid w:val="00D12F00"/>
    <w:rsid w:val="00D170C6"/>
    <w:rsid w:val="00D274A5"/>
    <w:rsid w:val="00D30D6F"/>
    <w:rsid w:val="00D329A6"/>
    <w:rsid w:val="00D3722C"/>
    <w:rsid w:val="00D40A56"/>
    <w:rsid w:val="00D43E8F"/>
    <w:rsid w:val="00D64B8E"/>
    <w:rsid w:val="00D651F9"/>
    <w:rsid w:val="00D66B41"/>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DF6DC3"/>
    <w:rsid w:val="00E01FE7"/>
    <w:rsid w:val="00E267C2"/>
    <w:rsid w:val="00E36EC2"/>
    <w:rsid w:val="00E42E95"/>
    <w:rsid w:val="00E44561"/>
    <w:rsid w:val="00E504FB"/>
    <w:rsid w:val="00E5410C"/>
    <w:rsid w:val="00E54B63"/>
    <w:rsid w:val="00E65C2A"/>
    <w:rsid w:val="00E7053C"/>
    <w:rsid w:val="00E811D2"/>
    <w:rsid w:val="00E84287"/>
    <w:rsid w:val="00E848CB"/>
    <w:rsid w:val="00E95397"/>
    <w:rsid w:val="00EA457A"/>
    <w:rsid w:val="00EC2C54"/>
    <w:rsid w:val="00ED10E0"/>
    <w:rsid w:val="00ED1860"/>
    <w:rsid w:val="00ED2739"/>
    <w:rsid w:val="00ED42CC"/>
    <w:rsid w:val="00ED62B8"/>
    <w:rsid w:val="00EE2EF6"/>
    <w:rsid w:val="00EE4810"/>
    <w:rsid w:val="00EE50B8"/>
    <w:rsid w:val="00EE5E9B"/>
    <w:rsid w:val="00EE7FEF"/>
    <w:rsid w:val="00EF044D"/>
    <w:rsid w:val="00EF057D"/>
    <w:rsid w:val="00EF0CB9"/>
    <w:rsid w:val="00EF130A"/>
    <w:rsid w:val="00EF4D8E"/>
    <w:rsid w:val="00EF60FF"/>
    <w:rsid w:val="00F01451"/>
    <w:rsid w:val="00F017DD"/>
    <w:rsid w:val="00F02106"/>
    <w:rsid w:val="00F07403"/>
    <w:rsid w:val="00F15E49"/>
    <w:rsid w:val="00F24C7E"/>
    <w:rsid w:val="00F27DE7"/>
    <w:rsid w:val="00F32C10"/>
    <w:rsid w:val="00F32CA2"/>
    <w:rsid w:val="00F40F8D"/>
    <w:rsid w:val="00F44DD1"/>
    <w:rsid w:val="00F56161"/>
    <w:rsid w:val="00F5635C"/>
    <w:rsid w:val="00F65760"/>
    <w:rsid w:val="00F67149"/>
    <w:rsid w:val="00F678CA"/>
    <w:rsid w:val="00F704C8"/>
    <w:rsid w:val="00F70C9E"/>
    <w:rsid w:val="00F71744"/>
    <w:rsid w:val="00F806A5"/>
    <w:rsid w:val="00F815D7"/>
    <w:rsid w:val="00F90CBC"/>
    <w:rsid w:val="00F91965"/>
    <w:rsid w:val="00F91ADE"/>
    <w:rsid w:val="00F96041"/>
    <w:rsid w:val="00FA230B"/>
    <w:rsid w:val="00FA3B5B"/>
    <w:rsid w:val="00FA3CFE"/>
    <w:rsid w:val="00FC1DFC"/>
    <w:rsid w:val="00FC7AF0"/>
    <w:rsid w:val="00FD5D90"/>
    <w:rsid w:val="00FD5E44"/>
    <w:rsid w:val="00FD6A24"/>
    <w:rsid w:val="00FD70BC"/>
    <w:rsid w:val="00FD7ABC"/>
    <w:rsid w:val="00FE0792"/>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6BABC43F-81DA-419D-B1CF-D82A3301C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5365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5F0"/>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EE50B8"/>
    <w:rPr>
      <w:sz w:val="16"/>
      <w:szCs w:val="16"/>
    </w:rPr>
  </w:style>
  <w:style w:type="paragraph" w:styleId="Index1">
    <w:name w:val="index 1"/>
    <w:basedOn w:val="Normal"/>
    <w:next w:val="Normal"/>
    <w:autoRedefine/>
    <w:uiPriority w:val="99"/>
    <w:semiHidden/>
    <w:unhideWhenUsed/>
    <w:rsid w:val="00A7712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7144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B49ED-EAE6-46DB-924F-BBC6D31EA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F0035AE.dotm</Template>
  <TotalTime>0</TotalTime>
  <Pages>55</Pages>
  <Words>14023</Words>
  <Characters>74825</Characters>
  <Application>Microsoft Office Word</Application>
  <DocSecurity>0</DocSecurity>
  <Lines>2234</Lines>
  <Paragraphs>778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89068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4/26/2018 - South Carolina Legislature Online</dc:title>
  <dc:creator>MicheleNeal</dc:creator>
  <cp:lastModifiedBy>Lavarres Lynch</cp:lastModifiedBy>
  <cp:revision>2</cp:revision>
  <cp:lastPrinted>2018-04-27T11:42:00Z</cp:lastPrinted>
  <dcterms:created xsi:type="dcterms:W3CDTF">2018-04-27T14:27:00Z</dcterms:created>
  <dcterms:modified xsi:type="dcterms:W3CDTF">2018-04-27T14:27:00Z</dcterms:modified>
</cp:coreProperties>
</file>