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DD5" w:rsidRDefault="00630DD5" w:rsidP="00630DD5">
      <w:pPr>
        <w:widowControl w:val="0"/>
        <w:jc w:val="center"/>
      </w:pPr>
      <w:r w:rsidRPr="00630DD5">
        <w:rPr>
          <w:b/>
        </w:rPr>
        <w:t>South Carolina General Assembly</w:t>
      </w:r>
    </w:p>
    <w:p w:rsidR="00630DD5" w:rsidRDefault="00630DD5" w:rsidP="00630DD5">
      <w:pPr>
        <w:widowControl w:val="0"/>
        <w:jc w:val="center"/>
      </w:pPr>
      <w:r>
        <w:t>123rd Session, 2019-2020</w:t>
      </w:r>
    </w:p>
    <w:p w:rsidR="00630DD5" w:rsidRDefault="00630DD5" w:rsidP="00630DD5">
      <w:pPr>
        <w:widowControl w:val="0"/>
      </w:pPr>
    </w:p>
    <w:p w:rsidR="00630DD5" w:rsidRDefault="00630DD5" w:rsidP="00630DD5">
      <w:pPr>
        <w:widowControl w:val="0"/>
        <w:rPr>
          <w:b/>
        </w:rPr>
      </w:pPr>
      <w:r w:rsidRPr="00630DD5">
        <w:rPr>
          <w:b/>
        </w:rPr>
        <w:t>S.</w:t>
      </w:r>
      <w:r>
        <w:rPr>
          <w:b/>
        </w:rPr>
        <w:t xml:space="preserve"> </w:t>
      </w:r>
      <w:r w:rsidRPr="00630DD5">
        <w:rPr>
          <w:b/>
        </w:rPr>
        <w:t>1051</w:t>
      </w:r>
    </w:p>
    <w:p w:rsidR="00630DD5" w:rsidRDefault="00630DD5" w:rsidP="00630DD5">
      <w:pPr>
        <w:widowControl w:val="0"/>
        <w:rPr>
          <w:b/>
        </w:rPr>
      </w:pPr>
    </w:p>
    <w:p w:rsidR="00630DD5" w:rsidRDefault="00630DD5" w:rsidP="00630DD5">
      <w:pPr>
        <w:widowControl w:val="0"/>
      </w:pPr>
      <w:r w:rsidRPr="00630DD5">
        <w:rPr>
          <w:b/>
        </w:rPr>
        <w:t>STATUS INFORMATION</w:t>
      </w:r>
    </w:p>
    <w:p w:rsidR="00630DD5" w:rsidRDefault="00630DD5" w:rsidP="00630DD5">
      <w:pPr>
        <w:widowControl w:val="0"/>
      </w:pPr>
    </w:p>
    <w:p w:rsidR="00630DD5" w:rsidRDefault="00630DD5" w:rsidP="00630DD5">
      <w:pPr>
        <w:widowControl w:val="0"/>
      </w:pPr>
      <w:r>
        <w:t>Senate Resolution</w:t>
      </w:r>
    </w:p>
    <w:p w:rsidR="00630DD5" w:rsidRDefault="00630DD5" w:rsidP="00630DD5">
      <w:pPr>
        <w:widowControl w:val="0"/>
      </w:pPr>
      <w:r>
        <w:t>Sponsors: Senator Campbell</w:t>
      </w:r>
    </w:p>
    <w:p w:rsidR="00630DD5" w:rsidRDefault="00630DD5" w:rsidP="00630DD5">
      <w:pPr>
        <w:widowControl w:val="0"/>
      </w:pPr>
      <w:r>
        <w:t>Document Path: l:\s-res\pgc\022tsa .kmm.pgc.docx</w:t>
      </w:r>
    </w:p>
    <w:p w:rsidR="00630DD5" w:rsidRDefault="00630DD5" w:rsidP="00630DD5">
      <w:pPr>
        <w:widowControl w:val="0"/>
      </w:pPr>
    </w:p>
    <w:p w:rsidR="00A03EEB" w:rsidRDefault="00A03EEB" w:rsidP="00630DD5">
      <w:pPr>
        <w:widowControl w:val="0"/>
      </w:pPr>
      <w:r>
        <w:t>Introduced in the Senate on January 28, 2020</w:t>
      </w:r>
    </w:p>
    <w:p w:rsidR="00A03EEB" w:rsidRDefault="00A03EEB" w:rsidP="00630DD5">
      <w:pPr>
        <w:widowControl w:val="0"/>
      </w:pPr>
      <w:r>
        <w:t>Adopted by the Senate on March 10, 2020</w:t>
      </w:r>
    </w:p>
    <w:p w:rsidR="00A03EEB" w:rsidRDefault="00A03EEB" w:rsidP="00630DD5">
      <w:pPr>
        <w:widowControl w:val="0"/>
      </w:pPr>
    </w:p>
    <w:p w:rsidR="00630DD5" w:rsidRDefault="00BB6C80" w:rsidP="00630DD5">
      <w:pPr>
        <w:widowControl w:val="0"/>
      </w:pPr>
      <w:r>
        <w:t>Summary: Transportation Security Administration Appreciation Day</w:t>
      </w:r>
    </w:p>
    <w:p w:rsidR="00630DD5" w:rsidRDefault="00630DD5" w:rsidP="00630DD5">
      <w:pPr>
        <w:widowControl w:val="0"/>
      </w:pPr>
    </w:p>
    <w:p w:rsidR="00630DD5" w:rsidRDefault="00630DD5" w:rsidP="00630DD5">
      <w:pPr>
        <w:widowControl w:val="0"/>
      </w:pPr>
    </w:p>
    <w:p w:rsidR="00630DD5" w:rsidRDefault="00630DD5" w:rsidP="00630D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30DD5">
        <w:rPr>
          <w:b/>
        </w:rPr>
        <w:t>HISTORY OF LEGISLATIVE ACTIONS</w:t>
      </w:r>
    </w:p>
    <w:p w:rsidR="00630DD5" w:rsidRDefault="00630DD5" w:rsidP="00630D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30DD5" w:rsidRPr="00630DD5" w:rsidRDefault="00630DD5" w:rsidP="00630D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30DD5">
        <w:rPr>
          <w:u w:val="single"/>
        </w:rPr>
        <w:tab/>
        <w:t>Date</w:t>
      </w:r>
      <w:r w:rsidRPr="00630DD5">
        <w:rPr>
          <w:u w:val="single"/>
        </w:rPr>
        <w:tab/>
        <w:t>Body</w:t>
      </w:r>
      <w:r w:rsidRPr="00630DD5">
        <w:rPr>
          <w:u w:val="single"/>
        </w:rPr>
        <w:tab/>
        <w:t>Action Description with journal page number</w:t>
      </w:r>
      <w:r w:rsidRPr="00630DD5">
        <w:rPr>
          <w:u w:val="single"/>
        </w:rPr>
        <w:tab/>
      </w:r>
    </w:p>
    <w:p w:rsidR="00A03EEB" w:rsidRDefault="00A03EEB" w:rsidP="00A03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Senate</w:t>
      </w:r>
      <w:r>
        <w:tab/>
        <w:t>Introduced (</w:t>
      </w:r>
      <w:hyperlink r:id="rId6" w:history="1">
        <w:r w:rsidRPr="007C7708">
          <w:rPr>
            <w:rStyle w:val="Hyperlink"/>
          </w:rPr>
          <w:t>Senate Journal</w:t>
        </w:r>
        <w:r w:rsidRPr="007C7708">
          <w:rPr>
            <w:rStyle w:val="Hyperlink"/>
          </w:rPr>
          <w:noBreakHyphen/>
          <w:t>page 4</w:t>
        </w:r>
      </w:hyperlink>
      <w:r>
        <w:t>)</w:t>
      </w:r>
    </w:p>
    <w:p w:rsidR="00A03EEB" w:rsidRDefault="00A03EEB" w:rsidP="00A03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Senate</w:t>
      </w:r>
      <w:r>
        <w:tab/>
        <w:t xml:space="preserve">Referred to Committee on </w:t>
      </w:r>
      <w:r w:rsidRPr="007C7708">
        <w:rPr>
          <w:b/>
        </w:rPr>
        <w:t>Transportation</w:t>
      </w:r>
      <w:r>
        <w:t xml:space="preserve"> (</w:t>
      </w:r>
      <w:hyperlink r:id="rId7" w:history="1">
        <w:r w:rsidRPr="007C7708">
          <w:rPr>
            <w:rStyle w:val="Hyperlink"/>
          </w:rPr>
          <w:t>Senate Journal</w:t>
        </w:r>
        <w:r w:rsidRPr="007C7708">
          <w:rPr>
            <w:rStyle w:val="Hyperlink"/>
          </w:rPr>
          <w:noBreakHyphen/>
          <w:t>page 4</w:t>
        </w:r>
      </w:hyperlink>
      <w:r>
        <w:t>)</w:t>
      </w:r>
    </w:p>
    <w:p w:rsidR="00A03EEB" w:rsidRDefault="00A03EEB" w:rsidP="00A03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Senate</w:t>
      </w:r>
      <w:r>
        <w:tab/>
        <w:t xml:space="preserve">Committee report: Favorable </w:t>
      </w:r>
      <w:r w:rsidRPr="007C7708">
        <w:rPr>
          <w:b/>
        </w:rPr>
        <w:t>Transportation</w:t>
      </w:r>
      <w:r>
        <w:t xml:space="preserve"> (</w:t>
      </w:r>
      <w:hyperlink r:id="rId8" w:history="1">
        <w:r w:rsidRPr="007C7708">
          <w:rPr>
            <w:rStyle w:val="Hyperlink"/>
          </w:rPr>
          <w:t>Senate Journal</w:t>
        </w:r>
        <w:r w:rsidRPr="007C7708">
          <w:rPr>
            <w:rStyle w:val="Hyperlink"/>
          </w:rPr>
          <w:noBreakHyphen/>
          <w:t>page 4</w:t>
        </w:r>
      </w:hyperlink>
      <w:r>
        <w:t>)</w:t>
      </w:r>
    </w:p>
    <w:p w:rsidR="00A03EEB" w:rsidRDefault="00A03EEB" w:rsidP="00A03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3/6/2020</w:t>
      </w:r>
      <w:r>
        <w:tab/>
      </w:r>
      <w:r>
        <w:tab/>
        <w:t>Scrivener's error corrected</w:t>
      </w:r>
    </w:p>
    <w:p w:rsidR="00A03EEB" w:rsidRDefault="00A03EEB" w:rsidP="00A03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Adopted</w:t>
      </w:r>
    </w:p>
    <w:p w:rsidR="00A03EEB" w:rsidRDefault="00A03EEB" w:rsidP="00A03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0DD5" w:rsidRDefault="00630DD5" w:rsidP="00630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630DD5">
          <w:rPr>
            <w:rStyle w:val="Hyperlink"/>
          </w:rPr>
          <w:t>legislative information</w:t>
        </w:r>
      </w:hyperlink>
      <w:r>
        <w:t xml:space="preserve"> at the website</w:t>
      </w:r>
    </w:p>
    <w:p w:rsidR="00630DD5" w:rsidRDefault="00630DD5" w:rsidP="00630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0DD5" w:rsidRPr="00630DD5" w:rsidRDefault="00630DD5" w:rsidP="00630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0DD5" w:rsidRDefault="00630DD5" w:rsidP="00630DD5">
      <w:pPr>
        <w:widowControl w:val="0"/>
      </w:pPr>
      <w:r w:rsidRPr="00630DD5">
        <w:rPr>
          <w:b/>
        </w:rPr>
        <w:t>VERSIONS OF THIS BILL</w:t>
      </w:r>
    </w:p>
    <w:p w:rsidR="00630DD5" w:rsidRDefault="00630DD5" w:rsidP="00630DD5">
      <w:pPr>
        <w:widowControl w:val="0"/>
      </w:pPr>
    </w:p>
    <w:p w:rsidR="00630DD5" w:rsidRDefault="005841BB" w:rsidP="00630DD5">
      <w:pPr>
        <w:widowControl w:val="0"/>
      </w:pPr>
      <w:hyperlink r:id="rId10" w:history="1">
        <w:r w:rsidR="00630DD5">
          <w:rPr>
            <w:rStyle w:val="Hyperlink"/>
          </w:rPr>
          <w:t>1/28/2020</w:t>
        </w:r>
      </w:hyperlink>
    </w:p>
    <w:p w:rsidR="00630DD5" w:rsidRDefault="005841BB" w:rsidP="00630DD5">
      <w:hyperlink r:id="rId11" w:history="1">
        <w:r w:rsidR="000632D3" w:rsidRPr="000632D3">
          <w:rPr>
            <w:rStyle w:val="Hyperlink"/>
          </w:rPr>
          <w:t>3/5/2020</w:t>
        </w:r>
      </w:hyperlink>
    </w:p>
    <w:p w:rsidR="000632D3" w:rsidRDefault="005841BB" w:rsidP="00630DD5">
      <w:hyperlink r:id="rId12" w:history="1">
        <w:r w:rsidR="00E07CCC" w:rsidRPr="00E07CCC">
          <w:rPr>
            <w:rStyle w:val="Hyperlink"/>
          </w:rPr>
          <w:t>3/6/2020</w:t>
        </w:r>
      </w:hyperlink>
    </w:p>
    <w:p w:rsidR="00E07CCC" w:rsidRDefault="00E07CCC" w:rsidP="00630DD5"/>
    <w:p w:rsidR="00630DD5" w:rsidRDefault="00630DD5" w:rsidP="00630DD5">
      <w:pPr>
        <w:sectPr w:rsidR="00630DD5" w:rsidSect="00630D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2020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C930DA" w:rsidRDefault="00E07CCC" w:rsidP="00C930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1051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Default="00E07CCC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956F9">
        <w:t>Senator Campbell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Default="00E07CCC" w:rsidP="0095425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3/5/20--S.</w:t>
      </w:r>
      <w:r>
        <w:rPr>
          <w:rFonts w:eastAsia="Times New Roman"/>
        </w:rPr>
        <w:tab/>
        <w:t>[SEC 3/6/20 11:15 AM]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28, 2020.</w:t>
      </w:r>
    </w:p>
    <w:p w:rsidR="00E07CCC" w:rsidRPr="00C930DA" w:rsidRDefault="00E07CCC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C930DA" w:rsidRDefault="00E07CCC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1051) </w:t>
      </w:r>
      <w:r w:rsidRPr="00C930DA">
        <w:rPr>
          <w:color w:val="000000" w:themeColor="text1"/>
          <w:szCs w:val="24"/>
          <w:u w:color="000000" w:themeColor="text1"/>
        </w:rPr>
        <w:t>to recognize November 19, 2020</w:t>
      </w:r>
      <w:r>
        <w:rPr>
          <w:color w:val="000000" w:themeColor="text1"/>
          <w:szCs w:val="24"/>
          <w:u w:color="000000" w:themeColor="text1"/>
        </w:rPr>
        <w:t>,</w:t>
      </w:r>
      <w:r w:rsidRPr="00C930DA">
        <w:rPr>
          <w:color w:val="000000" w:themeColor="text1"/>
          <w:szCs w:val="24"/>
          <w:u w:color="000000" w:themeColor="text1"/>
        </w:rPr>
        <w:t xml:space="preserve"> as “Transportation Security Administration Appreciation Day”</w:t>
      </w:r>
      <w:r>
        <w:rPr>
          <w:rFonts w:eastAsia="Times New Roman"/>
        </w:rPr>
        <w:t>, etc., respectfully</w:t>
      </w:r>
    </w:p>
    <w:p w:rsidR="00E07CCC" w:rsidRPr="00C930DA" w:rsidRDefault="00E07CCC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E07CCC" w:rsidRPr="00C930DA" w:rsidRDefault="00E07CCC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07CCC" w:rsidSect="00C930DA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8F023B" w:rsidRDefault="00E07CCC" w:rsidP="00DE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R</w:t>
      </w:r>
      <w:r w:rsidRPr="00422207">
        <w:rPr>
          <w:color w:val="000000" w:themeColor="text1"/>
          <w:szCs w:val="24"/>
          <w:u w:color="000000" w:themeColor="text1"/>
        </w:rPr>
        <w:t>ECOGNIZ</w:t>
      </w:r>
      <w:r>
        <w:rPr>
          <w:color w:val="000000" w:themeColor="text1"/>
          <w:szCs w:val="24"/>
          <w:u w:color="000000" w:themeColor="text1"/>
        </w:rPr>
        <w:t>E</w:t>
      </w:r>
      <w:r w:rsidRPr="00422207">
        <w:rPr>
          <w:color w:val="000000" w:themeColor="text1"/>
          <w:szCs w:val="24"/>
          <w:u w:color="000000" w:themeColor="text1"/>
        </w:rPr>
        <w:t xml:space="preserve"> NOVEMBER 19, 2020</w:t>
      </w:r>
      <w:r>
        <w:rPr>
          <w:color w:val="000000" w:themeColor="text1"/>
          <w:szCs w:val="24"/>
          <w:u w:color="000000" w:themeColor="text1"/>
        </w:rPr>
        <w:t>,</w:t>
      </w:r>
      <w:r w:rsidRPr="00422207">
        <w:rPr>
          <w:color w:val="000000" w:themeColor="text1"/>
          <w:szCs w:val="24"/>
          <w:u w:color="000000" w:themeColor="text1"/>
        </w:rPr>
        <w:t xml:space="preserve"> AS </w:t>
      </w:r>
      <w:r>
        <w:rPr>
          <w:color w:val="000000" w:themeColor="text1"/>
          <w:szCs w:val="24"/>
          <w:u w:color="000000" w:themeColor="text1"/>
        </w:rPr>
        <w:t>“</w:t>
      </w:r>
      <w:r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>
        <w:rPr>
          <w:color w:val="000000" w:themeColor="text1"/>
          <w:szCs w:val="24"/>
          <w:u w:color="000000" w:themeColor="text1"/>
        </w:rPr>
        <w:t>”</w:t>
      </w:r>
      <w:r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color w:val="000000" w:themeColor="text1"/>
          <w:szCs w:val="24"/>
          <w:u w:color="000000" w:themeColor="text1"/>
        </w:rPr>
        <w:t>.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422207"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>November 19, 2001</w:t>
      </w:r>
      <w:r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 xml:space="preserve">,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President George W. Bush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signed into law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Aviation and Transportation Security Act, which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established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 Transportation Security Administration after the terrorist hijackings of airplane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September 11, 2001; and</w:t>
      </w: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Transportation Security Administration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protect the nation’s transportation systems to ensure freedom of movement for pe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ople and commerce, both in the 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 and across the United States; and</w:t>
      </w: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 works collaboratively with a wide rang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of partners, such as aviation and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surface transportation industry stakeholders, intelligence professionals, and law enforcement professionals; and</w:t>
      </w: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every day, m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ore than 44,000 Transportation Security Administration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officers screen over two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million passengers, 1.3 million checked items, and 4.9 million carry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 items at more than 430 airports; and</w:t>
      </w: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Transportation Security Administration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in South Carolina monitor airport activity for security threats on a daily basis, allowing people across the world to safely enter and exit the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during the month of July 2019, the six airports in South Carolina screened nearly 650 thousand passengers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contributing to a record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setting month for the agency; and</w:t>
      </w: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E07CCC" w:rsidRPr="00422207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during the government shutdown in January 2019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Transportation Security Administration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remai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ned unpaid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Despite not being paid, many South Carolina Transportation Security Administration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showed up to the airport and prevented major flight delays, in contrast to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proliferation of delays across the country; and</w:t>
      </w:r>
    </w:p>
    <w:p w:rsidR="00E07CCC" w:rsidRDefault="00E07CCC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422207">
        <w:rPr>
          <w:color w:val="000000" w:themeColor="text1"/>
          <w:szCs w:val="24"/>
          <w:u w:color="000000" w:themeColor="text1"/>
        </w:rPr>
        <w:t>South Carolinians who work for the Transportation Security Administration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422207">
        <w:rPr>
          <w:color w:val="000000" w:themeColor="text1"/>
          <w:szCs w:val="24"/>
          <w:u w:color="000000" w:themeColor="text1"/>
        </w:rPr>
        <w:t xml:space="preserve">deserve to be recognized for their extraordinary service during the January 2019 shutdown and for their dedication to the essential daily work </w:t>
      </w:r>
      <w:r>
        <w:rPr>
          <w:color w:val="000000" w:themeColor="text1"/>
          <w:szCs w:val="24"/>
          <w:u w:color="000000" w:themeColor="text1"/>
        </w:rPr>
        <w:t>of</w:t>
      </w:r>
      <w:r w:rsidRPr="00422207">
        <w:rPr>
          <w:color w:val="000000" w:themeColor="text1"/>
          <w:szCs w:val="24"/>
          <w:u w:color="000000" w:themeColor="text1"/>
        </w:rPr>
        <w:t xml:space="preserve"> our six airports across South Carolina</w:t>
      </w:r>
      <w:r>
        <w:rPr>
          <w:rFonts w:eastAsia="Times New Roman"/>
        </w:rPr>
        <w:t>.  Now, therefore,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szCs w:val="24"/>
          <w:u w:color="000000" w:themeColor="text1"/>
        </w:rPr>
        <w:t>r</w:t>
      </w:r>
      <w:r w:rsidRPr="00422207">
        <w:rPr>
          <w:color w:val="000000" w:themeColor="text1"/>
          <w:szCs w:val="24"/>
          <w:u w:color="000000" w:themeColor="text1"/>
        </w:rPr>
        <w:t>ecogniz</w:t>
      </w:r>
      <w:r>
        <w:rPr>
          <w:color w:val="000000" w:themeColor="text1"/>
          <w:szCs w:val="24"/>
          <w:u w:color="000000" w:themeColor="text1"/>
        </w:rPr>
        <w:t>e</w:t>
      </w:r>
      <w:r w:rsidRPr="00422207">
        <w:rPr>
          <w:color w:val="000000" w:themeColor="text1"/>
          <w:szCs w:val="24"/>
          <w:u w:color="000000" w:themeColor="text1"/>
        </w:rPr>
        <w:t xml:space="preserve"> November 19, 2020</w:t>
      </w:r>
      <w:r>
        <w:rPr>
          <w:color w:val="000000" w:themeColor="text1"/>
          <w:szCs w:val="24"/>
          <w:u w:color="000000" w:themeColor="text1"/>
        </w:rPr>
        <w:t>,</w:t>
      </w:r>
      <w:r w:rsidRPr="00422207">
        <w:rPr>
          <w:color w:val="000000" w:themeColor="text1"/>
          <w:szCs w:val="24"/>
          <w:u w:color="000000" w:themeColor="text1"/>
        </w:rPr>
        <w:t xml:space="preserve"> as </w:t>
      </w:r>
      <w:r>
        <w:rPr>
          <w:color w:val="000000" w:themeColor="text1"/>
          <w:szCs w:val="24"/>
          <w:u w:color="000000" w:themeColor="text1"/>
        </w:rPr>
        <w:t>“</w:t>
      </w:r>
      <w:r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>
        <w:rPr>
          <w:color w:val="000000" w:themeColor="text1"/>
          <w:szCs w:val="24"/>
          <w:u w:color="000000" w:themeColor="text1"/>
        </w:rPr>
        <w:t>”</w:t>
      </w:r>
      <w:r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rFonts w:eastAsia="Times New Roman"/>
        </w:rPr>
        <w:t>.</w:t>
      </w:r>
    </w:p>
    <w:p w:rsidR="00E07CCC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CCC" w:rsidRPr="00522CE0" w:rsidRDefault="00E07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422207">
        <w:rPr>
          <w:color w:val="000000" w:themeColor="text1"/>
          <w:u w:color="000000" w:themeColor="text1"/>
        </w:rPr>
        <w:t>representatives of the Transportation Security Administration as evidence of the General Assembly’s appreciation and esteem</w:t>
      </w:r>
      <w:r>
        <w:rPr>
          <w:rFonts w:eastAsia="Times New Roman"/>
        </w:rPr>
        <w:t>.</w:t>
      </w:r>
    </w:p>
    <w:p w:rsidR="00E07CCC" w:rsidRDefault="00E07C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30DD5" w:rsidRDefault="00630DD5" w:rsidP="00E0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630DD5" w:rsidSect="00C930DA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E5A" w:rsidRDefault="00B76E5A" w:rsidP="00522CE0">
      <w:r>
        <w:separator/>
      </w:r>
    </w:p>
  </w:endnote>
  <w:endnote w:type="continuationSeparator" w:id="0">
    <w:p w:rsidR="00B76E5A" w:rsidRDefault="00B76E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73D6F1-3BB1-468E-9A1B-FEEFA6FA8E4B}"/>
    <w:embedBold r:id="rId2" w:fontKey="{5E45AEC2-007C-43BA-BB3F-769E84E57A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F010469-0733-469B-A2E3-F5FFF18D9745}"/>
    <w:embedBold r:id="rId4" w:fontKey="{B6AE3FE4-53D5-479D-ABA8-D648AB7082B0}"/>
  </w:font>
  <w:font w:name="Helvetica Neue">
    <w:altName w:val="Arial"/>
    <w:charset w:val="00"/>
    <w:family w:val="roman"/>
    <w:pitch w:val="default"/>
    <w:embedRegular r:id="rId5" w:fontKey="{EEEAA2F8-B0D1-4F16-AC27-BC56213075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22E441-8D5D-476E-9FF1-FEBE3E25B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CCC" w:rsidRPr="00DE3D46" w:rsidRDefault="00E07CCC" w:rsidP="00DE3D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[1051-</w:t>
    </w:r>
    <w:r>
      <w:fldChar w:fldCharType="begin"/>
    </w:r>
    <w:r>
      <w:instrText xml:space="preserve"> PAGE  \* MERGEFORMAT </w:instrText>
    </w:r>
    <w:r>
      <w:fldChar w:fldCharType="separate"/>
    </w:r>
    <w:r w:rsidR="00A03EE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0DA" w:rsidRPr="00DE3D46" w:rsidRDefault="00E07CCC" w:rsidP="00DE3D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E5A" w:rsidRDefault="00B76E5A" w:rsidP="00522CE0">
      <w:r>
        <w:separator/>
      </w:r>
    </w:p>
  </w:footnote>
  <w:footnote w:type="continuationSeparator" w:id="0">
    <w:p w:rsidR="00B76E5A" w:rsidRDefault="00B76E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TSA .KMM.PGC"/>
    <w:docVar w:name="CoverAttorneyInitials" w:val="KMM"/>
    <w:docVar w:name="CoverAttorneyLastName" w:val="Moffitt"/>
    <w:docVar w:name="CoverBillType" w:val="r"/>
    <w:docVar w:name="CoverSenator" w:val="PGC"/>
    <w:docVar w:name="dvBillNumber" w:val="1051"/>
    <w:docVar w:name="dvBillNumberPrefix" w:val="S. "/>
    <w:docVar w:name="dvOriginalBody" w:val="Senate"/>
    <w:docVar w:name="fulldraftpath" w:val="L:\S-RES\PGC\022TSA .KMM.PGC.DOCX"/>
    <w:docVar w:name="NameofBody" w:val="S"/>
    <w:docVar w:name="vgroup2" w:val="S-RES"/>
  </w:docVars>
  <w:rsids>
    <w:rsidRoot w:val="00D7488F"/>
    <w:rsid w:val="00042AC1"/>
    <w:rsid w:val="00046516"/>
    <w:rsid w:val="000632D3"/>
    <w:rsid w:val="00072458"/>
    <w:rsid w:val="0007601D"/>
    <w:rsid w:val="000A5E7E"/>
    <w:rsid w:val="000B0720"/>
    <w:rsid w:val="000B5EAF"/>
    <w:rsid w:val="00104248"/>
    <w:rsid w:val="00117AD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1706"/>
    <w:rsid w:val="00245C4E"/>
    <w:rsid w:val="00283677"/>
    <w:rsid w:val="00292C30"/>
    <w:rsid w:val="002C1321"/>
    <w:rsid w:val="002C2031"/>
    <w:rsid w:val="002C5896"/>
    <w:rsid w:val="002D3BED"/>
    <w:rsid w:val="00307C2B"/>
    <w:rsid w:val="00315D04"/>
    <w:rsid w:val="00383247"/>
    <w:rsid w:val="003A183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8C7"/>
    <w:rsid w:val="00565148"/>
    <w:rsid w:val="00570403"/>
    <w:rsid w:val="00593361"/>
    <w:rsid w:val="005A413B"/>
    <w:rsid w:val="005A5017"/>
    <w:rsid w:val="005A648C"/>
    <w:rsid w:val="005F07AC"/>
    <w:rsid w:val="005F1745"/>
    <w:rsid w:val="00630DD5"/>
    <w:rsid w:val="006A1802"/>
    <w:rsid w:val="006C0CBB"/>
    <w:rsid w:val="006C74EA"/>
    <w:rsid w:val="00720D40"/>
    <w:rsid w:val="007318D4"/>
    <w:rsid w:val="00765784"/>
    <w:rsid w:val="00783C1F"/>
    <w:rsid w:val="007A4390"/>
    <w:rsid w:val="007E5CB7"/>
    <w:rsid w:val="00816F46"/>
    <w:rsid w:val="008314D2"/>
    <w:rsid w:val="008402A7"/>
    <w:rsid w:val="00866544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3EEB"/>
    <w:rsid w:val="00A4011E"/>
    <w:rsid w:val="00A71EBB"/>
    <w:rsid w:val="00A86015"/>
    <w:rsid w:val="00A9594E"/>
    <w:rsid w:val="00AE59C8"/>
    <w:rsid w:val="00B10098"/>
    <w:rsid w:val="00B1347B"/>
    <w:rsid w:val="00B5790D"/>
    <w:rsid w:val="00B76E5A"/>
    <w:rsid w:val="00B945C5"/>
    <w:rsid w:val="00BA20EA"/>
    <w:rsid w:val="00BB5AFC"/>
    <w:rsid w:val="00BB6C80"/>
    <w:rsid w:val="00BC026E"/>
    <w:rsid w:val="00BC0A56"/>
    <w:rsid w:val="00C043D3"/>
    <w:rsid w:val="00C45366"/>
    <w:rsid w:val="00C57023"/>
    <w:rsid w:val="00C74052"/>
    <w:rsid w:val="00CB187A"/>
    <w:rsid w:val="00CC0EC7"/>
    <w:rsid w:val="00CC251A"/>
    <w:rsid w:val="00CF02D9"/>
    <w:rsid w:val="00CF2C98"/>
    <w:rsid w:val="00D1088B"/>
    <w:rsid w:val="00D1286F"/>
    <w:rsid w:val="00D14DE6"/>
    <w:rsid w:val="00D156D2"/>
    <w:rsid w:val="00D35486"/>
    <w:rsid w:val="00D53E29"/>
    <w:rsid w:val="00D7488F"/>
    <w:rsid w:val="00D86943"/>
    <w:rsid w:val="00DA3C6B"/>
    <w:rsid w:val="00DA47B9"/>
    <w:rsid w:val="00DE3D46"/>
    <w:rsid w:val="00DE5635"/>
    <w:rsid w:val="00E058D3"/>
    <w:rsid w:val="00E07CCC"/>
    <w:rsid w:val="00E12CA0"/>
    <w:rsid w:val="00E2236D"/>
    <w:rsid w:val="00E76AD9"/>
    <w:rsid w:val="00E86EE2"/>
    <w:rsid w:val="00E91E2F"/>
    <w:rsid w:val="00E92FCC"/>
    <w:rsid w:val="00EA3546"/>
    <w:rsid w:val="00EB47AE"/>
    <w:rsid w:val="00EC34E1"/>
    <w:rsid w:val="00F0234A"/>
    <w:rsid w:val="00F05CF2"/>
    <w:rsid w:val="00F51241"/>
    <w:rsid w:val="00F52959"/>
    <w:rsid w:val="00F55884"/>
    <w:rsid w:val="00FB223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62228F0D-5A12-4914-ADE6-F540C36D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">
    <w:name w:val="Body"/>
    <w:rsid w:val="00A71E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  <w:style w:type="character" w:styleId="Hyperlink">
    <w:name w:val="Hyperlink"/>
    <w:basedOn w:val="DefaultParagraphFont"/>
    <w:uiPriority w:val="99"/>
    <w:unhideWhenUsed/>
    <w:rsid w:val="00630D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05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200128.docx" TargetMode="External"/><Relationship Id="rId12" Type="http://schemas.openxmlformats.org/officeDocument/2006/relationships/hyperlink" Target="file:///p:\pprever\2019-20\1051_20200306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200128.docx" TargetMode="External"/><Relationship Id="rId11" Type="http://schemas.openxmlformats.org/officeDocument/2006/relationships/hyperlink" Target="file:///p:\pprever\2019-20\1051_20200305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19-20\1051_20200128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1051&amp;session=123&amp;summary=B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3</Pages>
  <Words>643</Words>
  <Characters>3620</Characters>
  <Application>Microsoft Office Word</Application>
  <DocSecurity>0</DocSecurity>
  <Lines>124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2020-03-10T21:20:00Z</dcterms:created>
  <dcterms:modified xsi:type="dcterms:W3CDTF">2020-03-10T21:20:00Z</dcterms:modified>
</cp:coreProperties>
</file>