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E53" w:rsidRDefault="00F87E53" w:rsidP="00F87E53">
      <w:pPr>
        <w:widowControl w:val="0"/>
        <w:jc w:val="center"/>
      </w:pPr>
      <w:r w:rsidRPr="00F87E53">
        <w:rPr>
          <w:b/>
        </w:rPr>
        <w:t>South Carolina General Assembly</w:t>
      </w:r>
    </w:p>
    <w:p w:rsidR="00F87E53" w:rsidRDefault="00F87E53" w:rsidP="00F87E53">
      <w:pPr>
        <w:widowControl w:val="0"/>
        <w:jc w:val="center"/>
      </w:pPr>
      <w:r>
        <w:t>123rd Session, 2019-2020</w:t>
      </w:r>
    </w:p>
    <w:p w:rsidR="00F87E53" w:rsidRDefault="00F87E53" w:rsidP="00F87E53">
      <w:pPr>
        <w:widowControl w:val="0"/>
        <w:jc w:val="left"/>
      </w:pPr>
    </w:p>
    <w:p w:rsidR="00F87E53" w:rsidRDefault="00F87E53" w:rsidP="00F87E53">
      <w:pPr>
        <w:widowControl w:val="0"/>
        <w:jc w:val="left"/>
        <w:rPr>
          <w:b/>
        </w:rPr>
      </w:pPr>
      <w:r w:rsidRPr="00F87E53">
        <w:rPr>
          <w:b/>
        </w:rPr>
        <w:t>H. 3050</w:t>
      </w:r>
    </w:p>
    <w:p w:rsidR="00F87E53" w:rsidRDefault="00F87E53" w:rsidP="00F87E53">
      <w:pPr>
        <w:widowControl w:val="0"/>
        <w:jc w:val="left"/>
        <w:rPr>
          <w:b/>
        </w:rPr>
      </w:pPr>
    </w:p>
    <w:p w:rsidR="00F87E53" w:rsidRDefault="00F87E53" w:rsidP="00F87E53">
      <w:pPr>
        <w:widowControl w:val="0"/>
        <w:jc w:val="left"/>
      </w:pPr>
      <w:r w:rsidRPr="00F87E53">
        <w:rPr>
          <w:b/>
        </w:rPr>
        <w:t>STATUS INFORMATION</w:t>
      </w:r>
    </w:p>
    <w:p w:rsidR="00F87E53" w:rsidRDefault="00F87E53" w:rsidP="00F87E53">
      <w:pPr>
        <w:widowControl w:val="0"/>
        <w:jc w:val="left"/>
      </w:pPr>
    </w:p>
    <w:p w:rsidR="00F87E53" w:rsidRDefault="00F87E53" w:rsidP="00F87E53">
      <w:pPr>
        <w:widowControl w:val="0"/>
        <w:jc w:val="left"/>
      </w:pPr>
      <w:r>
        <w:t>General Bill</w:t>
      </w:r>
    </w:p>
    <w:p w:rsidR="00F87E53" w:rsidRDefault="00F87E53" w:rsidP="00F87E53">
      <w:pPr>
        <w:widowControl w:val="0"/>
        <w:jc w:val="left"/>
      </w:pPr>
      <w:r>
        <w:t>Sponsors: Rep. McCravy</w:t>
      </w:r>
    </w:p>
    <w:p w:rsidR="00F87E53" w:rsidRDefault="00F87E53" w:rsidP="00F87E53">
      <w:pPr>
        <w:widowControl w:val="0"/>
        <w:jc w:val="left"/>
      </w:pPr>
      <w:r>
        <w:t>Document Path: l:\council\bills\gt\5567cm19.docx</w:t>
      </w:r>
    </w:p>
    <w:p w:rsidR="00F87E53" w:rsidRDefault="00F87E53" w:rsidP="00F87E53">
      <w:pPr>
        <w:widowControl w:val="0"/>
        <w:jc w:val="left"/>
      </w:pPr>
    </w:p>
    <w:p w:rsidR="00466835" w:rsidRDefault="00466835" w:rsidP="00F87E53">
      <w:pPr>
        <w:widowControl w:val="0"/>
        <w:jc w:val="left"/>
      </w:pPr>
      <w:r>
        <w:t>Introduced in the House on January 8, 2019</w:t>
      </w:r>
    </w:p>
    <w:p w:rsidR="00466835" w:rsidRPr="00466835" w:rsidRDefault="00466835" w:rsidP="00F87E53">
      <w:pPr>
        <w:widowControl w:val="0"/>
        <w:jc w:val="left"/>
      </w:pPr>
      <w:r>
        <w:t xml:space="preserve">Currently residing in the House Committee on </w:t>
      </w:r>
      <w:r w:rsidRPr="00466835">
        <w:rPr>
          <w:b/>
        </w:rPr>
        <w:t>Education and Public Works</w:t>
      </w:r>
    </w:p>
    <w:p w:rsidR="00466835" w:rsidRDefault="00466835" w:rsidP="00F87E53">
      <w:pPr>
        <w:widowControl w:val="0"/>
        <w:jc w:val="left"/>
      </w:pPr>
    </w:p>
    <w:p w:rsidR="00F87E53" w:rsidRDefault="00F87E53" w:rsidP="00F87E53">
      <w:pPr>
        <w:widowControl w:val="0"/>
        <w:jc w:val="left"/>
      </w:pPr>
      <w:r>
        <w:t xml:space="preserve">Summary: </w:t>
      </w:r>
      <w:r w:rsidR="00B81C75">
        <w:t>DMV</w:t>
      </w:r>
    </w:p>
    <w:p w:rsidR="00F87E53" w:rsidRDefault="00F87E53" w:rsidP="00F87E53">
      <w:pPr>
        <w:widowControl w:val="0"/>
        <w:jc w:val="left"/>
      </w:pPr>
    </w:p>
    <w:p w:rsidR="00F87E53" w:rsidRDefault="00F87E53" w:rsidP="00F87E53">
      <w:pPr>
        <w:widowControl w:val="0"/>
        <w:jc w:val="left"/>
      </w:pPr>
    </w:p>
    <w:p w:rsidR="00F87E53" w:rsidRDefault="00F87E53" w:rsidP="00F87E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7E53">
        <w:rPr>
          <w:b/>
        </w:rPr>
        <w:t>HISTORY OF LEGISLATIVE ACTIONS</w:t>
      </w:r>
    </w:p>
    <w:p w:rsidR="00F87E53" w:rsidRDefault="00F87E53" w:rsidP="00F87E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87E53" w:rsidRPr="00F87E53" w:rsidRDefault="00F87E53" w:rsidP="00F87E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7E53">
        <w:rPr>
          <w:u w:val="single"/>
        </w:rPr>
        <w:tab/>
        <w:t>Date</w:t>
      </w:r>
      <w:r w:rsidRPr="00F87E53">
        <w:rPr>
          <w:u w:val="single"/>
        </w:rPr>
        <w:tab/>
        <w:t>Body</w:t>
      </w:r>
      <w:r w:rsidRPr="00F87E53">
        <w:rPr>
          <w:u w:val="single"/>
        </w:rPr>
        <w:tab/>
        <w:t>Action Description with journal page number</w:t>
      </w:r>
      <w:r w:rsidRPr="00F87E53">
        <w:rPr>
          <w:u w:val="single"/>
        </w:rPr>
        <w:tab/>
      </w:r>
    </w:p>
    <w:p w:rsidR="00D01022" w:rsidRDefault="00D01022" w:rsidP="00D010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3C1943">
        <w:t>Prefiled</w:t>
      </w:r>
    </w:p>
    <w:p w:rsidR="00D01022" w:rsidRDefault="00D01022" w:rsidP="00D010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3C1943">
        <w:t xml:space="preserve">Referred to Committee on </w:t>
      </w:r>
      <w:r w:rsidRPr="003C1943">
        <w:rPr>
          <w:b/>
        </w:rPr>
        <w:t>Education and Public Works</w:t>
      </w:r>
    </w:p>
    <w:p w:rsidR="00D01022" w:rsidRDefault="00D01022" w:rsidP="00D010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3C1943">
        <w:t>Introduced and read first time (</w:t>
      </w:r>
      <w:hyperlink r:id="rId7" w:history="1">
        <w:r w:rsidRPr="003C1943">
          <w:rPr>
            <w:rStyle w:val="Hyperlink"/>
          </w:rPr>
          <w:t>House Journal</w:t>
        </w:r>
        <w:r w:rsidRPr="003C1943">
          <w:rPr>
            <w:rStyle w:val="Hyperlink"/>
          </w:rPr>
          <w:noBreakHyphen/>
          <w:t>page 68</w:t>
        </w:r>
      </w:hyperlink>
      <w:r w:rsidRPr="003C1943">
        <w:t>)</w:t>
      </w:r>
    </w:p>
    <w:p w:rsidR="00D01022" w:rsidRDefault="00D01022" w:rsidP="00D010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3C1943">
        <w:t>Referred to Co</w:t>
      </w:r>
      <w:r>
        <w:t xml:space="preserve">mmittee on </w:t>
      </w:r>
      <w:r w:rsidRPr="003C1943">
        <w:rPr>
          <w:b/>
        </w:rPr>
        <w:t>Education and Public Works</w:t>
      </w:r>
      <w:r w:rsidRPr="003C1943">
        <w:t xml:space="preserve"> (</w:t>
      </w:r>
      <w:hyperlink r:id="rId8" w:history="1">
        <w:r w:rsidRPr="003C1943">
          <w:rPr>
            <w:rStyle w:val="Hyperlink"/>
          </w:rPr>
          <w:t>House Journal</w:t>
        </w:r>
        <w:r w:rsidRPr="003C1943">
          <w:rPr>
            <w:rStyle w:val="Hyperlink"/>
          </w:rPr>
          <w:noBreakHyphen/>
          <w:t>page 68</w:t>
        </w:r>
      </w:hyperlink>
      <w:r w:rsidRPr="003C1943">
        <w:t>)</w:t>
      </w:r>
    </w:p>
    <w:p w:rsidR="00D01022" w:rsidRDefault="00D01022" w:rsidP="00D010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7E53" w:rsidRDefault="00F87E53" w:rsidP="00F87E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87E53">
          <w:rPr>
            <w:rStyle w:val="Hyperlink"/>
          </w:rPr>
          <w:t>legislative information</w:t>
        </w:r>
      </w:hyperlink>
      <w:r>
        <w:t xml:space="preserve"> at the website</w:t>
      </w:r>
    </w:p>
    <w:p w:rsidR="00F87E53" w:rsidRDefault="00F87E53" w:rsidP="00F87E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7E53" w:rsidRPr="00F87E53" w:rsidRDefault="00F87E53" w:rsidP="00F87E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7E53" w:rsidRDefault="00F87E53" w:rsidP="00F87E53">
      <w:pPr>
        <w:widowControl w:val="0"/>
        <w:jc w:val="left"/>
      </w:pPr>
      <w:r w:rsidRPr="00F87E53">
        <w:rPr>
          <w:b/>
        </w:rPr>
        <w:t>VERSIONS OF THIS BILL</w:t>
      </w:r>
    </w:p>
    <w:p w:rsidR="00F87E53" w:rsidRDefault="00F87E53" w:rsidP="00F87E53">
      <w:pPr>
        <w:widowControl w:val="0"/>
        <w:jc w:val="left"/>
      </w:pPr>
    </w:p>
    <w:p w:rsidR="00F87E53" w:rsidRDefault="00553058" w:rsidP="00F87E53">
      <w:pPr>
        <w:widowControl w:val="0"/>
        <w:jc w:val="left"/>
      </w:pPr>
      <w:hyperlink r:id="rId10" w:history="1">
        <w:r w:rsidR="00F87E53">
          <w:rPr>
            <w:rStyle w:val="Hyperlink"/>
          </w:rPr>
          <w:t>12/18/2018</w:t>
        </w:r>
      </w:hyperlink>
    </w:p>
    <w:p w:rsidR="00F87E53" w:rsidRDefault="00F87E53" w:rsidP="00F87E53"/>
    <w:p w:rsidR="00F87E53" w:rsidRDefault="00F87E53" w:rsidP="00F87E53">
      <w:pPr>
        <w:sectPr w:rsidR="00F87E53" w:rsidSect="00F87E5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50C91" w:rsidRDefault="00850C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0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416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94B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ED37D0">
        <w:noBreakHyphen/>
      </w:r>
      <w:r>
        <w:t>2</w:t>
      </w:r>
      <w:r w:rsidR="00ED37D0">
        <w:noBreakHyphen/>
      </w:r>
      <w:r>
        <w:t xml:space="preserve">2750 SO AS TO PROVIDE THAT THE DEPARTMENT OF MOTOR VEHICLES SHALL IMPLEMENT A PROCEDURE </w:t>
      </w:r>
      <w:r w:rsidR="00ED37D0">
        <w:t>WHEREBY</w:t>
      </w:r>
      <w:r>
        <w:t xml:space="preserve"> IT COLLECT</w:t>
      </w:r>
      <w:r w:rsidR="00ED37D0">
        <w:t>S</w:t>
      </w:r>
      <w:r>
        <w:t xml:space="preserve"> MOTOR VEHICLE PROPERTY TAXES OWED TO LOCAL GOVERNMENTS </w:t>
      </w:r>
      <w:r w:rsidR="00ED37D0">
        <w:t>AT THE SAME TIME</w:t>
      </w:r>
      <w:r>
        <w:t xml:space="preserve"> A PERSON REGISTERS A VEHICLE, TO PROVIDE THAT THE DEPARTMENT SHALL REMIT THE FUNDS COLLECTED TO THE APPROPRIATE GOVERNMENTAL ENTITIES, AND TO PROVIDE THAT THE DEPARTMENT MAY COLLECT A FEE FOR PROVIDING THIS SERVICE.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4416C" w:rsidRDefault="00A441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4416C" w:rsidRDefault="00A441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4B58" w:rsidRDefault="00394B58" w:rsidP="00394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2, Chapter 2, Title 56 of the 1976 Code is amended by adding:</w:t>
      </w:r>
    </w:p>
    <w:p w:rsidR="00394B58" w:rsidRDefault="00394B58" w:rsidP="00394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4B58" w:rsidRDefault="00394B58" w:rsidP="00394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ED37D0">
        <w:noBreakHyphen/>
      </w:r>
      <w:r>
        <w:t>2</w:t>
      </w:r>
      <w:r w:rsidR="00ED37D0">
        <w:noBreakHyphen/>
      </w:r>
      <w:r>
        <w:t>2750.</w:t>
      </w:r>
      <w:r>
        <w:tab/>
        <w:t>(A)</w:t>
      </w:r>
      <w:r>
        <w:tab/>
        <w:t xml:space="preserve">Notwithstanding another provision of law, the Department of Motor Vehicles shall implement a procedure </w:t>
      </w:r>
      <w:r w:rsidR="00ED37D0">
        <w:t>whereby</w:t>
      </w:r>
      <w:r>
        <w:t xml:space="preserve"> the department collect</w:t>
      </w:r>
      <w:r w:rsidR="00ED37D0">
        <w:t>s</w:t>
      </w:r>
      <w:r>
        <w:t xml:space="preserve"> motor vehicle property taxes owed to local governmental entities </w:t>
      </w:r>
      <w:r w:rsidR="00ED37D0">
        <w:t>at the same time</w:t>
      </w:r>
      <w:r>
        <w:t xml:space="preserve"> a person registers a vehicle with the department. The department shall remit all local taxes it collects to the appropriate governmental entities. </w:t>
      </w:r>
    </w:p>
    <w:p w:rsidR="00394B58" w:rsidRDefault="00394B58" w:rsidP="00394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department may collect a fee from each local governmental entity to defray the administrative cost of providing this service. However, under no circumstances may the department retain more than its actual administrative costs.”</w:t>
      </w:r>
    </w:p>
    <w:p w:rsidR="00394B58" w:rsidRDefault="00394B58" w:rsidP="00394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416C" w:rsidRDefault="00394B58" w:rsidP="00394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BC66FA" w:rsidRDefault="00ED37D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7E53" w:rsidRDefault="00F87E53" w:rsidP="00F87E53">
      <w:pPr>
        <w:suppressAutoHyphens/>
      </w:pPr>
    </w:p>
    <w:sectPr w:rsidR="00F87E53" w:rsidSect="00F87E5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16C" w:rsidRDefault="00A4416C" w:rsidP="009F0C77">
      <w:r>
        <w:separator/>
      </w:r>
    </w:p>
  </w:endnote>
  <w:endnote w:type="continuationSeparator" w:id="0">
    <w:p w:rsidR="00A4416C" w:rsidRDefault="00A441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B15FEEE-0C8E-4D78-977C-24E9650B509D}"/>
    <w:embedBold r:id="rId2" w:fontKey="{B3EB699A-BA35-4EC3-B224-415682D7E22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AEC10DF-9336-416D-96C1-074819FB7DC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949ED24-24DE-484E-BB19-6D480DD892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66F64FD-49A0-4BA4-B2C9-52682B8A82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E53" w:rsidRPr="00850C91" w:rsidRDefault="00F87E53" w:rsidP="00850C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81C7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16C" w:rsidRDefault="00A4416C" w:rsidP="009F0C77">
      <w:r>
        <w:separator/>
      </w:r>
    </w:p>
  </w:footnote>
  <w:footnote w:type="continuationSeparator" w:id="0">
    <w:p w:rsidR="00A4416C" w:rsidRDefault="00A441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567CM19"/>
    <w:docVar w:name="CoverBillType" w:val="b"/>
    <w:docVar w:name="DocPath" w:val="L:\Council\bills\GT\5567CM19.DOCX"/>
    <w:docVar w:name="dvBillNumber" w:val="3050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A4416C"/>
    <w:rsid w:val="00011869"/>
    <w:rsid w:val="00015CD6"/>
    <w:rsid w:val="000C578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4B58"/>
    <w:rsid w:val="003C4DAB"/>
    <w:rsid w:val="003D01E8"/>
    <w:rsid w:val="003E5288"/>
    <w:rsid w:val="003F6D79"/>
    <w:rsid w:val="0041760A"/>
    <w:rsid w:val="00417C01"/>
    <w:rsid w:val="004220DC"/>
    <w:rsid w:val="004403BD"/>
    <w:rsid w:val="00461441"/>
    <w:rsid w:val="00466835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0C91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416C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81C75"/>
    <w:rsid w:val="00BC66FA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1022"/>
    <w:rsid w:val="00D73A67"/>
    <w:rsid w:val="00D970A9"/>
    <w:rsid w:val="00DF3845"/>
    <w:rsid w:val="00E41911"/>
    <w:rsid w:val="00E44B57"/>
    <w:rsid w:val="00E92EEF"/>
    <w:rsid w:val="00ED37D0"/>
    <w:rsid w:val="00EF2368"/>
    <w:rsid w:val="00F24442"/>
    <w:rsid w:val="00F50AE3"/>
    <w:rsid w:val="00F655B7"/>
    <w:rsid w:val="00F656BA"/>
    <w:rsid w:val="00F67CF1"/>
    <w:rsid w:val="00F728AA"/>
    <w:rsid w:val="00F840F0"/>
    <w:rsid w:val="00F87E53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CE2313-273B-4D4C-BB41-2F5648782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57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78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87E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050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50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8E1F4A-60DA-4AC2-BD3D-17DE4EB08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C8E9439D.dotm</Template>
  <TotalTime>0</TotalTime>
  <Pages>2</Pages>
  <Words>313</Words>
  <Characters>1741</Characters>
  <Application>Microsoft Office Word</Application>
  <DocSecurity>0</DocSecurity>
  <Lines>74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3050: DMV - South Carolina Legislature Online</dc:title>
  <dc:creator>Gwen Thurmond</dc:creator>
  <cp:lastModifiedBy>S Volk</cp:lastModifiedBy>
  <cp:revision>2</cp:revision>
  <cp:lastPrinted>2018-12-17T22:47:00Z</cp:lastPrinted>
  <dcterms:created xsi:type="dcterms:W3CDTF">2019-01-23T17:58:00Z</dcterms:created>
  <dcterms:modified xsi:type="dcterms:W3CDTF">2019-01-23T17:58:00Z</dcterms:modified>
</cp:coreProperties>
</file>