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DA5" w:rsidRDefault="00B45DA5" w:rsidP="00B45DA5">
      <w:pPr>
        <w:widowControl w:val="0"/>
        <w:jc w:val="center"/>
      </w:pPr>
      <w:r w:rsidRPr="00B45DA5">
        <w:rPr>
          <w:b/>
        </w:rPr>
        <w:t>South Carolina General Assembly</w:t>
      </w:r>
    </w:p>
    <w:p w:rsidR="00B45DA5" w:rsidRDefault="00B45DA5" w:rsidP="00B45DA5">
      <w:pPr>
        <w:widowControl w:val="0"/>
        <w:jc w:val="center"/>
      </w:pPr>
      <w:r>
        <w:t>123rd Session, 2019-2020</w:t>
      </w:r>
    </w:p>
    <w:p w:rsidR="00B45DA5" w:rsidRDefault="00B45DA5" w:rsidP="00B45DA5">
      <w:pPr>
        <w:widowControl w:val="0"/>
        <w:jc w:val="left"/>
      </w:pPr>
    </w:p>
    <w:p w:rsidR="00B45DA5" w:rsidRDefault="00B45DA5" w:rsidP="00B45DA5">
      <w:pPr>
        <w:widowControl w:val="0"/>
        <w:jc w:val="left"/>
        <w:rPr>
          <w:b/>
        </w:rPr>
      </w:pPr>
      <w:r w:rsidRPr="00B45DA5">
        <w:rPr>
          <w:b/>
        </w:rPr>
        <w:t>H. 3051</w:t>
      </w:r>
    </w:p>
    <w:p w:rsidR="00B45DA5" w:rsidRDefault="00B45DA5" w:rsidP="00B45DA5">
      <w:pPr>
        <w:widowControl w:val="0"/>
        <w:jc w:val="left"/>
        <w:rPr>
          <w:b/>
        </w:rPr>
      </w:pPr>
    </w:p>
    <w:p w:rsidR="00B45DA5" w:rsidRDefault="00B45DA5" w:rsidP="00B45DA5">
      <w:pPr>
        <w:widowControl w:val="0"/>
        <w:jc w:val="left"/>
      </w:pPr>
      <w:r w:rsidRPr="00B45DA5">
        <w:rPr>
          <w:b/>
        </w:rPr>
        <w:t>STATUS INFORMATION</w:t>
      </w:r>
    </w:p>
    <w:p w:rsidR="00B45DA5" w:rsidRDefault="00B45DA5" w:rsidP="00B45DA5">
      <w:pPr>
        <w:widowControl w:val="0"/>
        <w:jc w:val="left"/>
      </w:pPr>
    </w:p>
    <w:p w:rsidR="00B45DA5" w:rsidRDefault="00B45DA5" w:rsidP="00B45DA5">
      <w:pPr>
        <w:widowControl w:val="0"/>
        <w:jc w:val="left"/>
      </w:pPr>
      <w:r>
        <w:t>General Bill</w:t>
      </w:r>
    </w:p>
    <w:p w:rsidR="00B45DA5" w:rsidRDefault="00352869" w:rsidP="00B45DA5">
      <w:pPr>
        <w:widowControl w:val="0"/>
        <w:jc w:val="left"/>
      </w:pPr>
      <w:r>
        <w:t>Sponsors: Reps. D.C. Moss, Chumley, Burns, Long, G.R. Smith, V.S. Moss, Yow, Hixon, Bryant, Clemmons, McGinnis, W. Newton, Hosey, Ligon and McCravy</w:t>
      </w:r>
    </w:p>
    <w:p w:rsidR="00B45DA5" w:rsidRDefault="00B45DA5" w:rsidP="00B45DA5">
      <w:pPr>
        <w:widowControl w:val="0"/>
        <w:jc w:val="left"/>
      </w:pPr>
      <w:r>
        <w:t>Document Path: l:\council\bills\gt\5571cm19.docx</w:t>
      </w:r>
    </w:p>
    <w:p w:rsidR="00B45DA5" w:rsidRDefault="00B45DA5" w:rsidP="00B45DA5">
      <w:pPr>
        <w:widowControl w:val="0"/>
        <w:jc w:val="left"/>
      </w:pPr>
    </w:p>
    <w:p w:rsidR="00107A36" w:rsidRDefault="00107A36" w:rsidP="00B45DA5">
      <w:pPr>
        <w:widowControl w:val="0"/>
        <w:jc w:val="left"/>
      </w:pPr>
      <w:r>
        <w:t>Introduced in the House on January 8, 2019</w:t>
      </w:r>
    </w:p>
    <w:p w:rsidR="00107A36" w:rsidRDefault="00107A36" w:rsidP="00B45DA5">
      <w:pPr>
        <w:widowControl w:val="0"/>
        <w:jc w:val="left"/>
      </w:pPr>
      <w:r>
        <w:t>Introduced in the Senate on February 14, 2019</w:t>
      </w:r>
    </w:p>
    <w:p w:rsidR="00107A36" w:rsidRDefault="00107A36" w:rsidP="00B45DA5">
      <w:pPr>
        <w:widowControl w:val="0"/>
        <w:jc w:val="left"/>
      </w:pPr>
      <w:r>
        <w:t>Last Amended on February 13, 2019</w:t>
      </w:r>
    </w:p>
    <w:p w:rsidR="00107A36" w:rsidRPr="00107A36" w:rsidRDefault="00107A36" w:rsidP="00B45DA5">
      <w:pPr>
        <w:widowControl w:val="0"/>
        <w:jc w:val="left"/>
      </w:pPr>
      <w:r>
        <w:t xml:space="preserve">Currently residing in the Senate Committee on </w:t>
      </w:r>
      <w:r w:rsidRPr="00107A36">
        <w:rPr>
          <w:b/>
        </w:rPr>
        <w:t>Transportation</w:t>
      </w:r>
    </w:p>
    <w:p w:rsidR="00107A36" w:rsidRDefault="00107A36" w:rsidP="00B45DA5">
      <w:pPr>
        <w:widowControl w:val="0"/>
        <w:jc w:val="left"/>
      </w:pPr>
    </w:p>
    <w:p w:rsidR="00B45DA5" w:rsidRDefault="00B45DA5" w:rsidP="00B45DA5">
      <w:pPr>
        <w:widowControl w:val="0"/>
        <w:jc w:val="left"/>
      </w:pPr>
      <w:r>
        <w:t xml:space="preserve">Summary: </w:t>
      </w:r>
      <w:r w:rsidR="00384E2D">
        <w:t>Pick-up truck; fifth wheel assembly</w:t>
      </w:r>
    </w:p>
    <w:p w:rsidR="00B45DA5" w:rsidRDefault="00B45DA5" w:rsidP="00B45DA5">
      <w:pPr>
        <w:widowControl w:val="0"/>
        <w:jc w:val="left"/>
      </w:pPr>
    </w:p>
    <w:p w:rsidR="00B45DA5" w:rsidRDefault="00B45DA5" w:rsidP="00B45DA5">
      <w:pPr>
        <w:widowControl w:val="0"/>
        <w:jc w:val="left"/>
      </w:pPr>
    </w:p>
    <w:p w:rsidR="00B45DA5" w:rsidRDefault="00B45DA5" w:rsidP="00B45D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5DA5">
        <w:rPr>
          <w:b/>
        </w:rPr>
        <w:t>HISTORY OF LEGISLATIVE ACTIONS</w:t>
      </w:r>
    </w:p>
    <w:p w:rsidR="00B45DA5" w:rsidRDefault="00B45DA5" w:rsidP="00B45D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45DA5" w:rsidRPr="00B45DA5" w:rsidRDefault="00B45DA5" w:rsidP="00B45D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5DA5">
        <w:rPr>
          <w:u w:val="single"/>
        </w:rPr>
        <w:tab/>
        <w:t>Date</w:t>
      </w:r>
      <w:r w:rsidRPr="00B45DA5">
        <w:rPr>
          <w:u w:val="single"/>
        </w:rPr>
        <w:tab/>
        <w:t>Body</w:t>
      </w:r>
      <w:r w:rsidRPr="00B45DA5">
        <w:rPr>
          <w:u w:val="single"/>
        </w:rPr>
        <w:tab/>
        <w:t>Action Description with journal page number</w:t>
      </w:r>
      <w:r w:rsidRPr="00B45DA5">
        <w:rPr>
          <w:u w:val="single"/>
        </w:rPr>
        <w:tab/>
      </w:r>
    </w:p>
    <w:p w:rsidR="00286F25" w:rsidRDefault="00286F25" w:rsidP="00286F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DA7EDA">
        <w:t>Prefiled</w:t>
      </w:r>
    </w:p>
    <w:p w:rsidR="00286F25" w:rsidRDefault="00286F25" w:rsidP="00286F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DA7EDA">
        <w:t xml:space="preserve">Referred to Committee on </w:t>
      </w:r>
      <w:r w:rsidRPr="00DA7EDA">
        <w:rPr>
          <w:b/>
        </w:rPr>
        <w:t>Education and Public Works</w:t>
      </w:r>
    </w:p>
    <w:p w:rsidR="00286F25" w:rsidRDefault="00286F25" w:rsidP="00286F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DA7EDA">
        <w:t>Introduced and read first time (</w:t>
      </w:r>
      <w:hyperlink r:id="rId7" w:history="1">
        <w:r w:rsidRPr="00DA7EDA">
          <w:rPr>
            <w:rStyle w:val="Hyperlink"/>
          </w:rPr>
          <w:t>House Journal</w:t>
        </w:r>
        <w:r w:rsidRPr="00DA7EDA">
          <w:rPr>
            <w:rStyle w:val="Hyperlink"/>
          </w:rPr>
          <w:noBreakHyphen/>
          <w:t>page 68</w:t>
        </w:r>
      </w:hyperlink>
      <w:r w:rsidRPr="00DA7EDA">
        <w:t>)</w:t>
      </w:r>
    </w:p>
    <w:p w:rsidR="00286F25" w:rsidRDefault="00286F25" w:rsidP="00286F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DA7EDA">
        <w:t>Referred to Co</w:t>
      </w:r>
      <w:r>
        <w:t xml:space="preserve">mmittee on </w:t>
      </w:r>
      <w:r w:rsidRPr="00DA7EDA">
        <w:rPr>
          <w:b/>
        </w:rPr>
        <w:t>Education and Public Works</w:t>
      </w:r>
      <w:r w:rsidRPr="00DA7EDA">
        <w:t xml:space="preserve"> (</w:t>
      </w:r>
      <w:hyperlink r:id="rId8" w:history="1">
        <w:r w:rsidRPr="00DA7EDA">
          <w:rPr>
            <w:rStyle w:val="Hyperlink"/>
          </w:rPr>
          <w:t>House Journal</w:t>
        </w:r>
        <w:r w:rsidRPr="00DA7EDA">
          <w:rPr>
            <w:rStyle w:val="Hyperlink"/>
          </w:rPr>
          <w:noBreakHyphen/>
          <w:t>page 68</w:t>
        </w:r>
      </w:hyperlink>
      <w:r w:rsidRPr="00DA7EDA">
        <w:t>)</w:t>
      </w:r>
    </w:p>
    <w:p w:rsidR="00286F25" w:rsidRDefault="00286F25" w:rsidP="00286F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1/16/2019</w:t>
      </w:r>
      <w:r>
        <w:tab/>
        <w:t>House</w:t>
      </w:r>
      <w:r>
        <w:tab/>
      </w:r>
      <w:r w:rsidRPr="00DA7EDA">
        <w:t>Member(s) request name added as sponsor: McCravy</w:t>
      </w:r>
    </w:p>
    <w:p w:rsidR="00286F25" w:rsidRDefault="00286F25" w:rsidP="00286F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2/7/2019</w:t>
      </w:r>
      <w:r>
        <w:tab/>
        <w:t>House</w:t>
      </w:r>
      <w:r>
        <w:tab/>
      </w:r>
      <w:r w:rsidRPr="00DA7EDA">
        <w:t>Committee r</w:t>
      </w:r>
      <w:r>
        <w:t xml:space="preserve">eport: Favorable with amendment </w:t>
      </w:r>
      <w:r w:rsidRPr="00DA7EDA">
        <w:rPr>
          <w:b/>
        </w:rPr>
        <w:t>Education and Public Works</w:t>
      </w:r>
      <w:r w:rsidRPr="00DA7EDA">
        <w:t xml:space="preserve"> (</w:t>
      </w:r>
      <w:hyperlink r:id="rId9" w:history="1">
        <w:r w:rsidRPr="00DA7EDA">
          <w:rPr>
            <w:rStyle w:val="Hyperlink"/>
          </w:rPr>
          <w:t>House Journal</w:t>
        </w:r>
        <w:r w:rsidRPr="00DA7EDA">
          <w:rPr>
            <w:rStyle w:val="Hyperlink"/>
          </w:rPr>
          <w:noBreakHyphen/>
          <w:t>page 29</w:t>
        </w:r>
      </w:hyperlink>
      <w:r w:rsidRPr="00DA7EDA">
        <w:t>)</w:t>
      </w:r>
    </w:p>
    <w:p w:rsidR="00286F25" w:rsidRDefault="00286F25" w:rsidP="00286F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2/13/2019</w:t>
      </w:r>
      <w:r>
        <w:tab/>
        <w:t>House</w:t>
      </w:r>
      <w:r>
        <w:tab/>
      </w:r>
      <w:r w:rsidRPr="00DA7EDA">
        <w:t>Amended (</w:t>
      </w:r>
      <w:hyperlink r:id="rId10" w:history="1">
        <w:r w:rsidRPr="00DA7EDA">
          <w:rPr>
            <w:rStyle w:val="Hyperlink"/>
          </w:rPr>
          <w:t>House Journal</w:t>
        </w:r>
        <w:r w:rsidRPr="00DA7EDA">
          <w:rPr>
            <w:rStyle w:val="Hyperlink"/>
          </w:rPr>
          <w:noBreakHyphen/>
          <w:t>page 15</w:t>
        </w:r>
      </w:hyperlink>
      <w:r w:rsidRPr="00DA7EDA">
        <w:t>)</w:t>
      </w:r>
    </w:p>
    <w:p w:rsidR="00286F25" w:rsidRDefault="00286F25" w:rsidP="00286F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2/13/2019</w:t>
      </w:r>
      <w:r>
        <w:tab/>
        <w:t>House</w:t>
      </w:r>
      <w:r>
        <w:tab/>
      </w:r>
      <w:r w:rsidRPr="00DA7EDA">
        <w:t>Read second time (</w:t>
      </w:r>
      <w:hyperlink r:id="rId11" w:history="1">
        <w:r w:rsidRPr="00DA7EDA">
          <w:rPr>
            <w:rStyle w:val="Hyperlink"/>
          </w:rPr>
          <w:t>House Journal</w:t>
        </w:r>
        <w:r w:rsidRPr="00DA7EDA">
          <w:rPr>
            <w:rStyle w:val="Hyperlink"/>
          </w:rPr>
          <w:noBreakHyphen/>
          <w:t>page 15</w:t>
        </w:r>
      </w:hyperlink>
      <w:r w:rsidRPr="00DA7EDA">
        <w:t>)</w:t>
      </w:r>
    </w:p>
    <w:p w:rsidR="00286F25" w:rsidRDefault="00286F25" w:rsidP="00286F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2/13/2019</w:t>
      </w:r>
      <w:r>
        <w:tab/>
        <w:t>House</w:t>
      </w:r>
      <w:r>
        <w:tab/>
      </w:r>
      <w:r w:rsidRPr="00DA7EDA">
        <w:t>Roll call Yeas</w:t>
      </w:r>
      <w:r>
        <w:noBreakHyphen/>
      </w:r>
      <w:r w:rsidRPr="00DA7EDA">
        <w:t>104  Nays</w:t>
      </w:r>
      <w:r>
        <w:noBreakHyphen/>
      </w:r>
      <w:r w:rsidRPr="00DA7EDA">
        <w:t>4 (</w:t>
      </w:r>
      <w:hyperlink r:id="rId12" w:history="1">
        <w:r w:rsidRPr="00DA7EDA">
          <w:rPr>
            <w:rStyle w:val="Hyperlink"/>
          </w:rPr>
          <w:t>House Journal</w:t>
        </w:r>
        <w:r w:rsidRPr="00DA7EDA">
          <w:rPr>
            <w:rStyle w:val="Hyperlink"/>
          </w:rPr>
          <w:noBreakHyphen/>
          <w:t>page 16</w:t>
        </w:r>
      </w:hyperlink>
      <w:r w:rsidRPr="00DA7EDA">
        <w:t>)</w:t>
      </w:r>
    </w:p>
    <w:p w:rsidR="00286F25" w:rsidRDefault="00286F25" w:rsidP="00286F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2/14/2019</w:t>
      </w:r>
      <w:r>
        <w:tab/>
        <w:t>House</w:t>
      </w:r>
      <w:r>
        <w:tab/>
      </w:r>
      <w:r w:rsidRPr="00DA7EDA">
        <w:t>Rea</w:t>
      </w:r>
      <w:r>
        <w:t xml:space="preserve">d third time and sent to Senate </w:t>
      </w:r>
      <w:r w:rsidRPr="00DA7EDA">
        <w:t>(</w:t>
      </w:r>
      <w:hyperlink r:id="rId13" w:history="1">
        <w:r w:rsidRPr="00DA7EDA">
          <w:rPr>
            <w:rStyle w:val="Hyperlink"/>
          </w:rPr>
          <w:t>House Journal</w:t>
        </w:r>
        <w:r w:rsidRPr="00DA7EDA">
          <w:rPr>
            <w:rStyle w:val="Hyperlink"/>
          </w:rPr>
          <w:noBreakHyphen/>
          <w:t>page 11</w:t>
        </w:r>
      </w:hyperlink>
      <w:r w:rsidRPr="00DA7EDA">
        <w:t>)</w:t>
      </w:r>
    </w:p>
    <w:p w:rsidR="00286F25" w:rsidRDefault="00286F25" w:rsidP="00286F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2/14/2019</w:t>
      </w:r>
      <w:r>
        <w:tab/>
        <w:t>Senate</w:t>
      </w:r>
      <w:r>
        <w:tab/>
      </w:r>
      <w:r w:rsidRPr="00DA7EDA">
        <w:t>Introduced and read first time (</w:t>
      </w:r>
      <w:hyperlink r:id="rId14" w:history="1">
        <w:r w:rsidRPr="00DA7EDA">
          <w:rPr>
            <w:rStyle w:val="Hyperlink"/>
          </w:rPr>
          <w:t>Senate Journal</w:t>
        </w:r>
        <w:r w:rsidRPr="00DA7EDA">
          <w:rPr>
            <w:rStyle w:val="Hyperlink"/>
          </w:rPr>
          <w:noBreakHyphen/>
          <w:t>page 6</w:t>
        </w:r>
      </w:hyperlink>
      <w:r w:rsidRPr="00DA7EDA">
        <w:t>)</w:t>
      </w:r>
    </w:p>
    <w:p w:rsidR="00286F25" w:rsidRDefault="00286F25" w:rsidP="00286F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2/14/2019</w:t>
      </w:r>
      <w:r>
        <w:tab/>
        <w:t>Senate</w:t>
      </w:r>
      <w:r>
        <w:tab/>
      </w:r>
      <w:r w:rsidRPr="00DA7EDA">
        <w:t>Referred</w:t>
      </w:r>
      <w:r>
        <w:t xml:space="preserve"> to Committee on </w:t>
      </w:r>
      <w:r w:rsidRPr="00DA7EDA">
        <w:rPr>
          <w:b/>
        </w:rPr>
        <w:t>Transportation</w:t>
      </w:r>
      <w:r>
        <w:t xml:space="preserve"> </w:t>
      </w:r>
      <w:r w:rsidRPr="00DA7EDA">
        <w:t>(</w:t>
      </w:r>
      <w:hyperlink r:id="rId15" w:history="1">
        <w:r w:rsidRPr="00DA7EDA">
          <w:rPr>
            <w:rStyle w:val="Hyperlink"/>
          </w:rPr>
          <w:t>Senate Journal</w:t>
        </w:r>
        <w:r w:rsidRPr="00DA7EDA">
          <w:rPr>
            <w:rStyle w:val="Hyperlink"/>
          </w:rPr>
          <w:noBreakHyphen/>
          <w:t>page 6</w:t>
        </w:r>
      </w:hyperlink>
      <w:r w:rsidRPr="00DA7EDA">
        <w:t>)</w:t>
      </w:r>
    </w:p>
    <w:p w:rsidR="00286F25" w:rsidRDefault="00286F25" w:rsidP="00286F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45DA5" w:rsidRDefault="00B45DA5" w:rsidP="00B45D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6" w:history="1">
        <w:r w:rsidRPr="00B45DA5">
          <w:rPr>
            <w:rStyle w:val="Hyperlink"/>
          </w:rPr>
          <w:t>legislative information</w:t>
        </w:r>
      </w:hyperlink>
      <w:r>
        <w:t xml:space="preserve"> at the website</w:t>
      </w:r>
    </w:p>
    <w:p w:rsidR="00B45DA5" w:rsidRDefault="00B45DA5" w:rsidP="00B45D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5DA5" w:rsidRPr="00B45DA5" w:rsidRDefault="00B45DA5" w:rsidP="00B45D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5DA5" w:rsidRDefault="00B45DA5" w:rsidP="00B45DA5">
      <w:pPr>
        <w:widowControl w:val="0"/>
        <w:jc w:val="left"/>
      </w:pPr>
      <w:r w:rsidRPr="00B45DA5">
        <w:rPr>
          <w:b/>
        </w:rPr>
        <w:t>VERSIONS OF THIS BILL</w:t>
      </w:r>
    </w:p>
    <w:p w:rsidR="00B45DA5" w:rsidRDefault="00B45DA5" w:rsidP="00B45DA5">
      <w:pPr>
        <w:widowControl w:val="0"/>
        <w:jc w:val="left"/>
      </w:pPr>
    </w:p>
    <w:p w:rsidR="00B45DA5" w:rsidRDefault="002F1FF5" w:rsidP="00B45DA5">
      <w:pPr>
        <w:widowControl w:val="0"/>
        <w:jc w:val="left"/>
      </w:pPr>
      <w:hyperlink r:id="rId17" w:history="1">
        <w:r w:rsidR="00B45DA5">
          <w:rPr>
            <w:rStyle w:val="Hyperlink"/>
          </w:rPr>
          <w:t>12/18/2018</w:t>
        </w:r>
      </w:hyperlink>
    </w:p>
    <w:p w:rsidR="00B45DA5" w:rsidRDefault="002F1FF5" w:rsidP="00B45DA5">
      <w:hyperlink r:id="rId18" w:history="1">
        <w:r w:rsidR="00F67D87" w:rsidRPr="00F67D87">
          <w:rPr>
            <w:rStyle w:val="Hyperlink"/>
          </w:rPr>
          <w:t>2/7/2019</w:t>
        </w:r>
      </w:hyperlink>
    </w:p>
    <w:p w:rsidR="00F67D87" w:rsidRDefault="002F1FF5" w:rsidP="00B45DA5">
      <w:hyperlink r:id="rId19" w:history="1">
        <w:r w:rsidR="008016EF" w:rsidRPr="008016EF">
          <w:rPr>
            <w:rStyle w:val="Hyperlink"/>
          </w:rPr>
          <w:t>2/13/2019</w:t>
        </w:r>
      </w:hyperlink>
    </w:p>
    <w:p w:rsidR="008016EF" w:rsidRDefault="008016EF" w:rsidP="00B45DA5"/>
    <w:p w:rsidR="00B45DA5" w:rsidRDefault="00B45DA5" w:rsidP="00B45DA5">
      <w:pPr>
        <w:sectPr w:rsidR="00B45DA5" w:rsidSect="00B45DA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016EF" w:rsidRDefault="008016E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AMENDED</w:t>
      </w:r>
    </w:p>
    <w:p w:rsidR="008016EF" w:rsidRDefault="008016E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13, 2019</w:t>
      </w:r>
    </w:p>
    <w:p w:rsidR="008016EF" w:rsidRDefault="008016E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16EF" w:rsidRPr="001F5903" w:rsidRDefault="008016EF" w:rsidP="001F5903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3051</w:t>
      </w:r>
    </w:p>
    <w:p w:rsidR="008016EF" w:rsidRDefault="008016E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16EF" w:rsidRDefault="008016E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D.C. Moss, Chumley, Burns, Long, G.R. Smith, V.S. Moss, Yow, Hixon, Bryant, Clemmons, McGinnis, W. Newton, Hosey, Ligon and McCravy</w:t>
      </w:r>
    </w:p>
    <w:p w:rsidR="008016EF" w:rsidRDefault="008016E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16EF" w:rsidRDefault="008016E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2/13/19--H.</w:t>
      </w:r>
    </w:p>
    <w:p w:rsidR="008016EF" w:rsidRDefault="008016E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8, 2019.</w:t>
      </w:r>
    </w:p>
    <w:p w:rsidR="008016EF" w:rsidRPr="001F5903" w:rsidRDefault="008016EF" w:rsidP="001F5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016EF" w:rsidRDefault="008016E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16EF" w:rsidRDefault="008016E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16EF" w:rsidRPr="00D5273C" w:rsidRDefault="008016EF" w:rsidP="00D52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  <w:u w:val="single"/>
        </w:rPr>
        <w:t>STATEMENT OF ESTIMATED FISCAL IMPACT</w:t>
      </w:r>
    </w:p>
    <w:p w:rsidR="008016EF" w:rsidRPr="000C0D90" w:rsidRDefault="008016EF" w:rsidP="00D5273C">
      <w:pPr>
        <w:rPr>
          <w:b/>
        </w:rPr>
      </w:pPr>
      <w:r w:rsidRPr="000C0D90">
        <w:rPr>
          <w:b/>
        </w:rPr>
        <w:t>Explanation of Fiscal Impact</w:t>
      </w:r>
    </w:p>
    <w:p w:rsidR="008016EF" w:rsidRPr="000C0D90" w:rsidRDefault="008016EF" w:rsidP="00D5273C">
      <w:pPr>
        <w:rPr>
          <w:b/>
        </w:rPr>
      </w:pPr>
      <w:r w:rsidRPr="000C0D90">
        <w:rPr>
          <w:b/>
        </w:rPr>
        <w:t>Amended by House Education and Public Works Subcommittee on February 6, 2019</w:t>
      </w:r>
    </w:p>
    <w:p w:rsidR="008016EF" w:rsidRDefault="008016EF" w:rsidP="00D5273C">
      <w:pPr>
        <w:rPr>
          <w:b/>
        </w:rPr>
      </w:pPr>
      <w:r w:rsidRPr="000C0D90">
        <w:rPr>
          <w:b/>
        </w:rPr>
        <w:t>State Expenditure</w:t>
      </w:r>
    </w:p>
    <w:p w:rsidR="008016EF" w:rsidRPr="000C0D90" w:rsidRDefault="008016EF" w:rsidP="00D52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>
        <w:rPr>
          <w:b/>
        </w:rPr>
        <w:tab/>
      </w:r>
      <w:r w:rsidRPr="000C0D90">
        <w:t>This bill prohibits, for recreational purposes only, a pick-up truck with a fifth wheel assembly from towing more than one separate trailing vehicle.  Additionally, the combination of vehicles subject to this provision may not exceed a length of seventy-five feet in overall dimension, which is inclusive of front and rear bumpers and the load carried on it. The final trailing vehicle must weigh no more than 3,000 pounds.</w:t>
      </w:r>
      <w:r>
        <w:t xml:space="preserve"> </w:t>
      </w:r>
    </w:p>
    <w:p w:rsidR="008016EF" w:rsidRPr="000C0D90" w:rsidRDefault="008016EF" w:rsidP="00D5273C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sz w:val="22"/>
        </w:rPr>
        <w:tab/>
      </w:r>
      <w:r w:rsidRPr="000C0D90">
        <w:rPr>
          <w:sz w:val="22"/>
        </w:rPr>
        <w:t>DMV indicates that any programmatic changes to ensure consumers are aware of the new provisions can be managed within current appropriations.  Therefore, the bill will not hav</w:t>
      </w:r>
      <w:r>
        <w:rPr>
          <w:sz w:val="22"/>
        </w:rPr>
        <w:t>e an expenditure impact on the g</w:t>
      </w:r>
      <w:r w:rsidRPr="000C0D90">
        <w:rPr>
          <w:sz w:val="22"/>
        </w:rPr>
        <w:t xml:space="preserve">eneral </w:t>
      </w:r>
      <w:r>
        <w:rPr>
          <w:sz w:val="22"/>
        </w:rPr>
        <w:t>f</w:t>
      </w:r>
      <w:r w:rsidRPr="000C0D90">
        <w:rPr>
          <w:sz w:val="22"/>
        </w:rPr>
        <w:t xml:space="preserve">und, </w:t>
      </w:r>
      <w:r>
        <w:rPr>
          <w:sz w:val="22"/>
        </w:rPr>
        <w:t>o</w:t>
      </w:r>
      <w:r w:rsidRPr="000C0D90">
        <w:rPr>
          <w:sz w:val="22"/>
        </w:rPr>
        <w:t xml:space="preserve">ther </w:t>
      </w:r>
      <w:r>
        <w:rPr>
          <w:sz w:val="22"/>
        </w:rPr>
        <w:t>f</w:t>
      </w:r>
      <w:r w:rsidRPr="000C0D90">
        <w:rPr>
          <w:sz w:val="22"/>
        </w:rPr>
        <w:t xml:space="preserve">unds, or </w:t>
      </w:r>
      <w:r>
        <w:rPr>
          <w:sz w:val="22"/>
        </w:rPr>
        <w:t>federal f</w:t>
      </w:r>
      <w:r w:rsidRPr="000C0D90">
        <w:rPr>
          <w:sz w:val="22"/>
        </w:rPr>
        <w:t>unds of the department.</w:t>
      </w:r>
    </w:p>
    <w:p w:rsidR="008016EF" w:rsidRPr="000C0D90" w:rsidRDefault="008016EF" w:rsidP="00D52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0C0D90">
        <w:rPr>
          <w:b/>
        </w:rPr>
        <w:t>Introduced on January 8, 2019</w:t>
      </w:r>
    </w:p>
    <w:p w:rsidR="008016EF" w:rsidRDefault="008016EF" w:rsidP="00D52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0C0D90">
        <w:rPr>
          <w:b/>
        </w:rPr>
        <w:t>State Expenditure</w:t>
      </w:r>
    </w:p>
    <w:p w:rsidR="008016EF" w:rsidRPr="000C0D90" w:rsidRDefault="008016EF" w:rsidP="00D52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>
        <w:rPr>
          <w:b/>
        </w:rPr>
        <w:tab/>
      </w:r>
      <w:r w:rsidRPr="000C0D90">
        <w:t>This bill prohibits a pick-up truck with a fifth wheel assembly from towing more than one separate trailing vehicle.  Additionally, a combination of vehicles subject to this provision may not exceed a length of seventy-five feet in overall dimension, which is inclusive of front and rear bumpers and the load carried on it.</w:t>
      </w:r>
    </w:p>
    <w:p w:rsidR="008016EF" w:rsidRPr="000C0D90" w:rsidRDefault="008016EF" w:rsidP="00D5273C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sz w:val="22"/>
        </w:rPr>
        <w:tab/>
      </w:r>
      <w:r w:rsidRPr="000C0D90">
        <w:rPr>
          <w:sz w:val="22"/>
        </w:rPr>
        <w:t xml:space="preserve">DMV indicates that any programmatic changes to ensure consumers are aware of the new provisions can be managed within current appropriations.  Therefore, the bill will not have an </w:t>
      </w:r>
      <w:r w:rsidRPr="000C0D90">
        <w:rPr>
          <w:sz w:val="22"/>
        </w:rPr>
        <w:lastRenderedPageBreak/>
        <w:t xml:space="preserve">expenditure impact on the </w:t>
      </w:r>
      <w:r>
        <w:rPr>
          <w:sz w:val="22"/>
        </w:rPr>
        <w:t>g</w:t>
      </w:r>
      <w:r w:rsidRPr="000C0D90">
        <w:rPr>
          <w:sz w:val="22"/>
        </w:rPr>
        <w:t xml:space="preserve">eneral </w:t>
      </w:r>
      <w:r>
        <w:rPr>
          <w:sz w:val="22"/>
        </w:rPr>
        <w:t>f</w:t>
      </w:r>
      <w:r w:rsidRPr="000C0D90">
        <w:rPr>
          <w:sz w:val="22"/>
        </w:rPr>
        <w:t xml:space="preserve">und, </w:t>
      </w:r>
      <w:r>
        <w:rPr>
          <w:sz w:val="22"/>
        </w:rPr>
        <w:t>o</w:t>
      </w:r>
      <w:r w:rsidRPr="000C0D90">
        <w:rPr>
          <w:sz w:val="22"/>
        </w:rPr>
        <w:t xml:space="preserve">ther </w:t>
      </w:r>
      <w:r>
        <w:rPr>
          <w:sz w:val="22"/>
        </w:rPr>
        <w:t>f</w:t>
      </w:r>
      <w:r w:rsidRPr="000C0D90">
        <w:rPr>
          <w:sz w:val="22"/>
        </w:rPr>
        <w:t xml:space="preserve">unds, or </w:t>
      </w:r>
      <w:r>
        <w:rPr>
          <w:sz w:val="22"/>
        </w:rPr>
        <w:t>f</w:t>
      </w:r>
      <w:r w:rsidRPr="000C0D90">
        <w:rPr>
          <w:sz w:val="22"/>
        </w:rPr>
        <w:t xml:space="preserve">ederal </w:t>
      </w:r>
      <w:r>
        <w:rPr>
          <w:sz w:val="22"/>
        </w:rPr>
        <w:t>f</w:t>
      </w:r>
      <w:r w:rsidRPr="000C0D90">
        <w:rPr>
          <w:sz w:val="22"/>
        </w:rPr>
        <w:t>unds of the department.</w:t>
      </w:r>
    </w:p>
    <w:p w:rsidR="008016EF" w:rsidRDefault="008016E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16EF" w:rsidRDefault="008016E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Frank A. Rainwater, Executive Director</w:t>
      </w:r>
    </w:p>
    <w:p w:rsidR="008016EF" w:rsidRPr="00D5273C" w:rsidRDefault="008016E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Revenue and Fiscal Affairs Office</w:t>
      </w:r>
    </w:p>
    <w:p w:rsidR="008016EF" w:rsidRDefault="008016E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16EF" w:rsidRDefault="008016E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8016EF" w:rsidSect="000E0021">
          <w:footerReference w:type="default" r:id="rId20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016EF" w:rsidRDefault="008016E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16EF" w:rsidRDefault="008016E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16EF" w:rsidRDefault="008016E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16EF" w:rsidRDefault="008016E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16EF" w:rsidRDefault="008016E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16EF" w:rsidRDefault="008016E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16EF" w:rsidRDefault="008016E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16EF" w:rsidRDefault="008016E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16EF" w:rsidRPr="00325348" w:rsidRDefault="008016EF" w:rsidP="00967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8016EF" w:rsidRDefault="008016EF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16EF" w:rsidRDefault="008016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4072 SO AS TO PROVIDE THAT A PICK</w:t>
      </w:r>
      <w:r>
        <w:noBreakHyphen/>
        <w:t>UP TRUCK WITH A FIFTH WHEEL ASSEMBLY MAY NOT TOW MORE THAN ONE SEPARATE TRAILING VEHICLE, AND TO PROVIDE A MAXIMUM LENGTH FOR THIS COMBINATION OF VEHICLES.</w:t>
      </w:r>
    </w:p>
    <w:p w:rsidR="008016EF" w:rsidRDefault="008016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8016EF" w:rsidRDefault="008016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16EF" w:rsidRDefault="008016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016EF" w:rsidRDefault="008016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16EF" w:rsidRDefault="008016EF" w:rsidP="001F5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13676">
        <w:t>SECTION</w:t>
      </w:r>
      <w:r w:rsidRPr="00B13676">
        <w:tab/>
        <w:t>1.</w:t>
      </w:r>
      <w:r w:rsidRPr="00B13676">
        <w:tab/>
        <w:t>Article 33, Chapter 5, Title 56 of the 1976 Code is amended by adding:</w:t>
      </w:r>
    </w:p>
    <w:p w:rsidR="008016EF" w:rsidRPr="00B13676" w:rsidRDefault="008016EF" w:rsidP="001F5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016EF" w:rsidRDefault="008016EF" w:rsidP="001F5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13676">
        <w:tab/>
        <w:t>“Section 56</w:t>
      </w:r>
      <w:r w:rsidRPr="00B13676">
        <w:noBreakHyphen/>
        <w:t>5</w:t>
      </w:r>
      <w:r w:rsidRPr="00B13676">
        <w:noBreakHyphen/>
        <w:t>4072.</w:t>
      </w:r>
      <w:r w:rsidRPr="00B13676">
        <w:tab/>
        <w:t>Notwithstanding another provision of law, for recreational purposes only, a pick</w:t>
      </w:r>
      <w:r w:rsidRPr="00B13676">
        <w:noBreakHyphen/>
        <w:t>up truck with a fifth wheel assembly may not tow more than one separate trailing vehicle. The combination of vehicles subject to this provision may not exceed a length of seventy</w:t>
      </w:r>
      <w:r w:rsidRPr="00B13676">
        <w:noBreakHyphen/>
        <w:t>five feet overall dimension, inclusive of front and rear bumpers and load carried on it. However, the final trailing vehicle with its load must weigh no more than 3,000 pounds.”</w:t>
      </w:r>
      <w:r w:rsidRPr="00B13676">
        <w:tab/>
      </w:r>
      <w:r w:rsidRPr="00B13676">
        <w:tab/>
      </w:r>
    </w:p>
    <w:p w:rsidR="008016EF" w:rsidRDefault="008016EF" w:rsidP="001E0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16EF" w:rsidRDefault="008016EF" w:rsidP="001E0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016EF" w:rsidRDefault="008016E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45DA5" w:rsidRDefault="00B45DA5" w:rsidP="00801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B45DA5" w:rsidSect="000E0021">
      <w:footerReference w:type="default" r:id="rId2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6D6" w:rsidRDefault="00C556D6" w:rsidP="009F0C77">
      <w:r>
        <w:separator/>
      </w:r>
    </w:p>
  </w:endnote>
  <w:endnote w:type="continuationSeparator" w:id="0">
    <w:p w:rsidR="00C556D6" w:rsidRDefault="00C556D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B682FA4-2D7C-4FED-AF0B-CA95822ED242}"/>
    <w:embedBold r:id="rId2" w:fontKey="{27CCF33E-56E9-473B-8DA4-0038BDDBEB5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B115A0F-CEA4-4A3A-B52B-2360293862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3A37432-259F-41BA-A083-06EEA85E40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6EF" w:rsidRPr="00967DBB" w:rsidRDefault="008016EF" w:rsidP="00967D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[3051-</w:t>
    </w:r>
    <w:r>
      <w:fldChar w:fldCharType="begin"/>
    </w:r>
    <w:r>
      <w:instrText xml:space="preserve"> PAGE  \* MERGEFORMAT </w:instrText>
    </w:r>
    <w:r>
      <w:fldChar w:fldCharType="separate"/>
    </w:r>
    <w:r w:rsidR="00286F25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0021" w:rsidRPr="00967DBB" w:rsidRDefault="008016EF" w:rsidP="00967D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6D6" w:rsidRDefault="00C556D6" w:rsidP="009F0C77">
      <w:r>
        <w:separator/>
      </w:r>
    </w:p>
  </w:footnote>
  <w:footnote w:type="continuationSeparator" w:id="0">
    <w:p w:rsidR="00C556D6" w:rsidRDefault="00C556D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571CM19"/>
    <w:docVar w:name="CoverBillType" w:val="b"/>
    <w:docVar w:name="DocPath" w:val="L:\Council\bills\GT\5571CM19.DOCX"/>
    <w:docVar w:name="dvBillNumber" w:val="3051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C556D6"/>
    <w:rsid w:val="00011869"/>
    <w:rsid w:val="00015CD6"/>
    <w:rsid w:val="0003262B"/>
    <w:rsid w:val="00095961"/>
    <w:rsid w:val="000A1442"/>
    <w:rsid w:val="000E0100"/>
    <w:rsid w:val="000E1785"/>
    <w:rsid w:val="000F40FA"/>
    <w:rsid w:val="001035F1"/>
    <w:rsid w:val="0010776B"/>
    <w:rsid w:val="00107A36"/>
    <w:rsid w:val="00133E66"/>
    <w:rsid w:val="001435A3"/>
    <w:rsid w:val="00146ED3"/>
    <w:rsid w:val="00151044"/>
    <w:rsid w:val="001D08F2"/>
    <w:rsid w:val="001D3A58"/>
    <w:rsid w:val="001D525B"/>
    <w:rsid w:val="001D7F4F"/>
    <w:rsid w:val="001E046E"/>
    <w:rsid w:val="00205238"/>
    <w:rsid w:val="002321B6"/>
    <w:rsid w:val="00250967"/>
    <w:rsid w:val="002543C8"/>
    <w:rsid w:val="0025541D"/>
    <w:rsid w:val="00284AAE"/>
    <w:rsid w:val="00286F25"/>
    <w:rsid w:val="002E5912"/>
    <w:rsid w:val="00301B21"/>
    <w:rsid w:val="00325348"/>
    <w:rsid w:val="0032732C"/>
    <w:rsid w:val="00336AD0"/>
    <w:rsid w:val="00352869"/>
    <w:rsid w:val="00356C6F"/>
    <w:rsid w:val="0037079A"/>
    <w:rsid w:val="00384E2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13AA"/>
    <w:rsid w:val="004C7017"/>
    <w:rsid w:val="004E3547"/>
    <w:rsid w:val="004E7D54"/>
    <w:rsid w:val="005273C6"/>
    <w:rsid w:val="00530A69"/>
    <w:rsid w:val="00545593"/>
    <w:rsid w:val="00556EBF"/>
    <w:rsid w:val="00577C6C"/>
    <w:rsid w:val="00587FCD"/>
    <w:rsid w:val="005A62FE"/>
    <w:rsid w:val="005C2FE2"/>
    <w:rsid w:val="005E2BC9"/>
    <w:rsid w:val="005F751F"/>
    <w:rsid w:val="00605102"/>
    <w:rsid w:val="006215AA"/>
    <w:rsid w:val="006913C9"/>
    <w:rsid w:val="0069470D"/>
    <w:rsid w:val="006D58AA"/>
    <w:rsid w:val="00730BE3"/>
    <w:rsid w:val="00734F00"/>
    <w:rsid w:val="007A70AE"/>
    <w:rsid w:val="007C56CD"/>
    <w:rsid w:val="008016EF"/>
    <w:rsid w:val="008362E8"/>
    <w:rsid w:val="0085786E"/>
    <w:rsid w:val="00897CA5"/>
    <w:rsid w:val="008A1768"/>
    <w:rsid w:val="008A489F"/>
    <w:rsid w:val="008F0F33"/>
    <w:rsid w:val="008F4429"/>
    <w:rsid w:val="0094021A"/>
    <w:rsid w:val="00967DBB"/>
    <w:rsid w:val="009B44AF"/>
    <w:rsid w:val="009C6A0B"/>
    <w:rsid w:val="009D1B16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0ABC"/>
    <w:rsid w:val="00AC1860"/>
    <w:rsid w:val="00AC34A2"/>
    <w:rsid w:val="00AD1C9A"/>
    <w:rsid w:val="00AD4B17"/>
    <w:rsid w:val="00B35E41"/>
    <w:rsid w:val="00B412D4"/>
    <w:rsid w:val="00B45DA5"/>
    <w:rsid w:val="00BE3C22"/>
    <w:rsid w:val="00C0345E"/>
    <w:rsid w:val="00C31C95"/>
    <w:rsid w:val="00C3483A"/>
    <w:rsid w:val="00C556D6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67D87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1B0ABB-54A8-4155-9749-654B648AA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45DA5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8016EF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hyperlink" Target="file:///h:\hj\20190214.docx" TargetMode="External"/><Relationship Id="rId18" Type="http://schemas.openxmlformats.org/officeDocument/2006/relationships/hyperlink" Target="file:///p:\pprever\2019-20\3051_20190207.docx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file:///h:\hj\20190108.docx" TargetMode="External"/><Relationship Id="rId12" Type="http://schemas.openxmlformats.org/officeDocument/2006/relationships/hyperlink" Target="file:///h:\hj\20190213.docx" TargetMode="External"/><Relationship Id="rId17" Type="http://schemas.openxmlformats.org/officeDocument/2006/relationships/hyperlink" Target="file:///p:\pprever\2019-20\3051_20181218.doc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cstatehouse.gov/billsearch.php?billnumbers=3051&amp;session=123&amp;summary=B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190213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sj\20190214.docx" TargetMode="External"/><Relationship Id="rId23" Type="http://schemas.openxmlformats.org/officeDocument/2006/relationships/theme" Target="theme/theme1.xml"/><Relationship Id="rId10" Type="http://schemas.openxmlformats.org/officeDocument/2006/relationships/hyperlink" Target="file:///h:\hj\20190213.docx" TargetMode="External"/><Relationship Id="rId19" Type="http://schemas.openxmlformats.org/officeDocument/2006/relationships/hyperlink" Target="file:///p:\pprever\2019-20\3051_201902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190207.docx" TargetMode="External"/><Relationship Id="rId14" Type="http://schemas.openxmlformats.org/officeDocument/2006/relationships/hyperlink" Target="file:///h:\sj\20190214.docx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E1B0D8-84C6-4DC8-9156-3EAA9F4C6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E8FC3B6B.dotm</Template>
  <TotalTime>0</TotalTime>
  <Pages>4</Pages>
  <Words>772</Words>
  <Characters>4283</Characters>
  <Application>Microsoft Office Word</Application>
  <DocSecurity>0</DocSecurity>
  <Lines>147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3051: Pick-up truck; fifth wheel assembly - South Carolina Legislature Online</dc:title>
  <dc:creator>Gwen Thurmond</dc:creator>
  <cp:lastModifiedBy>S Volk</cp:lastModifiedBy>
  <cp:revision>2</cp:revision>
  <cp:lastPrinted>2018-12-07T15:16:00Z</cp:lastPrinted>
  <dcterms:created xsi:type="dcterms:W3CDTF">2019-02-14T19:59:00Z</dcterms:created>
  <dcterms:modified xsi:type="dcterms:W3CDTF">2019-02-14T19:59:00Z</dcterms:modified>
</cp:coreProperties>
</file>