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821" w:rsidRDefault="007E0821" w:rsidP="007E0821">
      <w:pPr>
        <w:widowControl w:val="0"/>
        <w:jc w:val="center"/>
      </w:pPr>
      <w:r w:rsidRPr="007E0821">
        <w:rPr>
          <w:b/>
        </w:rPr>
        <w:t>South Carolina General Assembly</w:t>
      </w:r>
    </w:p>
    <w:p w:rsidR="007E0821" w:rsidRDefault="007E0821" w:rsidP="007E0821">
      <w:pPr>
        <w:widowControl w:val="0"/>
        <w:jc w:val="center"/>
      </w:pPr>
      <w:r>
        <w:t>123rd Session, 2019-2020</w:t>
      </w:r>
    </w:p>
    <w:p w:rsidR="007E0821" w:rsidRDefault="007E0821" w:rsidP="007E0821">
      <w:pPr>
        <w:widowControl w:val="0"/>
        <w:jc w:val="left"/>
      </w:pPr>
    </w:p>
    <w:p w:rsidR="007E0821" w:rsidRDefault="007E0821" w:rsidP="007E0821">
      <w:pPr>
        <w:widowControl w:val="0"/>
        <w:jc w:val="left"/>
        <w:rPr>
          <w:b/>
        </w:rPr>
      </w:pPr>
      <w:r w:rsidRPr="007E0821">
        <w:rPr>
          <w:b/>
        </w:rPr>
        <w:t>H. 3052</w:t>
      </w:r>
    </w:p>
    <w:p w:rsidR="007E0821" w:rsidRDefault="007E0821" w:rsidP="007E0821">
      <w:pPr>
        <w:widowControl w:val="0"/>
        <w:jc w:val="left"/>
        <w:rPr>
          <w:b/>
        </w:rPr>
      </w:pPr>
    </w:p>
    <w:p w:rsidR="007E0821" w:rsidRDefault="007E0821" w:rsidP="007E0821">
      <w:pPr>
        <w:widowControl w:val="0"/>
        <w:jc w:val="left"/>
      </w:pPr>
      <w:r w:rsidRPr="007E0821">
        <w:rPr>
          <w:b/>
        </w:rPr>
        <w:t>STATUS INFORMATION</w:t>
      </w:r>
    </w:p>
    <w:p w:rsidR="007E0821" w:rsidRDefault="007E0821" w:rsidP="007E0821">
      <w:pPr>
        <w:widowControl w:val="0"/>
        <w:jc w:val="left"/>
      </w:pPr>
    </w:p>
    <w:p w:rsidR="007E0821" w:rsidRDefault="007E0821" w:rsidP="007E0821">
      <w:pPr>
        <w:widowControl w:val="0"/>
        <w:jc w:val="left"/>
      </w:pPr>
      <w:r>
        <w:t>General Bill</w:t>
      </w:r>
    </w:p>
    <w:p w:rsidR="007E0821" w:rsidRDefault="0056660D" w:rsidP="007E0821">
      <w:pPr>
        <w:widowControl w:val="0"/>
        <w:jc w:val="left"/>
      </w:pPr>
      <w:r>
        <w:t>Sponsors: Reps. Brown and Hosey</w:t>
      </w:r>
    </w:p>
    <w:p w:rsidR="007E0821" w:rsidRDefault="007E0821" w:rsidP="007E0821">
      <w:pPr>
        <w:widowControl w:val="0"/>
        <w:jc w:val="left"/>
      </w:pPr>
      <w:r>
        <w:t>Document Path: l:\council\bills\bh\7067ahb19.docx</w:t>
      </w:r>
    </w:p>
    <w:p w:rsidR="007E0821" w:rsidRDefault="007E0821" w:rsidP="007E0821">
      <w:pPr>
        <w:widowControl w:val="0"/>
        <w:jc w:val="left"/>
      </w:pPr>
    </w:p>
    <w:p w:rsidR="00B27105" w:rsidRDefault="00B27105" w:rsidP="007E0821">
      <w:pPr>
        <w:widowControl w:val="0"/>
        <w:jc w:val="left"/>
      </w:pPr>
      <w:r>
        <w:t>Introduced in the House on January 8, 2019</w:t>
      </w:r>
    </w:p>
    <w:p w:rsidR="00B27105" w:rsidRPr="00B27105" w:rsidRDefault="00B27105" w:rsidP="007E0821">
      <w:pPr>
        <w:widowControl w:val="0"/>
        <w:jc w:val="left"/>
      </w:pPr>
      <w:r>
        <w:t xml:space="preserve">Currently residing in the House Committee on </w:t>
      </w:r>
      <w:r w:rsidRPr="00B27105">
        <w:rPr>
          <w:b/>
        </w:rPr>
        <w:t>Judiciary</w:t>
      </w:r>
    </w:p>
    <w:p w:rsidR="00B27105" w:rsidRDefault="00B27105" w:rsidP="007E0821">
      <w:pPr>
        <w:widowControl w:val="0"/>
        <w:jc w:val="left"/>
      </w:pPr>
    </w:p>
    <w:p w:rsidR="007E0821" w:rsidRDefault="007E0821" w:rsidP="007E0821">
      <w:pPr>
        <w:widowControl w:val="0"/>
        <w:jc w:val="left"/>
      </w:pPr>
      <w:r>
        <w:t xml:space="preserve">Summary: </w:t>
      </w:r>
      <w:r w:rsidR="00E84334">
        <w:t>Jury service</w:t>
      </w:r>
    </w:p>
    <w:p w:rsidR="007E0821" w:rsidRDefault="007E0821" w:rsidP="007E0821">
      <w:pPr>
        <w:widowControl w:val="0"/>
        <w:jc w:val="left"/>
      </w:pPr>
    </w:p>
    <w:p w:rsidR="007E0821" w:rsidRDefault="007E0821" w:rsidP="007E0821">
      <w:pPr>
        <w:widowControl w:val="0"/>
        <w:jc w:val="left"/>
      </w:pPr>
    </w:p>
    <w:p w:rsidR="007E0821" w:rsidRDefault="007E0821" w:rsidP="007E08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0821">
        <w:rPr>
          <w:b/>
        </w:rPr>
        <w:t>HISTORY OF LEGISLATIVE ACTIONS</w:t>
      </w:r>
    </w:p>
    <w:p w:rsidR="007E0821" w:rsidRDefault="007E0821" w:rsidP="007E08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0821" w:rsidRPr="007E0821" w:rsidRDefault="007E0821" w:rsidP="007E08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0821">
        <w:rPr>
          <w:u w:val="single"/>
        </w:rPr>
        <w:tab/>
        <w:t>Date</w:t>
      </w:r>
      <w:r w:rsidRPr="007E0821">
        <w:rPr>
          <w:u w:val="single"/>
        </w:rPr>
        <w:tab/>
        <w:t>Body</w:t>
      </w:r>
      <w:r w:rsidRPr="007E0821">
        <w:rPr>
          <w:u w:val="single"/>
        </w:rPr>
        <w:tab/>
        <w:t>Action Description with journal page number</w:t>
      </w:r>
      <w:r w:rsidRPr="007E0821">
        <w:rPr>
          <w:u w:val="single"/>
        </w:rPr>
        <w:tab/>
      </w:r>
    </w:p>
    <w:p w:rsidR="0011145A" w:rsidRDefault="0011145A" w:rsidP="00111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DE5612">
        <w:t>Prefiled</w:t>
      </w:r>
    </w:p>
    <w:p w:rsidR="0011145A" w:rsidRDefault="0011145A" w:rsidP="00111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DE5612">
        <w:t xml:space="preserve">Referred to Committee on </w:t>
      </w:r>
      <w:r w:rsidRPr="00DE5612">
        <w:rPr>
          <w:b/>
        </w:rPr>
        <w:t>Judiciary</w:t>
      </w:r>
    </w:p>
    <w:p w:rsidR="0011145A" w:rsidRDefault="0011145A" w:rsidP="00111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DE5612">
        <w:t>Introduced and read first time (</w:t>
      </w:r>
      <w:hyperlink r:id="rId7" w:history="1">
        <w:r w:rsidRPr="00DE5612">
          <w:rPr>
            <w:rStyle w:val="Hyperlink"/>
          </w:rPr>
          <w:t>House Journal</w:t>
        </w:r>
        <w:r w:rsidRPr="00DE5612">
          <w:rPr>
            <w:rStyle w:val="Hyperlink"/>
          </w:rPr>
          <w:noBreakHyphen/>
          <w:t>page 69</w:t>
        </w:r>
      </w:hyperlink>
      <w:r w:rsidRPr="00DE5612">
        <w:t>)</w:t>
      </w:r>
    </w:p>
    <w:p w:rsidR="0011145A" w:rsidRDefault="0011145A" w:rsidP="00111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DE5612">
        <w:t>Ref</w:t>
      </w:r>
      <w:r>
        <w:t xml:space="preserve">erred to Committee on </w:t>
      </w:r>
      <w:r w:rsidRPr="00DE5612">
        <w:rPr>
          <w:b/>
        </w:rPr>
        <w:t>Judiciary</w:t>
      </w:r>
      <w:r>
        <w:t xml:space="preserve"> </w:t>
      </w:r>
      <w:r w:rsidRPr="00DE5612">
        <w:t>(</w:t>
      </w:r>
      <w:hyperlink r:id="rId8" w:history="1">
        <w:r w:rsidRPr="00DE5612">
          <w:rPr>
            <w:rStyle w:val="Hyperlink"/>
          </w:rPr>
          <w:t>House Journal</w:t>
        </w:r>
        <w:r w:rsidRPr="00DE5612">
          <w:rPr>
            <w:rStyle w:val="Hyperlink"/>
          </w:rPr>
          <w:noBreakHyphen/>
          <w:t>page 69</w:t>
        </w:r>
      </w:hyperlink>
      <w:r w:rsidRPr="00DE5612">
        <w:t>)</w:t>
      </w:r>
    </w:p>
    <w:p w:rsidR="0011145A" w:rsidRDefault="0011145A" w:rsidP="00111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821" w:rsidRDefault="007E0821" w:rsidP="007E0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E0821">
          <w:rPr>
            <w:rStyle w:val="Hyperlink"/>
          </w:rPr>
          <w:t>legislative information</w:t>
        </w:r>
      </w:hyperlink>
      <w:r>
        <w:t xml:space="preserve"> at the website</w:t>
      </w:r>
    </w:p>
    <w:p w:rsidR="007E0821" w:rsidRDefault="007E0821" w:rsidP="007E0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821" w:rsidRPr="007E0821" w:rsidRDefault="007E0821" w:rsidP="007E0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821" w:rsidRDefault="007E0821" w:rsidP="007E0821">
      <w:pPr>
        <w:widowControl w:val="0"/>
        <w:jc w:val="left"/>
      </w:pPr>
      <w:r w:rsidRPr="007E0821">
        <w:rPr>
          <w:b/>
        </w:rPr>
        <w:t>VERSIONS OF THIS BILL</w:t>
      </w:r>
    </w:p>
    <w:p w:rsidR="007E0821" w:rsidRDefault="007E0821" w:rsidP="007E0821">
      <w:pPr>
        <w:widowControl w:val="0"/>
        <w:jc w:val="left"/>
      </w:pPr>
    </w:p>
    <w:p w:rsidR="007E0821" w:rsidRDefault="00D4496A" w:rsidP="007E0821">
      <w:pPr>
        <w:widowControl w:val="0"/>
        <w:jc w:val="left"/>
      </w:pPr>
      <w:hyperlink r:id="rId10" w:history="1">
        <w:r w:rsidR="007E0821">
          <w:rPr>
            <w:rStyle w:val="Hyperlink"/>
          </w:rPr>
          <w:t>12/18/2018</w:t>
        </w:r>
      </w:hyperlink>
    </w:p>
    <w:p w:rsidR="007E0821" w:rsidRDefault="007E0821" w:rsidP="007E0821"/>
    <w:p w:rsidR="007E0821" w:rsidRDefault="007E0821" w:rsidP="007E0821">
      <w:pPr>
        <w:sectPr w:rsidR="007E0821" w:rsidSect="007E08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21AB" w:rsidRDefault="003A21AB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8E6" w:rsidRDefault="008278E6" w:rsidP="0082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05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14</w:t>
      </w:r>
      <w:r>
        <w:noBreakHyphen/>
        <w:t>1</w:t>
      </w:r>
      <w:r>
        <w:noBreakHyphen/>
        <w:t>175 SO AS TO PROHIBIT COURTS OF THE UNIFIED JUDICIAL SYSTEM FROM REQUIRING A CITIZEN TO SERVE ON A JURY ON THE DATE OF A PRIMARY OR GENERAL ELECTION.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05A8" w:rsidRDefault="00590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05A8" w:rsidRDefault="00590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14 of the 1976 Code is amended by adding:</w:t>
      </w: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>
        <w:noBreakHyphen/>
        <w:t>1</w:t>
      </w:r>
      <w:r>
        <w:noBreakHyphen/>
        <w:t>175.</w:t>
      </w:r>
      <w:r>
        <w:tab/>
        <w:t>(A)</w:t>
      </w:r>
      <w:r>
        <w:tab/>
        <w:t>A court which is part of the unified judicial system may not require a citizen of this State who has been properly called and selected for jury service to serve on a jury on the date of a:</w:t>
      </w: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primary election set on the second Tuesday in June of each general election year; or</w:t>
      </w: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general election as defined in Section 7</w:t>
      </w:r>
      <w:r>
        <w:noBreakHyphen/>
        <w:t>13</w:t>
      </w:r>
      <w:r>
        <w:noBreakHyphen/>
        <w:t>10.</w:t>
      </w:r>
    </w:p>
    <w:p w:rsidR="00272C57" w:rsidRDefault="00272C57" w:rsidP="00272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South Carolina Court Administration shall notify all courts of the unified judicial system of the prohibition on jury service provided by the provisions of this section.”</w:t>
      </w:r>
    </w:p>
    <w:p w:rsidR="005905A8" w:rsidRDefault="00590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5A8" w:rsidRDefault="00590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2C57">
        <w:t>2</w:t>
      </w:r>
      <w:r>
        <w:t>.</w:t>
      </w:r>
      <w:r>
        <w:tab/>
        <w:t>This act takes effect upon approval by the Governor.</w:t>
      </w:r>
    </w:p>
    <w:p w:rsidR="00CD5BB9" w:rsidRDefault="0010776B" w:rsidP="00000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E0821" w:rsidRDefault="007E0821" w:rsidP="007E0821">
      <w:pPr>
        <w:suppressAutoHyphens/>
      </w:pPr>
    </w:p>
    <w:sectPr w:rsidR="007E0821" w:rsidSect="007E082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5A8" w:rsidRDefault="005905A8" w:rsidP="009F0C77">
      <w:r>
        <w:separator/>
      </w:r>
    </w:p>
  </w:endnote>
  <w:endnote w:type="continuationSeparator" w:id="0">
    <w:p w:rsidR="005905A8" w:rsidRDefault="005905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76A2A6-FE56-42A3-A94F-60D5E27EF3CD}"/>
    <w:embedBold r:id="rId2" w:fontKey="{DB43F4A8-4B82-4012-B870-57F930668D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A87606-2B62-460E-B81C-4C006E16A8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C1ED72-4DA5-4D33-8F0A-3E69E31C16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821" w:rsidRPr="003A21AB" w:rsidRDefault="007E0821" w:rsidP="003A21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43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5A8" w:rsidRDefault="005905A8" w:rsidP="009F0C77">
      <w:r>
        <w:separator/>
      </w:r>
    </w:p>
  </w:footnote>
  <w:footnote w:type="continuationSeparator" w:id="0">
    <w:p w:rsidR="005905A8" w:rsidRDefault="005905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67AHB19"/>
    <w:docVar w:name="CoverBillType" w:val="b"/>
    <w:docVar w:name="DocPath" w:val="L:\Council\bills\BH\7067AHB19.DOCX"/>
    <w:docVar w:name="dvBillNumber" w:val="305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5905A8"/>
    <w:rsid w:val="00000278"/>
    <w:rsid w:val="00011869"/>
    <w:rsid w:val="00015CD6"/>
    <w:rsid w:val="000C00BA"/>
    <w:rsid w:val="000E0100"/>
    <w:rsid w:val="000E1785"/>
    <w:rsid w:val="000F40FA"/>
    <w:rsid w:val="001035F1"/>
    <w:rsid w:val="0010776B"/>
    <w:rsid w:val="0011145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C57"/>
    <w:rsid w:val="00284AAE"/>
    <w:rsid w:val="002E5912"/>
    <w:rsid w:val="00301B21"/>
    <w:rsid w:val="00325348"/>
    <w:rsid w:val="0032732C"/>
    <w:rsid w:val="00336AD0"/>
    <w:rsid w:val="0037079A"/>
    <w:rsid w:val="003A21AB"/>
    <w:rsid w:val="003C4DAB"/>
    <w:rsid w:val="003C7DA7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660D"/>
    <w:rsid w:val="00577C6C"/>
    <w:rsid w:val="005905A8"/>
    <w:rsid w:val="005A314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0821"/>
    <w:rsid w:val="008278E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AE2"/>
    <w:rsid w:val="00B2710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5BB9"/>
    <w:rsid w:val="00D73A67"/>
    <w:rsid w:val="00D970A9"/>
    <w:rsid w:val="00DF3845"/>
    <w:rsid w:val="00E41911"/>
    <w:rsid w:val="00E44B57"/>
    <w:rsid w:val="00E8433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9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64AE6C-A23C-426B-BC3D-5E75F003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E08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5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07511-17BC-422F-8C0C-AE496DBD8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2</Pages>
  <Words>271</Words>
  <Characters>1398</Characters>
  <Application>Microsoft Office Word</Application>
  <DocSecurity>0</DocSecurity>
  <Lines>68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3052: Jury service - South Carolina Legislature Online</dc:title>
  <dc:creator>Bonnie Huth</dc:creator>
  <cp:lastModifiedBy>S Volk</cp:lastModifiedBy>
  <cp:revision>2</cp:revision>
  <cp:lastPrinted>2018-12-12T17:52:00Z</cp:lastPrinted>
  <dcterms:created xsi:type="dcterms:W3CDTF">2019-01-23T17:58:00Z</dcterms:created>
  <dcterms:modified xsi:type="dcterms:W3CDTF">2019-01-23T17:58:00Z</dcterms:modified>
</cp:coreProperties>
</file>