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954" w:rsidRDefault="00190954" w:rsidP="00190954">
      <w:pPr>
        <w:widowControl w:val="0"/>
        <w:jc w:val="center"/>
      </w:pPr>
      <w:r w:rsidRPr="00190954">
        <w:rPr>
          <w:b/>
        </w:rPr>
        <w:t>South Carolina General Assembly</w:t>
      </w:r>
    </w:p>
    <w:p w:rsidR="00190954" w:rsidRDefault="00190954" w:rsidP="00190954">
      <w:pPr>
        <w:widowControl w:val="0"/>
        <w:jc w:val="center"/>
      </w:pPr>
      <w:r>
        <w:t>123rd Session, 2019-2020</w:t>
      </w:r>
    </w:p>
    <w:p w:rsidR="00190954" w:rsidRDefault="00190954" w:rsidP="00190954">
      <w:pPr>
        <w:widowControl w:val="0"/>
        <w:jc w:val="left"/>
      </w:pPr>
    </w:p>
    <w:p w:rsidR="00190954" w:rsidRDefault="00190954" w:rsidP="00190954">
      <w:pPr>
        <w:widowControl w:val="0"/>
        <w:jc w:val="left"/>
        <w:rPr>
          <w:b/>
        </w:rPr>
      </w:pPr>
      <w:r w:rsidRPr="00190954">
        <w:rPr>
          <w:b/>
        </w:rPr>
        <w:t>H. 3105</w:t>
      </w:r>
    </w:p>
    <w:p w:rsidR="00190954" w:rsidRDefault="00190954" w:rsidP="00190954">
      <w:pPr>
        <w:widowControl w:val="0"/>
        <w:jc w:val="left"/>
        <w:rPr>
          <w:b/>
        </w:rPr>
      </w:pPr>
    </w:p>
    <w:p w:rsidR="00190954" w:rsidRDefault="00190954" w:rsidP="00190954">
      <w:pPr>
        <w:widowControl w:val="0"/>
        <w:jc w:val="left"/>
      </w:pPr>
      <w:r w:rsidRPr="00190954">
        <w:rPr>
          <w:b/>
        </w:rPr>
        <w:t>STATUS INFORMATION</w:t>
      </w:r>
    </w:p>
    <w:p w:rsidR="00190954" w:rsidRDefault="00190954" w:rsidP="00190954">
      <w:pPr>
        <w:widowControl w:val="0"/>
        <w:jc w:val="left"/>
      </w:pPr>
    </w:p>
    <w:p w:rsidR="00190954" w:rsidRDefault="00190954" w:rsidP="00190954">
      <w:pPr>
        <w:widowControl w:val="0"/>
        <w:jc w:val="left"/>
      </w:pPr>
      <w:r>
        <w:t>General Bill</w:t>
      </w:r>
    </w:p>
    <w:p w:rsidR="00190954" w:rsidRDefault="00190954" w:rsidP="00190954">
      <w:pPr>
        <w:widowControl w:val="0"/>
        <w:jc w:val="left"/>
      </w:pPr>
      <w:r>
        <w:t>Sponsors: Reps. West and Thayer</w:t>
      </w:r>
    </w:p>
    <w:p w:rsidR="00190954" w:rsidRDefault="00190954" w:rsidP="00190954">
      <w:pPr>
        <w:widowControl w:val="0"/>
        <w:jc w:val="left"/>
      </w:pPr>
      <w:r>
        <w:t>Document Path: l:\council\bills\agm\19433wab19.docx</w:t>
      </w:r>
    </w:p>
    <w:p w:rsidR="00B60FA9" w:rsidRDefault="00B60FA9" w:rsidP="00190954">
      <w:pPr>
        <w:widowControl w:val="0"/>
        <w:jc w:val="left"/>
      </w:pPr>
      <w:r>
        <w:t>Companion/Similar bill(s): 228</w:t>
      </w:r>
    </w:p>
    <w:p w:rsidR="00190954" w:rsidRDefault="00190954" w:rsidP="00190954">
      <w:pPr>
        <w:widowControl w:val="0"/>
        <w:jc w:val="left"/>
      </w:pPr>
    </w:p>
    <w:p w:rsidR="006459C9" w:rsidRDefault="006459C9" w:rsidP="00190954">
      <w:pPr>
        <w:widowControl w:val="0"/>
        <w:jc w:val="left"/>
      </w:pPr>
      <w:r>
        <w:t>Introduced in the House on January 8, 2019</w:t>
      </w:r>
    </w:p>
    <w:p w:rsidR="006459C9" w:rsidRPr="006459C9" w:rsidRDefault="006459C9" w:rsidP="00190954">
      <w:pPr>
        <w:widowControl w:val="0"/>
        <w:jc w:val="left"/>
      </w:pPr>
      <w:r>
        <w:t xml:space="preserve">Currently residing in the House Committee on </w:t>
      </w:r>
      <w:r w:rsidRPr="006459C9">
        <w:rPr>
          <w:b/>
        </w:rPr>
        <w:t>Education and Public Works</w:t>
      </w:r>
    </w:p>
    <w:p w:rsidR="006459C9" w:rsidRDefault="006459C9" w:rsidP="00190954">
      <w:pPr>
        <w:widowControl w:val="0"/>
        <w:jc w:val="left"/>
      </w:pPr>
    </w:p>
    <w:p w:rsidR="00190954" w:rsidRDefault="00190954" w:rsidP="00190954">
      <w:pPr>
        <w:widowControl w:val="0"/>
        <w:jc w:val="left"/>
      </w:pPr>
      <w:r>
        <w:t xml:space="preserve">Summary: </w:t>
      </w:r>
      <w:r w:rsidR="00470E42">
        <w:t>Technical College Enterprise Campus Authorities</w:t>
      </w:r>
    </w:p>
    <w:p w:rsidR="00190954" w:rsidRDefault="00190954" w:rsidP="00190954">
      <w:pPr>
        <w:widowControl w:val="0"/>
        <w:jc w:val="left"/>
      </w:pPr>
    </w:p>
    <w:p w:rsidR="00190954" w:rsidRDefault="00190954" w:rsidP="00190954">
      <w:pPr>
        <w:widowControl w:val="0"/>
        <w:jc w:val="left"/>
      </w:pPr>
    </w:p>
    <w:p w:rsidR="00190954" w:rsidRDefault="00190954" w:rsidP="00190954">
      <w:pPr>
        <w:widowControl w:val="0"/>
        <w:tabs>
          <w:tab w:val="center" w:pos="590"/>
          <w:tab w:val="center" w:pos="1440"/>
          <w:tab w:val="left" w:pos="1872"/>
          <w:tab w:val="left" w:pos="9187"/>
        </w:tabs>
        <w:jc w:val="left"/>
      </w:pPr>
      <w:r w:rsidRPr="00190954">
        <w:rPr>
          <w:b/>
        </w:rPr>
        <w:t>HISTORY OF LEGISLATIVE ACTIONS</w:t>
      </w:r>
    </w:p>
    <w:p w:rsidR="00190954" w:rsidRDefault="00190954" w:rsidP="00190954">
      <w:pPr>
        <w:widowControl w:val="0"/>
        <w:tabs>
          <w:tab w:val="center" w:pos="590"/>
          <w:tab w:val="center" w:pos="1440"/>
          <w:tab w:val="left" w:pos="1872"/>
          <w:tab w:val="left" w:pos="9187"/>
        </w:tabs>
        <w:jc w:val="left"/>
      </w:pPr>
    </w:p>
    <w:p w:rsidR="00190954" w:rsidRPr="00190954" w:rsidRDefault="00190954" w:rsidP="00190954">
      <w:pPr>
        <w:widowControl w:val="0"/>
        <w:tabs>
          <w:tab w:val="center" w:pos="590"/>
          <w:tab w:val="center" w:pos="1440"/>
          <w:tab w:val="left" w:pos="1872"/>
          <w:tab w:val="left" w:pos="9187"/>
        </w:tabs>
        <w:jc w:val="left"/>
      </w:pPr>
      <w:r w:rsidRPr="00190954">
        <w:rPr>
          <w:u w:val="single"/>
        </w:rPr>
        <w:tab/>
        <w:t>Date</w:t>
      </w:r>
      <w:r w:rsidRPr="00190954">
        <w:rPr>
          <w:u w:val="single"/>
        </w:rPr>
        <w:tab/>
        <w:t>Body</w:t>
      </w:r>
      <w:r w:rsidRPr="00190954">
        <w:rPr>
          <w:u w:val="single"/>
        </w:rPr>
        <w:tab/>
        <w:t>Action Description with journal page number</w:t>
      </w:r>
      <w:r w:rsidRPr="00190954">
        <w:rPr>
          <w:u w:val="single"/>
        </w:rPr>
        <w:tab/>
      </w:r>
    </w:p>
    <w:p w:rsidR="00920F02" w:rsidRDefault="00920F02" w:rsidP="00920F02">
      <w:pPr>
        <w:widowControl w:val="0"/>
        <w:tabs>
          <w:tab w:val="right" w:pos="1008"/>
          <w:tab w:val="left" w:pos="1152"/>
          <w:tab w:val="left" w:pos="1872"/>
          <w:tab w:val="left" w:pos="9187"/>
        </w:tabs>
        <w:ind w:left="2088" w:hanging="2088"/>
        <w:jc w:val="left"/>
      </w:pPr>
      <w:r>
        <w:tab/>
        <w:t>12/18/2018</w:t>
      </w:r>
      <w:r>
        <w:tab/>
        <w:t>House</w:t>
      </w:r>
      <w:r>
        <w:tab/>
      </w:r>
      <w:r w:rsidRPr="006A1E0D">
        <w:t>Prefiled</w:t>
      </w:r>
    </w:p>
    <w:p w:rsidR="00920F02" w:rsidRDefault="00920F02" w:rsidP="00920F02">
      <w:pPr>
        <w:widowControl w:val="0"/>
        <w:tabs>
          <w:tab w:val="right" w:pos="1008"/>
          <w:tab w:val="left" w:pos="1152"/>
          <w:tab w:val="left" w:pos="1872"/>
          <w:tab w:val="left" w:pos="9187"/>
        </w:tabs>
        <w:ind w:left="2088" w:hanging="2088"/>
        <w:jc w:val="left"/>
      </w:pPr>
      <w:r>
        <w:tab/>
        <w:t>12/18/2018</w:t>
      </w:r>
      <w:r>
        <w:tab/>
        <w:t>House</w:t>
      </w:r>
      <w:r>
        <w:tab/>
      </w:r>
      <w:r w:rsidRPr="006A1E0D">
        <w:t xml:space="preserve">Referred to Committee on </w:t>
      </w:r>
      <w:r w:rsidRPr="006A1E0D">
        <w:rPr>
          <w:b/>
        </w:rPr>
        <w:t>Education and Public Works</w:t>
      </w:r>
    </w:p>
    <w:p w:rsidR="00920F02" w:rsidRDefault="00920F02" w:rsidP="00920F02">
      <w:pPr>
        <w:widowControl w:val="0"/>
        <w:tabs>
          <w:tab w:val="right" w:pos="1008"/>
          <w:tab w:val="left" w:pos="1152"/>
          <w:tab w:val="left" w:pos="1872"/>
          <w:tab w:val="left" w:pos="9187"/>
        </w:tabs>
        <w:ind w:left="2088" w:hanging="2088"/>
        <w:jc w:val="left"/>
      </w:pPr>
      <w:r>
        <w:tab/>
        <w:t>1/8/2019</w:t>
      </w:r>
      <w:r>
        <w:tab/>
        <w:t>House</w:t>
      </w:r>
      <w:r>
        <w:tab/>
      </w:r>
      <w:r w:rsidRPr="006A1E0D">
        <w:t>Introduced and read first time (</w:t>
      </w:r>
      <w:hyperlink r:id="rId7" w:history="1">
        <w:r w:rsidRPr="006A1E0D">
          <w:rPr>
            <w:rStyle w:val="Hyperlink"/>
          </w:rPr>
          <w:t>House Journal</w:t>
        </w:r>
        <w:r w:rsidRPr="006A1E0D">
          <w:rPr>
            <w:rStyle w:val="Hyperlink"/>
          </w:rPr>
          <w:noBreakHyphen/>
          <w:t>page 88</w:t>
        </w:r>
      </w:hyperlink>
      <w:r w:rsidRPr="006A1E0D">
        <w:t>)</w:t>
      </w:r>
    </w:p>
    <w:p w:rsidR="00920F02" w:rsidRDefault="00920F02" w:rsidP="00920F02">
      <w:pPr>
        <w:widowControl w:val="0"/>
        <w:tabs>
          <w:tab w:val="right" w:pos="1008"/>
          <w:tab w:val="left" w:pos="1152"/>
          <w:tab w:val="left" w:pos="1872"/>
          <w:tab w:val="left" w:pos="9187"/>
        </w:tabs>
        <w:ind w:left="2088" w:hanging="2088"/>
        <w:jc w:val="left"/>
      </w:pPr>
      <w:r>
        <w:tab/>
        <w:t>1/8/2019</w:t>
      </w:r>
      <w:r>
        <w:tab/>
        <w:t>House</w:t>
      </w:r>
      <w:r>
        <w:tab/>
      </w:r>
      <w:r w:rsidRPr="006A1E0D">
        <w:t>Referred to Co</w:t>
      </w:r>
      <w:r>
        <w:t xml:space="preserve">mmittee on </w:t>
      </w:r>
      <w:r w:rsidRPr="006A1E0D">
        <w:rPr>
          <w:b/>
        </w:rPr>
        <w:t>Education and Public Works</w:t>
      </w:r>
      <w:r w:rsidRPr="006A1E0D">
        <w:t xml:space="preserve"> (</w:t>
      </w:r>
      <w:hyperlink r:id="rId8" w:history="1">
        <w:r w:rsidRPr="006A1E0D">
          <w:rPr>
            <w:rStyle w:val="Hyperlink"/>
          </w:rPr>
          <w:t>House Journal</w:t>
        </w:r>
        <w:r w:rsidRPr="006A1E0D">
          <w:rPr>
            <w:rStyle w:val="Hyperlink"/>
          </w:rPr>
          <w:noBreakHyphen/>
          <w:t>page 88</w:t>
        </w:r>
      </w:hyperlink>
      <w:r w:rsidRPr="006A1E0D">
        <w:t>)</w:t>
      </w:r>
    </w:p>
    <w:p w:rsidR="00920F02" w:rsidRDefault="00920F02" w:rsidP="00920F02">
      <w:pPr>
        <w:widowControl w:val="0"/>
        <w:tabs>
          <w:tab w:val="right" w:pos="1008"/>
          <w:tab w:val="left" w:pos="1152"/>
          <w:tab w:val="left" w:pos="1872"/>
          <w:tab w:val="left" w:pos="9187"/>
        </w:tabs>
        <w:ind w:left="2088" w:hanging="2088"/>
        <w:jc w:val="left"/>
      </w:pPr>
    </w:p>
    <w:p w:rsidR="00190954" w:rsidRDefault="00190954" w:rsidP="001909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0954">
          <w:rPr>
            <w:rStyle w:val="Hyperlink"/>
          </w:rPr>
          <w:t>legislative information</w:t>
        </w:r>
      </w:hyperlink>
      <w:r>
        <w:t xml:space="preserve"> at the website</w:t>
      </w:r>
    </w:p>
    <w:p w:rsidR="00190954" w:rsidRDefault="00190954" w:rsidP="00190954">
      <w:pPr>
        <w:widowControl w:val="0"/>
        <w:tabs>
          <w:tab w:val="right" w:pos="1008"/>
          <w:tab w:val="left" w:pos="1152"/>
          <w:tab w:val="left" w:pos="1872"/>
          <w:tab w:val="left" w:pos="9187"/>
        </w:tabs>
        <w:ind w:left="2088" w:hanging="2088"/>
        <w:jc w:val="left"/>
      </w:pPr>
    </w:p>
    <w:p w:rsidR="00190954" w:rsidRPr="00190954" w:rsidRDefault="00190954" w:rsidP="00190954">
      <w:pPr>
        <w:widowControl w:val="0"/>
        <w:tabs>
          <w:tab w:val="right" w:pos="1008"/>
          <w:tab w:val="left" w:pos="1152"/>
          <w:tab w:val="left" w:pos="1872"/>
          <w:tab w:val="left" w:pos="9187"/>
        </w:tabs>
        <w:ind w:left="2088" w:hanging="2088"/>
        <w:jc w:val="left"/>
      </w:pPr>
    </w:p>
    <w:p w:rsidR="00190954" w:rsidRDefault="00190954" w:rsidP="00190954">
      <w:pPr>
        <w:widowControl w:val="0"/>
        <w:jc w:val="left"/>
      </w:pPr>
      <w:r w:rsidRPr="00190954">
        <w:rPr>
          <w:b/>
        </w:rPr>
        <w:t>VERSIONS OF THIS BILL</w:t>
      </w:r>
    </w:p>
    <w:p w:rsidR="00190954" w:rsidRDefault="00190954" w:rsidP="00190954">
      <w:pPr>
        <w:widowControl w:val="0"/>
        <w:jc w:val="left"/>
      </w:pPr>
    </w:p>
    <w:p w:rsidR="00190954" w:rsidRDefault="00537E1E" w:rsidP="00190954">
      <w:pPr>
        <w:widowControl w:val="0"/>
        <w:jc w:val="left"/>
      </w:pPr>
      <w:hyperlink r:id="rId10" w:history="1">
        <w:r w:rsidR="00190954">
          <w:rPr>
            <w:rStyle w:val="Hyperlink"/>
          </w:rPr>
          <w:t>12/18/2018</w:t>
        </w:r>
      </w:hyperlink>
    </w:p>
    <w:p w:rsidR="00190954" w:rsidRDefault="00190954" w:rsidP="00190954"/>
    <w:p w:rsidR="00190954" w:rsidRDefault="00190954" w:rsidP="00190954">
      <w:pPr>
        <w:sectPr w:rsidR="00190954" w:rsidSect="00190954">
          <w:pgSz w:w="12240" w:h="15840" w:code="1"/>
          <w:pgMar w:top="1080" w:right="1440" w:bottom="1080" w:left="1440" w:header="720" w:footer="720" w:gutter="0"/>
          <w:cols w:space="720"/>
          <w:noEndnote/>
          <w:docGrid w:linePitch="360"/>
        </w:sectPr>
      </w:pPr>
    </w:p>
    <w:p w:rsidR="009032D3" w:rsidRDefault="009032D3"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85E" w:rsidRDefault="0050685E" w:rsidP="00506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1D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134" w:rsidRDefault="004C4134" w:rsidP="0090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23C51">
        <w:t xml:space="preserve">TO AMEND SECTION </w:t>
      </w:r>
      <w:r>
        <w:t>59</w:t>
      </w:r>
      <w:r w:rsidR="00FA4600">
        <w:noBreakHyphen/>
      </w:r>
      <w:r>
        <w:t>53</w:t>
      </w:r>
      <w:r w:rsidR="00FA4600">
        <w:noBreakHyphen/>
      </w:r>
      <w:r>
        <w:t xml:space="preserve">2410, CODE OF LAWS OF SOUTH CAROLINA, 1976, RELATING TO THE </w:t>
      </w:r>
      <w:r w:rsidRPr="00E23C51">
        <w:t>TECHNICAL COLLEG</w:t>
      </w:r>
      <w:r>
        <w:t>E ENTERPRISE CAMPUS AUTHORITIES, SO AS TO CREATE THE TRI</w:t>
      </w:r>
      <w:r w:rsidR="00FA4600">
        <w:noBreakHyphen/>
      </w:r>
      <w:r>
        <w:t>COUNTY TECHNICAL COLLEGE ENTERPRISE CAMPUS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134">
        <w:t>Section 59</w:t>
      </w:r>
      <w:r w:rsidR="00FA4600">
        <w:noBreakHyphen/>
      </w:r>
      <w:r w:rsidR="004C4134">
        <w:t>53</w:t>
      </w:r>
      <w:r w:rsidR="00FA4600">
        <w:noBreakHyphen/>
      </w:r>
      <w:r w:rsidR="004C4134">
        <w:t>2410(A) of the 1976 Code is amended to read:</w:t>
      </w:r>
    </w:p>
    <w:p w:rsidR="004C4134" w:rsidRDefault="004C4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134" w:rsidRDefault="004C4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D7370">
        <w:t>There are created bodies politic and corporate known as the Aiken Technical College Enterprise Campus Authority, the Greenville Technical College Enterprise Campus Authority, the Orangeburg</w:t>
      </w:r>
      <w:r w:rsidR="00FA4600">
        <w:noBreakHyphen/>
      </w:r>
      <w:r w:rsidRPr="001D7370">
        <w:t>Calhoun Technical College Enterprise Campus Authority, the Spartanburg Community College Enterprise Campus Authority, the Technical College of the Lowcountry Enterprise Campus Authority, the Horry</w:t>
      </w:r>
      <w:r w:rsidR="00FA4600">
        <w:noBreakHyphen/>
      </w:r>
      <w:r w:rsidRPr="001D7370">
        <w:t xml:space="preserve">Georgetown Technical College Enterprise Campus Authority, </w:t>
      </w:r>
      <w:r>
        <w:rPr>
          <w:u w:val="single"/>
        </w:rPr>
        <w:t>the Tri</w:t>
      </w:r>
      <w:r w:rsidR="00FA4600">
        <w:rPr>
          <w:u w:val="single"/>
        </w:rPr>
        <w:noBreakHyphen/>
      </w:r>
      <w:r>
        <w:rPr>
          <w:u w:val="single"/>
        </w:rPr>
        <w:t>County Technical College Enterprise Authority,</w:t>
      </w:r>
      <w:r>
        <w:t xml:space="preserve"> </w:t>
      </w:r>
      <w:r w:rsidRPr="001D7370">
        <w:t>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r>
        <w:t>”</w:t>
      </w:r>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D47" w:rsidRDefault="00551D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C4134">
        <w:t>2</w:t>
      </w:r>
      <w:r>
        <w:t>.</w:t>
      </w:r>
      <w:r>
        <w:tab/>
        <w:t>This act takes effect upon approval by the Governor.</w:t>
      </w:r>
    </w:p>
    <w:p w:rsidR="000560B3" w:rsidRDefault="00FA46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0954" w:rsidRDefault="00190954" w:rsidP="00190954">
      <w:pPr>
        <w:suppressAutoHyphens/>
      </w:pPr>
    </w:p>
    <w:sectPr w:rsidR="00190954" w:rsidSect="001909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D47" w:rsidRDefault="00551D47" w:rsidP="009F0C77">
      <w:r>
        <w:separator/>
      </w:r>
    </w:p>
  </w:endnote>
  <w:endnote w:type="continuationSeparator" w:id="0">
    <w:p w:rsidR="00551D47" w:rsidRDefault="00551D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84002B-E13B-4E47-8F24-D284B10D170C}"/>
    <w:embedBold r:id="rId2" w:fontKey="{B21F8ECE-E659-4FE2-84FE-AA92245C935E}"/>
  </w:font>
  <w:font w:name="Calibri">
    <w:panose1 w:val="020F0502020204030204"/>
    <w:charset w:val="00"/>
    <w:family w:val="swiss"/>
    <w:pitch w:val="variable"/>
    <w:sig w:usb0="E00002FF" w:usb1="4000ACFF" w:usb2="00000001" w:usb3="00000000" w:csb0="0000019F" w:csb1="00000000"/>
    <w:embedRegular r:id="rId3" w:fontKey="{5B0A5B6C-41F6-43BB-AD2F-5B9B8AC74F7E}"/>
  </w:font>
  <w:font w:name="Segoe UI">
    <w:panose1 w:val="020B0502040204020203"/>
    <w:charset w:val="00"/>
    <w:family w:val="swiss"/>
    <w:pitch w:val="variable"/>
    <w:sig w:usb0="E10022FF" w:usb1="C000E47F" w:usb2="00000029" w:usb3="00000000" w:csb0="000001DF" w:csb1="00000000"/>
    <w:embedRegular r:id="rId4" w:fontKey="{2169C2FD-33F8-4200-AC4D-7A6A7DBFC4E6}"/>
  </w:font>
  <w:font w:name="Cambria">
    <w:panose1 w:val="02040503050406030204"/>
    <w:charset w:val="00"/>
    <w:family w:val="roman"/>
    <w:pitch w:val="variable"/>
    <w:sig w:usb0="E00002FF" w:usb1="400004FF" w:usb2="00000000" w:usb3="00000000" w:csb0="0000019F" w:csb1="00000000"/>
    <w:embedRegular r:id="rId5" w:fontKey="{AF6072B2-1320-4CFF-9410-81F768DBFE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954" w:rsidRPr="009032D3" w:rsidRDefault="00190954" w:rsidP="009032D3">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sidR="00470E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D47" w:rsidRDefault="00551D47" w:rsidP="009F0C77">
      <w:r>
        <w:separator/>
      </w:r>
    </w:p>
  </w:footnote>
  <w:footnote w:type="continuationSeparator" w:id="0">
    <w:p w:rsidR="00551D47" w:rsidRDefault="00551D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3WAB19"/>
    <w:docVar w:name="CoverBillType" w:val="b"/>
    <w:docVar w:name="DocPath" w:val="L:\Council\bills\AGM\19433WAB19.DOCX"/>
    <w:docVar w:name="dvBillNumber" w:val="3105"/>
    <w:docVar w:name="dvBillNumberPrefix" w:val="H. "/>
    <w:docVar w:name="dvOriginalBody" w:val="House"/>
    <w:docVar w:name="dvSteno" w:val="AGM"/>
    <w:docVar w:name="NameofBody" w:val="h"/>
    <w:docVar w:name="vGroup2" w:val="Council"/>
  </w:docVars>
  <w:rsids>
    <w:rsidRoot w:val="00551D47"/>
    <w:rsid w:val="00011869"/>
    <w:rsid w:val="00015CD6"/>
    <w:rsid w:val="000560B3"/>
    <w:rsid w:val="000E0100"/>
    <w:rsid w:val="000E1785"/>
    <w:rsid w:val="000F40FA"/>
    <w:rsid w:val="001035F1"/>
    <w:rsid w:val="0010776B"/>
    <w:rsid w:val="00133E66"/>
    <w:rsid w:val="001435A3"/>
    <w:rsid w:val="00146ED3"/>
    <w:rsid w:val="00151044"/>
    <w:rsid w:val="00190954"/>
    <w:rsid w:val="001D08F2"/>
    <w:rsid w:val="001D3A58"/>
    <w:rsid w:val="001D525B"/>
    <w:rsid w:val="001D7F4F"/>
    <w:rsid w:val="00205238"/>
    <w:rsid w:val="002321B6"/>
    <w:rsid w:val="00250967"/>
    <w:rsid w:val="002543C8"/>
    <w:rsid w:val="0025541D"/>
    <w:rsid w:val="00284AAE"/>
    <w:rsid w:val="002E0CED"/>
    <w:rsid w:val="002E5912"/>
    <w:rsid w:val="00301B21"/>
    <w:rsid w:val="00325348"/>
    <w:rsid w:val="0032732C"/>
    <w:rsid w:val="00336AD0"/>
    <w:rsid w:val="003373AB"/>
    <w:rsid w:val="0037079A"/>
    <w:rsid w:val="003C4DAB"/>
    <w:rsid w:val="003D01E8"/>
    <w:rsid w:val="003E5288"/>
    <w:rsid w:val="003F6D79"/>
    <w:rsid w:val="0041760A"/>
    <w:rsid w:val="00417C01"/>
    <w:rsid w:val="004403BD"/>
    <w:rsid w:val="00461441"/>
    <w:rsid w:val="00470E42"/>
    <w:rsid w:val="004809EE"/>
    <w:rsid w:val="004C4134"/>
    <w:rsid w:val="004E7D54"/>
    <w:rsid w:val="0050685E"/>
    <w:rsid w:val="005273C6"/>
    <w:rsid w:val="00530A69"/>
    <w:rsid w:val="00545593"/>
    <w:rsid w:val="00551D47"/>
    <w:rsid w:val="00556EBF"/>
    <w:rsid w:val="00577C6C"/>
    <w:rsid w:val="005A62FE"/>
    <w:rsid w:val="005C2FE2"/>
    <w:rsid w:val="005E2BC9"/>
    <w:rsid w:val="00605102"/>
    <w:rsid w:val="006215AA"/>
    <w:rsid w:val="006459C9"/>
    <w:rsid w:val="006913C9"/>
    <w:rsid w:val="0069470D"/>
    <w:rsid w:val="006D58AA"/>
    <w:rsid w:val="00734F00"/>
    <w:rsid w:val="007A70AE"/>
    <w:rsid w:val="008362E8"/>
    <w:rsid w:val="0085786E"/>
    <w:rsid w:val="008A1768"/>
    <w:rsid w:val="008A489F"/>
    <w:rsid w:val="008F0F33"/>
    <w:rsid w:val="008F4429"/>
    <w:rsid w:val="009032D3"/>
    <w:rsid w:val="00920F02"/>
    <w:rsid w:val="0094021A"/>
    <w:rsid w:val="00990575"/>
    <w:rsid w:val="009B44AF"/>
    <w:rsid w:val="009C6A0B"/>
    <w:rsid w:val="009F0C77"/>
    <w:rsid w:val="009F4DD1"/>
    <w:rsid w:val="00A02543"/>
    <w:rsid w:val="00A41684"/>
    <w:rsid w:val="00A64E80"/>
    <w:rsid w:val="00A72BCD"/>
    <w:rsid w:val="00A741D9"/>
    <w:rsid w:val="00A833AB"/>
    <w:rsid w:val="00A9741D"/>
    <w:rsid w:val="00AB367E"/>
    <w:rsid w:val="00AC34A2"/>
    <w:rsid w:val="00AD1C9A"/>
    <w:rsid w:val="00AD4B17"/>
    <w:rsid w:val="00B412D4"/>
    <w:rsid w:val="00B60FA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60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E279A3-1DF9-452E-AB8B-3CED9398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46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600"/>
    <w:rPr>
      <w:rFonts w:ascii="Segoe UI" w:eastAsia="Times New Roman" w:hAnsi="Segoe UI" w:cs="Segoe UI"/>
      <w:sz w:val="18"/>
      <w:szCs w:val="18"/>
    </w:rPr>
  </w:style>
  <w:style w:type="character" w:styleId="Hyperlink">
    <w:name w:val="Hyperlink"/>
    <w:basedOn w:val="DefaultParagraphFont"/>
    <w:uiPriority w:val="99"/>
    <w:unhideWhenUsed/>
    <w:rsid w:val="001909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0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10D55-1B6E-4463-BDA7-41D66FE81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346</Words>
  <Characters>2095</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3105: Technical College Enterprise Campus Authorities - South Carolina Legislature Online</dc:title>
  <dc:creator>Angie Morgan</dc:creator>
  <cp:lastModifiedBy>S Volk</cp:lastModifiedBy>
  <cp:revision>2</cp:revision>
  <cp:lastPrinted>2018-12-03T18:27:00Z</cp:lastPrinted>
  <dcterms:created xsi:type="dcterms:W3CDTF">2019-02-01T21:24:00Z</dcterms:created>
  <dcterms:modified xsi:type="dcterms:W3CDTF">2019-02-01T21:24:00Z</dcterms:modified>
</cp:coreProperties>
</file>