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198" w:rsidRDefault="000D1198" w:rsidP="000D1198">
      <w:pPr>
        <w:widowControl w:val="0"/>
        <w:jc w:val="center"/>
      </w:pPr>
      <w:r w:rsidRPr="000D1198">
        <w:rPr>
          <w:b/>
        </w:rPr>
        <w:t>South Carolina General Assembly</w:t>
      </w:r>
    </w:p>
    <w:p w:rsidR="000D1198" w:rsidRDefault="000D1198" w:rsidP="000D1198">
      <w:pPr>
        <w:widowControl w:val="0"/>
        <w:jc w:val="center"/>
      </w:pPr>
      <w:r>
        <w:t>123rd Session, 2019-2020</w:t>
      </w:r>
    </w:p>
    <w:p w:rsidR="000D1198" w:rsidRDefault="000D1198" w:rsidP="000D1198">
      <w:pPr>
        <w:widowControl w:val="0"/>
        <w:jc w:val="left"/>
      </w:pPr>
    </w:p>
    <w:p w:rsidR="000D1198" w:rsidRDefault="000D1198" w:rsidP="000D1198">
      <w:pPr>
        <w:widowControl w:val="0"/>
        <w:jc w:val="left"/>
        <w:rPr>
          <w:b/>
        </w:rPr>
      </w:pPr>
      <w:r w:rsidRPr="000D1198">
        <w:rPr>
          <w:b/>
        </w:rPr>
        <w:t>H. 3208</w:t>
      </w:r>
    </w:p>
    <w:p w:rsidR="000D1198" w:rsidRDefault="000D1198" w:rsidP="000D1198">
      <w:pPr>
        <w:widowControl w:val="0"/>
        <w:jc w:val="left"/>
        <w:rPr>
          <w:b/>
        </w:rPr>
      </w:pPr>
    </w:p>
    <w:p w:rsidR="000D1198" w:rsidRDefault="000D1198" w:rsidP="000D1198">
      <w:pPr>
        <w:widowControl w:val="0"/>
        <w:jc w:val="left"/>
      </w:pPr>
      <w:r w:rsidRPr="000D1198">
        <w:rPr>
          <w:b/>
        </w:rPr>
        <w:t>STATUS INFORMATION</w:t>
      </w:r>
    </w:p>
    <w:p w:rsidR="000D1198" w:rsidRDefault="000D1198" w:rsidP="000D1198">
      <w:pPr>
        <w:widowControl w:val="0"/>
        <w:jc w:val="left"/>
      </w:pPr>
    </w:p>
    <w:p w:rsidR="000D1198" w:rsidRDefault="000D1198" w:rsidP="000D1198">
      <w:pPr>
        <w:widowControl w:val="0"/>
        <w:jc w:val="left"/>
      </w:pPr>
      <w:r>
        <w:t>General Bill</w:t>
      </w:r>
    </w:p>
    <w:p w:rsidR="000D1198" w:rsidRDefault="000D1198" w:rsidP="000D1198">
      <w:pPr>
        <w:widowControl w:val="0"/>
        <w:jc w:val="left"/>
      </w:pPr>
      <w:r>
        <w:t>Sponsors: Rep. Thigpen</w:t>
      </w:r>
    </w:p>
    <w:p w:rsidR="000D1198" w:rsidRDefault="000D1198" w:rsidP="000D1198">
      <w:pPr>
        <w:widowControl w:val="0"/>
        <w:jc w:val="left"/>
      </w:pPr>
      <w:r>
        <w:t>Document Path: l:\council\bills\rt\17482sa19.docx</w:t>
      </w:r>
    </w:p>
    <w:p w:rsidR="002438DC" w:rsidRDefault="002438DC" w:rsidP="000D1198">
      <w:pPr>
        <w:widowControl w:val="0"/>
        <w:jc w:val="left"/>
      </w:pPr>
      <w:r>
        <w:t>Companion/Similar bill(s): 62</w:t>
      </w:r>
    </w:p>
    <w:p w:rsidR="000D1198" w:rsidRDefault="000D1198" w:rsidP="000D1198">
      <w:pPr>
        <w:widowControl w:val="0"/>
        <w:jc w:val="left"/>
      </w:pPr>
    </w:p>
    <w:p w:rsidR="00AF6000" w:rsidRDefault="00AF6000" w:rsidP="000D1198">
      <w:pPr>
        <w:widowControl w:val="0"/>
        <w:jc w:val="left"/>
      </w:pPr>
      <w:r>
        <w:t>Introduced in the House on January 8, 2019</w:t>
      </w:r>
    </w:p>
    <w:p w:rsidR="00AF6000" w:rsidRPr="00AF6000" w:rsidRDefault="00AF6000" w:rsidP="000D1198">
      <w:pPr>
        <w:widowControl w:val="0"/>
        <w:jc w:val="left"/>
      </w:pPr>
      <w:r>
        <w:t xml:space="preserve">Currently residing in the House Committee on </w:t>
      </w:r>
      <w:r w:rsidRPr="00AF6000">
        <w:rPr>
          <w:b/>
        </w:rPr>
        <w:t>Labor, Commerce and Industry</w:t>
      </w:r>
    </w:p>
    <w:p w:rsidR="00AF6000" w:rsidRDefault="00AF6000" w:rsidP="000D1198">
      <w:pPr>
        <w:widowControl w:val="0"/>
        <w:jc w:val="left"/>
      </w:pPr>
    </w:p>
    <w:p w:rsidR="000D1198" w:rsidRDefault="000D1198" w:rsidP="000D1198">
      <w:pPr>
        <w:widowControl w:val="0"/>
        <w:jc w:val="left"/>
      </w:pPr>
      <w:r>
        <w:t xml:space="preserve">Summary: </w:t>
      </w:r>
      <w:r w:rsidR="00442606">
        <w:t>Deferred presentment or deposit of checks, restrictions and requirements</w:t>
      </w:r>
    </w:p>
    <w:p w:rsidR="000D1198" w:rsidRDefault="000D1198" w:rsidP="000D1198">
      <w:pPr>
        <w:widowControl w:val="0"/>
        <w:jc w:val="left"/>
      </w:pPr>
    </w:p>
    <w:p w:rsidR="000D1198" w:rsidRDefault="000D1198" w:rsidP="000D1198">
      <w:pPr>
        <w:widowControl w:val="0"/>
        <w:jc w:val="left"/>
      </w:pPr>
    </w:p>
    <w:p w:rsidR="000D1198" w:rsidRDefault="000D1198" w:rsidP="000D1198">
      <w:pPr>
        <w:widowControl w:val="0"/>
        <w:tabs>
          <w:tab w:val="center" w:pos="590"/>
          <w:tab w:val="center" w:pos="1440"/>
          <w:tab w:val="left" w:pos="1872"/>
          <w:tab w:val="left" w:pos="9187"/>
        </w:tabs>
        <w:jc w:val="left"/>
      </w:pPr>
      <w:r w:rsidRPr="000D1198">
        <w:rPr>
          <w:b/>
        </w:rPr>
        <w:t>HISTORY OF LEGISLATIVE ACTIONS</w:t>
      </w:r>
    </w:p>
    <w:p w:rsidR="000D1198" w:rsidRDefault="000D1198" w:rsidP="000D1198">
      <w:pPr>
        <w:widowControl w:val="0"/>
        <w:tabs>
          <w:tab w:val="center" w:pos="590"/>
          <w:tab w:val="center" w:pos="1440"/>
          <w:tab w:val="left" w:pos="1872"/>
          <w:tab w:val="left" w:pos="9187"/>
        </w:tabs>
        <w:jc w:val="left"/>
      </w:pPr>
    </w:p>
    <w:p w:rsidR="000D1198" w:rsidRPr="000D1198" w:rsidRDefault="000D1198" w:rsidP="000D1198">
      <w:pPr>
        <w:widowControl w:val="0"/>
        <w:tabs>
          <w:tab w:val="center" w:pos="590"/>
          <w:tab w:val="center" w:pos="1440"/>
          <w:tab w:val="left" w:pos="1872"/>
          <w:tab w:val="left" w:pos="9187"/>
        </w:tabs>
        <w:jc w:val="left"/>
      </w:pPr>
      <w:r w:rsidRPr="000D1198">
        <w:rPr>
          <w:u w:val="single"/>
        </w:rPr>
        <w:tab/>
        <w:t>Date</w:t>
      </w:r>
      <w:r w:rsidRPr="000D1198">
        <w:rPr>
          <w:u w:val="single"/>
        </w:rPr>
        <w:tab/>
        <w:t>Body</w:t>
      </w:r>
      <w:r w:rsidRPr="000D1198">
        <w:rPr>
          <w:u w:val="single"/>
        </w:rPr>
        <w:tab/>
        <w:t>Action Description with journal page number</w:t>
      </w:r>
      <w:r w:rsidRPr="000D1198">
        <w:rPr>
          <w:u w:val="single"/>
        </w:rPr>
        <w:tab/>
      </w:r>
    </w:p>
    <w:p w:rsidR="00092520" w:rsidRDefault="00092520" w:rsidP="00092520">
      <w:pPr>
        <w:widowControl w:val="0"/>
        <w:tabs>
          <w:tab w:val="right" w:pos="1008"/>
          <w:tab w:val="left" w:pos="1152"/>
          <w:tab w:val="left" w:pos="1872"/>
          <w:tab w:val="left" w:pos="9187"/>
        </w:tabs>
        <w:ind w:left="2088" w:hanging="2088"/>
        <w:jc w:val="left"/>
      </w:pPr>
      <w:r>
        <w:tab/>
        <w:t>12/18/2018</w:t>
      </w:r>
      <w:r>
        <w:tab/>
        <w:t>House</w:t>
      </w:r>
      <w:r>
        <w:tab/>
      </w:r>
      <w:r w:rsidRPr="0057252C">
        <w:t>Prefiled</w:t>
      </w:r>
    </w:p>
    <w:p w:rsidR="00092520" w:rsidRDefault="00092520" w:rsidP="00092520">
      <w:pPr>
        <w:widowControl w:val="0"/>
        <w:tabs>
          <w:tab w:val="right" w:pos="1008"/>
          <w:tab w:val="left" w:pos="1152"/>
          <w:tab w:val="left" w:pos="1872"/>
          <w:tab w:val="left" w:pos="9187"/>
        </w:tabs>
        <w:ind w:left="2088" w:hanging="2088"/>
        <w:jc w:val="left"/>
      </w:pPr>
      <w:r>
        <w:tab/>
        <w:t>12/18/2018</w:t>
      </w:r>
      <w:r>
        <w:tab/>
        <w:t>House</w:t>
      </w:r>
      <w:r>
        <w:tab/>
      </w:r>
      <w:r w:rsidRPr="0057252C">
        <w:t xml:space="preserve">Referred to Committee on </w:t>
      </w:r>
      <w:r w:rsidRPr="0057252C">
        <w:rPr>
          <w:b/>
        </w:rPr>
        <w:t>Labor, Commerce and Industry</w:t>
      </w:r>
    </w:p>
    <w:p w:rsidR="00092520" w:rsidRDefault="00092520" w:rsidP="00092520">
      <w:pPr>
        <w:widowControl w:val="0"/>
        <w:tabs>
          <w:tab w:val="right" w:pos="1008"/>
          <w:tab w:val="left" w:pos="1152"/>
          <w:tab w:val="left" w:pos="1872"/>
          <w:tab w:val="left" w:pos="9187"/>
        </w:tabs>
        <w:ind w:left="2088" w:hanging="2088"/>
        <w:jc w:val="left"/>
      </w:pPr>
      <w:r>
        <w:tab/>
        <w:t>1/8/2019</w:t>
      </w:r>
      <w:r>
        <w:tab/>
        <w:t>House</w:t>
      </w:r>
      <w:r>
        <w:tab/>
      </w:r>
      <w:r w:rsidRPr="0057252C">
        <w:t>Introduced and read first time (</w:t>
      </w:r>
      <w:hyperlink r:id="rId7" w:history="1">
        <w:r w:rsidRPr="0057252C">
          <w:rPr>
            <w:rStyle w:val="Hyperlink"/>
          </w:rPr>
          <w:t>House Journal</w:t>
        </w:r>
        <w:r w:rsidRPr="0057252C">
          <w:rPr>
            <w:rStyle w:val="Hyperlink"/>
          </w:rPr>
          <w:noBreakHyphen/>
          <w:t>page 127</w:t>
        </w:r>
      </w:hyperlink>
      <w:r w:rsidRPr="0057252C">
        <w:t>)</w:t>
      </w:r>
    </w:p>
    <w:p w:rsidR="00092520" w:rsidRDefault="00092520" w:rsidP="00092520">
      <w:pPr>
        <w:widowControl w:val="0"/>
        <w:tabs>
          <w:tab w:val="right" w:pos="1008"/>
          <w:tab w:val="left" w:pos="1152"/>
          <w:tab w:val="left" w:pos="1872"/>
          <w:tab w:val="left" w:pos="9187"/>
        </w:tabs>
        <w:ind w:left="2088" w:hanging="2088"/>
        <w:jc w:val="left"/>
      </w:pPr>
      <w:r>
        <w:tab/>
        <w:t>1/8/2019</w:t>
      </w:r>
      <w:r>
        <w:tab/>
        <w:t>House</w:t>
      </w:r>
      <w:r>
        <w:tab/>
      </w:r>
      <w:r w:rsidRPr="0057252C">
        <w:t>Referred to C</w:t>
      </w:r>
      <w:r>
        <w:t xml:space="preserve">ommittee on </w:t>
      </w:r>
      <w:r w:rsidRPr="0057252C">
        <w:rPr>
          <w:b/>
        </w:rPr>
        <w:t>Labor, Commerce and Industry</w:t>
      </w:r>
      <w:r w:rsidRPr="0057252C">
        <w:t xml:space="preserve"> (</w:t>
      </w:r>
      <w:hyperlink r:id="rId8" w:history="1">
        <w:r w:rsidRPr="0057252C">
          <w:rPr>
            <w:rStyle w:val="Hyperlink"/>
          </w:rPr>
          <w:t>House Journal</w:t>
        </w:r>
        <w:r w:rsidRPr="0057252C">
          <w:rPr>
            <w:rStyle w:val="Hyperlink"/>
          </w:rPr>
          <w:noBreakHyphen/>
          <w:t>page 127</w:t>
        </w:r>
      </w:hyperlink>
      <w:r w:rsidRPr="0057252C">
        <w:t>)</w:t>
      </w:r>
    </w:p>
    <w:p w:rsidR="00092520" w:rsidRDefault="00092520" w:rsidP="00092520">
      <w:pPr>
        <w:widowControl w:val="0"/>
        <w:tabs>
          <w:tab w:val="right" w:pos="1008"/>
          <w:tab w:val="left" w:pos="1152"/>
          <w:tab w:val="left" w:pos="1872"/>
          <w:tab w:val="left" w:pos="9187"/>
        </w:tabs>
        <w:ind w:left="2088" w:hanging="2088"/>
        <w:jc w:val="left"/>
      </w:pPr>
    </w:p>
    <w:p w:rsidR="000D1198" w:rsidRDefault="000D1198" w:rsidP="000D11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1198">
          <w:rPr>
            <w:rStyle w:val="Hyperlink"/>
          </w:rPr>
          <w:t>legislative information</w:t>
        </w:r>
      </w:hyperlink>
      <w:r>
        <w:t xml:space="preserve"> at the website</w:t>
      </w:r>
    </w:p>
    <w:p w:rsidR="000D1198" w:rsidRDefault="000D1198" w:rsidP="000D1198">
      <w:pPr>
        <w:widowControl w:val="0"/>
        <w:tabs>
          <w:tab w:val="right" w:pos="1008"/>
          <w:tab w:val="left" w:pos="1152"/>
          <w:tab w:val="left" w:pos="1872"/>
          <w:tab w:val="left" w:pos="9187"/>
        </w:tabs>
        <w:ind w:left="2088" w:hanging="2088"/>
        <w:jc w:val="left"/>
      </w:pPr>
    </w:p>
    <w:p w:rsidR="000D1198" w:rsidRPr="000D1198" w:rsidRDefault="000D1198" w:rsidP="000D1198">
      <w:pPr>
        <w:widowControl w:val="0"/>
        <w:tabs>
          <w:tab w:val="right" w:pos="1008"/>
          <w:tab w:val="left" w:pos="1152"/>
          <w:tab w:val="left" w:pos="1872"/>
          <w:tab w:val="left" w:pos="9187"/>
        </w:tabs>
        <w:ind w:left="2088" w:hanging="2088"/>
        <w:jc w:val="left"/>
      </w:pPr>
    </w:p>
    <w:p w:rsidR="000D1198" w:rsidRDefault="000D1198" w:rsidP="000D1198">
      <w:pPr>
        <w:widowControl w:val="0"/>
        <w:jc w:val="left"/>
      </w:pPr>
      <w:r w:rsidRPr="000D1198">
        <w:rPr>
          <w:b/>
        </w:rPr>
        <w:t>VERSIONS OF THIS BILL</w:t>
      </w:r>
    </w:p>
    <w:p w:rsidR="000D1198" w:rsidRDefault="000D1198" w:rsidP="000D1198">
      <w:pPr>
        <w:widowControl w:val="0"/>
        <w:jc w:val="left"/>
      </w:pPr>
    </w:p>
    <w:p w:rsidR="000D1198" w:rsidRDefault="000B3630" w:rsidP="000D1198">
      <w:pPr>
        <w:widowControl w:val="0"/>
        <w:jc w:val="left"/>
      </w:pPr>
      <w:hyperlink r:id="rId10" w:history="1">
        <w:r w:rsidR="000D1198">
          <w:rPr>
            <w:rStyle w:val="Hyperlink"/>
          </w:rPr>
          <w:t>12/18/2018</w:t>
        </w:r>
      </w:hyperlink>
    </w:p>
    <w:p w:rsidR="000D1198" w:rsidRDefault="000D1198" w:rsidP="000D1198"/>
    <w:p w:rsidR="000D1198" w:rsidRDefault="000D1198" w:rsidP="000D1198">
      <w:pPr>
        <w:sectPr w:rsidR="000D1198" w:rsidSect="000D1198">
          <w:pgSz w:w="12240" w:h="15840" w:code="1"/>
          <w:pgMar w:top="1080" w:right="1440" w:bottom="1080" w:left="1440" w:header="720" w:footer="720" w:gutter="0"/>
          <w:cols w:space="720"/>
          <w:noEndnote/>
          <w:docGrid w:linePitch="360"/>
        </w:sectPr>
      </w:pPr>
    </w:p>
    <w:p w:rsidR="00B3525C" w:rsidRDefault="00B352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E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34</w:t>
      </w:r>
      <w:r>
        <w:noBreakHyphen/>
        <w:t>39</w:t>
      </w:r>
      <w:r>
        <w:noBreakHyphen/>
        <w:t>180, CODE OF LAWS OF SOUTH CAROLINA, 1976, RELATING TO RESTRICTIONS AND REQUIREMENTS FOR DEFERRED PRESENTMENT OR DEPOSIT OF CHECKS, TO PROVIDE THAT THE EFFECTIVE ANNUAL PERCENTAGE RATE CHARGED ON A DEFERRED PRESENTMENT TRANSACTION CANNOT EXCEED THIRTY</w:t>
      </w:r>
      <w:r>
        <w:noBreakHyphen/>
        <w:t>SIX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E11" w:rsidRDefault="00365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E11" w:rsidRDefault="00365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F4" w:rsidRDefault="00365E11"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97BF4">
        <w:tab/>
        <w:t>Section 34</w:t>
      </w:r>
      <w:r w:rsidR="00C97BF4">
        <w:noBreakHyphen/>
        <w:t>39</w:t>
      </w:r>
      <w:r w:rsidR="00C97BF4">
        <w:noBreakHyphen/>
        <w:t>180(E) of the 1976 Code is amended to read:</w:t>
      </w: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(APR) is not in excess of thirty</w:t>
      </w:r>
      <w:r>
        <w:rPr>
          <w:color w:val="000000" w:themeColor="text1"/>
          <w:szCs w:val="12"/>
          <w:u w:val="single"/>
        </w:rPr>
        <w:noBreakHyphen/>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2B8F" w:rsidRDefault="00C97B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198" w:rsidRDefault="000D1198" w:rsidP="000D1198">
      <w:pPr>
        <w:suppressAutoHyphens/>
      </w:pPr>
    </w:p>
    <w:sectPr w:rsidR="000D1198" w:rsidSect="000D11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E11" w:rsidRDefault="00365E11" w:rsidP="009F0C77">
      <w:r>
        <w:separator/>
      </w:r>
    </w:p>
  </w:endnote>
  <w:endnote w:type="continuationSeparator" w:id="0">
    <w:p w:rsidR="00365E11" w:rsidRDefault="00365E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1C78CF-D84A-44B0-B0D6-4528D1A65BA7}"/>
    <w:embedBold r:id="rId2" w:fontKey="{0992A8EE-D866-4848-B5F0-751DD7AE2D7F}"/>
  </w:font>
  <w:font w:name="Calibri">
    <w:panose1 w:val="020F0502020204030204"/>
    <w:charset w:val="00"/>
    <w:family w:val="swiss"/>
    <w:pitch w:val="variable"/>
    <w:sig w:usb0="E00002FF" w:usb1="4000ACFF" w:usb2="00000001" w:usb3="00000000" w:csb0="0000019F" w:csb1="00000000"/>
    <w:embedRegular r:id="rId3" w:fontKey="{3E80014A-C226-4FF9-B1EF-62DC5CDB17E9}"/>
  </w:font>
  <w:font w:name="Cambria">
    <w:panose1 w:val="02040503050406030204"/>
    <w:charset w:val="00"/>
    <w:family w:val="roman"/>
    <w:pitch w:val="variable"/>
    <w:sig w:usb0="E00002FF" w:usb1="400004FF" w:usb2="00000000" w:usb3="00000000" w:csb0="0000019F" w:csb1="00000000"/>
    <w:embedRegular r:id="rId4" w:fontKey="{59F0C865-BC19-42E2-92EF-2F9E03F82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198" w:rsidRPr="00B3525C" w:rsidRDefault="000D1198" w:rsidP="00B3525C">
    <w:pPr>
      <w:pStyle w:val="Footer"/>
      <w:tabs>
        <w:tab w:val="clear" w:pos="4680"/>
        <w:tab w:val="clear" w:pos="9360"/>
        <w:tab w:val="center" w:pos="2995"/>
      </w:tabs>
      <w:spacing w:before="120"/>
    </w:pPr>
    <w:r>
      <w:t>[3208]</w:t>
    </w:r>
    <w:r>
      <w:tab/>
    </w:r>
    <w:r>
      <w:fldChar w:fldCharType="begin"/>
    </w:r>
    <w:r>
      <w:instrText xml:space="preserve"> PAGE  \* MERGEFORMAT </w:instrText>
    </w:r>
    <w:r>
      <w:fldChar w:fldCharType="separate"/>
    </w:r>
    <w:r w:rsidR="004426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E11" w:rsidRDefault="00365E11" w:rsidP="009F0C77">
      <w:r>
        <w:separator/>
      </w:r>
    </w:p>
  </w:footnote>
  <w:footnote w:type="continuationSeparator" w:id="0">
    <w:p w:rsidR="00365E11" w:rsidRDefault="00365E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82SA19"/>
    <w:docVar w:name="CoverBillType" w:val="b"/>
    <w:docVar w:name="DocPath" w:val="L:\Council\bills\RT\17482SA19.DOCX"/>
    <w:docVar w:name="dvBillNumber" w:val="3208"/>
    <w:docVar w:name="dvBillNumberPrefix" w:val="H. "/>
    <w:docVar w:name="dvOriginalBody" w:val="House"/>
    <w:docVar w:name="dvSteno" w:val="RT"/>
    <w:docVar w:name="NameofBody" w:val="h"/>
    <w:docVar w:name="vGroup2" w:val="Council"/>
  </w:docVars>
  <w:rsids>
    <w:rsidRoot w:val="00365E11"/>
    <w:rsid w:val="00011869"/>
    <w:rsid w:val="00015CD6"/>
    <w:rsid w:val="00092520"/>
    <w:rsid w:val="000D1198"/>
    <w:rsid w:val="000E0100"/>
    <w:rsid w:val="000E1785"/>
    <w:rsid w:val="000F40FA"/>
    <w:rsid w:val="001035F1"/>
    <w:rsid w:val="0010776B"/>
    <w:rsid w:val="00133E66"/>
    <w:rsid w:val="001435A3"/>
    <w:rsid w:val="00146ED3"/>
    <w:rsid w:val="00151044"/>
    <w:rsid w:val="001A2B8F"/>
    <w:rsid w:val="001D08F2"/>
    <w:rsid w:val="001D3A58"/>
    <w:rsid w:val="001D525B"/>
    <w:rsid w:val="001D7F4F"/>
    <w:rsid w:val="00205238"/>
    <w:rsid w:val="002321B6"/>
    <w:rsid w:val="002438DC"/>
    <w:rsid w:val="00250967"/>
    <w:rsid w:val="002543C8"/>
    <w:rsid w:val="0025541D"/>
    <w:rsid w:val="00284AAE"/>
    <w:rsid w:val="002E5912"/>
    <w:rsid w:val="00301B21"/>
    <w:rsid w:val="00325348"/>
    <w:rsid w:val="0032732C"/>
    <w:rsid w:val="00336AD0"/>
    <w:rsid w:val="00365E11"/>
    <w:rsid w:val="0037079A"/>
    <w:rsid w:val="00394B82"/>
    <w:rsid w:val="003C4DAB"/>
    <w:rsid w:val="003D01E8"/>
    <w:rsid w:val="003E5288"/>
    <w:rsid w:val="003F6D79"/>
    <w:rsid w:val="0041760A"/>
    <w:rsid w:val="00417C01"/>
    <w:rsid w:val="004403BD"/>
    <w:rsid w:val="00442606"/>
    <w:rsid w:val="00461441"/>
    <w:rsid w:val="004809EE"/>
    <w:rsid w:val="004E7D54"/>
    <w:rsid w:val="005273C6"/>
    <w:rsid w:val="00530A69"/>
    <w:rsid w:val="00545593"/>
    <w:rsid w:val="00556C6E"/>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000"/>
    <w:rsid w:val="00B3525C"/>
    <w:rsid w:val="00B412D4"/>
    <w:rsid w:val="00BE3C22"/>
    <w:rsid w:val="00C0345E"/>
    <w:rsid w:val="00C31C95"/>
    <w:rsid w:val="00C3483A"/>
    <w:rsid w:val="00C74E9D"/>
    <w:rsid w:val="00C826DD"/>
    <w:rsid w:val="00C82FD3"/>
    <w:rsid w:val="00C92819"/>
    <w:rsid w:val="00C97BF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9F437-23D6-47BF-8C4E-310F461E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11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0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26511-74A2-4A08-9C61-0C02F6EF0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292</Words>
  <Characters>1672</Characters>
  <Application>Microsoft Office Word</Application>
  <DocSecurity>0</DocSecurity>
  <Lines>72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3208: Deferred presentment or deposit of checks, restrictions and requirements - South Carolina Legislature Online</dc:title>
  <dc:creator>Rebecca Turner</dc:creator>
  <cp:lastModifiedBy>S Volk</cp:lastModifiedBy>
  <cp:revision>2</cp:revision>
  <dcterms:created xsi:type="dcterms:W3CDTF">2019-02-01T21:46:00Z</dcterms:created>
  <dcterms:modified xsi:type="dcterms:W3CDTF">2019-02-01T21:46:00Z</dcterms:modified>
</cp:coreProperties>
</file>