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D53" w:rsidRDefault="00B21D53" w:rsidP="00B21D53">
      <w:pPr>
        <w:widowControl w:val="0"/>
        <w:jc w:val="center"/>
      </w:pPr>
      <w:r w:rsidRPr="00B21D53">
        <w:rPr>
          <w:b/>
        </w:rPr>
        <w:t>South Carolina General Assembly</w:t>
      </w:r>
    </w:p>
    <w:p w:rsidR="00B21D53" w:rsidRDefault="00B21D53" w:rsidP="00B21D53">
      <w:pPr>
        <w:widowControl w:val="0"/>
        <w:jc w:val="center"/>
      </w:pPr>
      <w:r>
        <w:t>123rd Session, 2019-2020</w:t>
      </w:r>
    </w:p>
    <w:p w:rsidR="00B21D53" w:rsidRDefault="00B21D53" w:rsidP="00B21D53">
      <w:pPr>
        <w:widowControl w:val="0"/>
        <w:jc w:val="left"/>
      </w:pPr>
    </w:p>
    <w:p w:rsidR="00B21D53" w:rsidRDefault="00B21D53" w:rsidP="00B21D53">
      <w:pPr>
        <w:widowControl w:val="0"/>
        <w:jc w:val="left"/>
        <w:rPr>
          <w:b/>
        </w:rPr>
      </w:pPr>
      <w:r w:rsidRPr="00B21D53">
        <w:rPr>
          <w:b/>
        </w:rPr>
        <w:t>H. 3372</w:t>
      </w:r>
    </w:p>
    <w:p w:rsidR="00B21D53" w:rsidRDefault="00B21D53" w:rsidP="00B21D53">
      <w:pPr>
        <w:widowControl w:val="0"/>
        <w:jc w:val="left"/>
        <w:rPr>
          <w:b/>
        </w:rPr>
      </w:pPr>
    </w:p>
    <w:p w:rsidR="00B21D53" w:rsidRDefault="00B21D53" w:rsidP="00B21D53">
      <w:pPr>
        <w:widowControl w:val="0"/>
        <w:jc w:val="left"/>
      </w:pPr>
      <w:r w:rsidRPr="00B21D53">
        <w:rPr>
          <w:b/>
        </w:rPr>
        <w:t>STATUS INFORMATION</w:t>
      </w:r>
    </w:p>
    <w:p w:rsidR="00B21D53" w:rsidRDefault="00B21D53" w:rsidP="00B21D53">
      <w:pPr>
        <w:widowControl w:val="0"/>
        <w:jc w:val="left"/>
      </w:pPr>
    </w:p>
    <w:p w:rsidR="00B21D53" w:rsidRDefault="00B21D53" w:rsidP="00B21D53">
      <w:pPr>
        <w:widowControl w:val="0"/>
        <w:jc w:val="left"/>
      </w:pPr>
      <w:r>
        <w:t>General Bill</w:t>
      </w:r>
    </w:p>
    <w:p w:rsidR="00B21D53" w:rsidRDefault="00E357E3" w:rsidP="00B21D53">
      <w:pPr>
        <w:widowControl w:val="0"/>
        <w:jc w:val="left"/>
      </w:pPr>
      <w:r>
        <w:t>Sponsors: Reps. Clyburn, Hosey, S. Williams and Cobb</w:t>
      </w:r>
      <w:r>
        <w:noBreakHyphen/>
        <w:t>Hunter</w:t>
      </w:r>
    </w:p>
    <w:p w:rsidR="00B21D53" w:rsidRDefault="00B21D53" w:rsidP="00B21D53">
      <w:pPr>
        <w:widowControl w:val="0"/>
        <w:jc w:val="left"/>
      </w:pPr>
      <w:r>
        <w:t>Document Path: l:\council\bills\nbd\11117cz19.docx</w:t>
      </w:r>
    </w:p>
    <w:p w:rsidR="000E56B3" w:rsidRDefault="000E56B3" w:rsidP="00B21D53">
      <w:pPr>
        <w:widowControl w:val="0"/>
        <w:jc w:val="left"/>
      </w:pPr>
      <w:r>
        <w:t>Companion/Similar bill(s): 5228</w:t>
      </w:r>
    </w:p>
    <w:p w:rsidR="00B21D53" w:rsidRDefault="00B21D53" w:rsidP="00B21D53">
      <w:pPr>
        <w:widowControl w:val="0"/>
        <w:jc w:val="left"/>
      </w:pPr>
    </w:p>
    <w:p w:rsidR="008E0DD1" w:rsidRDefault="008E0DD1" w:rsidP="00B21D53">
      <w:pPr>
        <w:widowControl w:val="0"/>
        <w:jc w:val="left"/>
      </w:pPr>
      <w:r>
        <w:t>Introduced in the House on January 8, 2019</w:t>
      </w:r>
    </w:p>
    <w:p w:rsidR="008E0DD1" w:rsidRPr="008E0DD1" w:rsidRDefault="008E0DD1" w:rsidP="00B21D53">
      <w:pPr>
        <w:widowControl w:val="0"/>
        <w:jc w:val="left"/>
      </w:pPr>
      <w:r>
        <w:t xml:space="preserve">Currently residing in the House Committee on </w:t>
      </w:r>
      <w:r w:rsidRPr="008E0DD1">
        <w:rPr>
          <w:b/>
        </w:rPr>
        <w:t>Labor, Commerce and Industry</w:t>
      </w:r>
    </w:p>
    <w:p w:rsidR="008E0DD1" w:rsidRDefault="008E0DD1" w:rsidP="00B21D53">
      <w:pPr>
        <w:widowControl w:val="0"/>
        <w:jc w:val="left"/>
      </w:pPr>
    </w:p>
    <w:p w:rsidR="00B21D53" w:rsidRDefault="00B21D53" w:rsidP="00B21D53">
      <w:pPr>
        <w:widowControl w:val="0"/>
        <w:jc w:val="left"/>
      </w:pPr>
      <w:r>
        <w:t xml:space="preserve">Summary: </w:t>
      </w:r>
      <w:r w:rsidR="0079761C">
        <w:t>Safe Water</w:t>
      </w:r>
    </w:p>
    <w:p w:rsidR="00B21D53" w:rsidRDefault="00B21D53" w:rsidP="00B21D53">
      <w:pPr>
        <w:widowControl w:val="0"/>
        <w:jc w:val="left"/>
      </w:pPr>
    </w:p>
    <w:p w:rsidR="00B21D53" w:rsidRDefault="00B21D53" w:rsidP="00B21D53">
      <w:pPr>
        <w:widowControl w:val="0"/>
        <w:jc w:val="left"/>
      </w:pPr>
    </w:p>
    <w:p w:rsidR="00B21D53" w:rsidRDefault="00B21D53" w:rsidP="00B21D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1D53">
        <w:rPr>
          <w:b/>
        </w:rPr>
        <w:t>HISTORY OF LEGISLATIVE ACTIONS</w:t>
      </w:r>
    </w:p>
    <w:p w:rsidR="00B21D53" w:rsidRDefault="00B21D53" w:rsidP="00B21D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1D53" w:rsidRPr="00B21D53" w:rsidRDefault="00B21D53" w:rsidP="00B21D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1D53">
        <w:rPr>
          <w:u w:val="single"/>
        </w:rPr>
        <w:tab/>
        <w:t>Date</w:t>
      </w:r>
      <w:r w:rsidRPr="00B21D53">
        <w:rPr>
          <w:u w:val="single"/>
        </w:rPr>
        <w:tab/>
        <w:t>Body</w:t>
      </w:r>
      <w:r w:rsidRPr="00B21D53">
        <w:rPr>
          <w:u w:val="single"/>
        </w:rPr>
        <w:tab/>
        <w:t>Action Description with journal page number</w:t>
      </w:r>
      <w:r w:rsidRPr="00B21D53">
        <w:rPr>
          <w:u w:val="single"/>
        </w:rPr>
        <w:tab/>
      </w:r>
    </w:p>
    <w:p w:rsidR="0059233B" w:rsidRDefault="0059233B" w:rsidP="00592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6A7F59">
        <w:t>Prefiled</w:t>
      </w:r>
    </w:p>
    <w:p w:rsidR="0059233B" w:rsidRDefault="0059233B" w:rsidP="00592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6A7F59">
        <w:t xml:space="preserve">Referred to Committee on </w:t>
      </w:r>
      <w:r w:rsidRPr="006A7F59">
        <w:rPr>
          <w:b/>
        </w:rPr>
        <w:t>Labor, Commerce and Industry</w:t>
      </w:r>
    </w:p>
    <w:p w:rsidR="0059233B" w:rsidRDefault="0059233B" w:rsidP="00592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6A7F59">
        <w:t>Introduced and read first time (</w:t>
      </w:r>
      <w:hyperlink r:id="rId7" w:history="1">
        <w:r w:rsidRPr="006A7F59">
          <w:rPr>
            <w:rStyle w:val="Hyperlink"/>
          </w:rPr>
          <w:t>House Journal</w:t>
        </w:r>
        <w:r w:rsidRPr="006A7F59">
          <w:rPr>
            <w:rStyle w:val="Hyperlink"/>
          </w:rPr>
          <w:noBreakHyphen/>
          <w:t>page 213</w:t>
        </w:r>
      </w:hyperlink>
      <w:r w:rsidRPr="006A7F59">
        <w:t>)</w:t>
      </w:r>
    </w:p>
    <w:p w:rsidR="0059233B" w:rsidRDefault="0059233B" w:rsidP="00592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6A7F59">
        <w:t>Referred to C</w:t>
      </w:r>
      <w:r>
        <w:t xml:space="preserve">ommittee on </w:t>
      </w:r>
      <w:r w:rsidRPr="006A7F59">
        <w:rPr>
          <w:b/>
        </w:rPr>
        <w:t>Labor, Commerce and Industry</w:t>
      </w:r>
      <w:r w:rsidRPr="006A7F59">
        <w:t xml:space="preserve"> (</w:t>
      </w:r>
      <w:hyperlink r:id="rId8" w:history="1">
        <w:r w:rsidRPr="006A7F59">
          <w:rPr>
            <w:rStyle w:val="Hyperlink"/>
          </w:rPr>
          <w:t>House Journal</w:t>
        </w:r>
        <w:r w:rsidRPr="006A7F59">
          <w:rPr>
            <w:rStyle w:val="Hyperlink"/>
          </w:rPr>
          <w:noBreakHyphen/>
          <w:t>page 213</w:t>
        </w:r>
      </w:hyperlink>
      <w:r w:rsidRPr="006A7F59">
        <w:t>)</w:t>
      </w:r>
    </w:p>
    <w:p w:rsidR="0059233B" w:rsidRDefault="0059233B" w:rsidP="00592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1D53" w:rsidRDefault="00B21D53" w:rsidP="00B21D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21D53">
          <w:rPr>
            <w:rStyle w:val="Hyperlink"/>
          </w:rPr>
          <w:t>legislative information</w:t>
        </w:r>
      </w:hyperlink>
      <w:r>
        <w:t xml:space="preserve"> at the website</w:t>
      </w:r>
    </w:p>
    <w:p w:rsidR="00B21D53" w:rsidRDefault="00B21D53" w:rsidP="00B21D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1D53" w:rsidRPr="00B21D53" w:rsidRDefault="00B21D53" w:rsidP="00B21D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1D53" w:rsidRDefault="00B21D53" w:rsidP="00B21D53">
      <w:pPr>
        <w:widowControl w:val="0"/>
        <w:jc w:val="left"/>
      </w:pPr>
      <w:r w:rsidRPr="00B21D53">
        <w:rPr>
          <w:b/>
        </w:rPr>
        <w:t>VERSIONS OF THIS BILL</w:t>
      </w:r>
    </w:p>
    <w:p w:rsidR="00B21D53" w:rsidRDefault="00B21D53" w:rsidP="00B21D53">
      <w:pPr>
        <w:widowControl w:val="0"/>
        <w:jc w:val="left"/>
      </w:pPr>
    </w:p>
    <w:p w:rsidR="00B21D53" w:rsidRDefault="00F07EB9" w:rsidP="00B21D53">
      <w:pPr>
        <w:widowControl w:val="0"/>
        <w:jc w:val="left"/>
      </w:pPr>
      <w:hyperlink r:id="rId10" w:history="1">
        <w:r w:rsidR="00B21D53">
          <w:rPr>
            <w:rStyle w:val="Hyperlink"/>
          </w:rPr>
          <w:t>12/18/2018</w:t>
        </w:r>
      </w:hyperlink>
    </w:p>
    <w:p w:rsidR="00B21D53" w:rsidRDefault="00B21D53" w:rsidP="00B21D53"/>
    <w:p w:rsidR="00B21D53" w:rsidRDefault="00B21D53" w:rsidP="00B21D53">
      <w:pPr>
        <w:sectPr w:rsidR="00B21D53" w:rsidSect="00B21D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2C43" w:rsidRDefault="00202C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2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2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1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80E9C">
        <w:rPr>
          <w:color w:val="000000" w:themeColor="text1"/>
          <w:u w:color="000000" w:themeColor="text1"/>
        </w:rPr>
        <w:t>TO AMEND THE CODE OF LAWS OF SOUTH CAROLINA, 1976, TO ENACT THE “SAFE WATER ACT” BY ADDING SECTION 44</w:t>
      </w:r>
      <w:r>
        <w:rPr>
          <w:color w:val="000000" w:themeColor="text1"/>
          <w:u w:color="000000" w:themeColor="text1"/>
        </w:rPr>
        <w:noBreakHyphen/>
      </w:r>
      <w:r w:rsidRPr="00E80E9C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noBreakHyphen/>
      </w:r>
      <w:r w:rsidRPr="00E80E9C">
        <w:rPr>
          <w:color w:val="000000" w:themeColor="text1"/>
          <w:u w:color="000000" w:themeColor="text1"/>
        </w:rPr>
        <w:t>130 SO AS TO REQUIRE A PRIVATE OR PUBLIC UTILITY OR MUNICIPALITY OPERATING A PUBLIC WATER SYSTEM TO PROVIDE THE AVERAGE WATER PURIFICATION LEVELS ON THE CUSTOMER</w:t>
      </w:r>
      <w:r w:rsidRPr="009D1D36">
        <w:rPr>
          <w:color w:val="000000" w:themeColor="text1"/>
          <w:u w:color="000000" w:themeColor="text1"/>
        </w:rPr>
        <w:t>’</w:t>
      </w:r>
      <w:r w:rsidRPr="00E80E9C">
        <w:rPr>
          <w:color w:val="000000" w:themeColor="text1"/>
          <w:u w:color="000000" w:themeColor="text1"/>
        </w:rPr>
        <w:t>S WATER BILL.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02EB" w:rsidRDefault="00B80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02EB" w:rsidRDefault="00B80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 xml:space="preserve">This act must be known and may be cited as the “Safe Water Act”. </w:t>
      </w: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D36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  <w:t>Article 1, Chapter 55, Title 44 of the 1976 Code is amended by adding:</w:t>
      </w:r>
    </w:p>
    <w:p w:rsidR="009D1D36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  <w:t>55</w:t>
      </w:r>
      <w:r>
        <w:rPr>
          <w:color w:val="000000" w:themeColor="text1"/>
          <w:u w:color="000000" w:themeColor="text1"/>
        </w:rPr>
        <w:noBreakHyphen/>
        <w:t>130.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A private or public utility or municipality operating a public water system must provide the average water purification levels on the customer</w:t>
      </w:r>
      <w:r w:rsidRPr="009D1D36">
        <w:rPr>
          <w:color w:val="000000" w:themeColor="text1"/>
          <w:u w:color="000000" w:themeColor="text1"/>
        </w:rPr>
        <w:t>’</w:t>
      </w:r>
      <w:r w:rsidRPr="00E80E9C">
        <w:rPr>
          <w:color w:val="000000" w:themeColor="text1"/>
          <w:u w:color="000000" w:themeColor="text1"/>
        </w:rPr>
        <w:t xml:space="preserve">s water bill. The utility or municipality may: </w:t>
      </w: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E9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include the report on the bill; or</w:t>
      </w: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E9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publish the information in a conspicuous place on the utility</w:t>
      </w:r>
      <w:r w:rsidRPr="009D1D36">
        <w:rPr>
          <w:color w:val="000000" w:themeColor="text1"/>
          <w:u w:color="000000" w:themeColor="text1"/>
        </w:rPr>
        <w:t>’</w:t>
      </w:r>
      <w:r w:rsidRPr="00E80E9C">
        <w:rPr>
          <w:color w:val="000000" w:themeColor="text1"/>
          <w:u w:color="000000" w:themeColor="text1"/>
        </w:rPr>
        <w:t>s or municipality</w:t>
      </w:r>
      <w:r w:rsidRPr="009D1D36">
        <w:rPr>
          <w:color w:val="000000" w:themeColor="text1"/>
          <w:u w:color="000000" w:themeColor="text1"/>
        </w:rPr>
        <w:t>’</w:t>
      </w:r>
      <w:r w:rsidRPr="00E80E9C">
        <w:rPr>
          <w:color w:val="000000" w:themeColor="text1"/>
          <w:u w:color="000000" w:themeColor="text1"/>
        </w:rPr>
        <w:t>s website and publish the we</w:t>
      </w:r>
      <w:r>
        <w:rPr>
          <w:color w:val="000000" w:themeColor="text1"/>
          <w:u w:color="000000" w:themeColor="text1"/>
        </w:rPr>
        <w:t>bsite link on the monthly bill.”</w:t>
      </w:r>
    </w:p>
    <w:p w:rsidR="009D1D36" w:rsidRPr="00E80E9C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2EB" w:rsidRDefault="009D1D36" w:rsidP="009D1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80E9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032F8A" w:rsidRDefault="009D1D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1D53" w:rsidRDefault="00B21D53" w:rsidP="00B21D53">
      <w:pPr>
        <w:suppressAutoHyphens/>
      </w:pPr>
    </w:p>
    <w:sectPr w:rsidR="00B21D53" w:rsidSect="00B21D5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2EB" w:rsidRDefault="00B802EB" w:rsidP="009F0C77">
      <w:r>
        <w:separator/>
      </w:r>
    </w:p>
  </w:endnote>
  <w:endnote w:type="continuationSeparator" w:id="0">
    <w:p w:rsidR="00B802EB" w:rsidRDefault="00B802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9B3392-3DB1-4C91-AA72-5B16B1122F25}"/>
    <w:embedBold r:id="rId2" w:fontKey="{891AC246-A62C-441D-A259-CDAE0274C0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969170A-A841-44CF-8656-53E4318203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BA6F92-209E-4E74-A419-163F976A77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D53" w:rsidRPr="00202C43" w:rsidRDefault="00B21D53" w:rsidP="00202C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56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2EB" w:rsidRDefault="00B802EB" w:rsidP="009F0C77">
      <w:r>
        <w:separator/>
      </w:r>
    </w:p>
  </w:footnote>
  <w:footnote w:type="continuationSeparator" w:id="0">
    <w:p w:rsidR="00B802EB" w:rsidRDefault="00B802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7CZ19"/>
    <w:docVar w:name="CoverBillType" w:val="b"/>
    <w:docVar w:name="DocPath" w:val="L:\Council\bills\NBD\11117CZ19.DOCX"/>
    <w:docVar w:name="dvBillNumber" w:val="337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802EB"/>
    <w:rsid w:val="00011869"/>
    <w:rsid w:val="00015CD6"/>
    <w:rsid w:val="00032F8A"/>
    <w:rsid w:val="000E0100"/>
    <w:rsid w:val="000E1785"/>
    <w:rsid w:val="000E56B3"/>
    <w:rsid w:val="000F40FA"/>
    <w:rsid w:val="001035F1"/>
    <w:rsid w:val="0010776B"/>
    <w:rsid w:val="00133E66"/>
    <w:rsid w:val="001435A3"/>
    <w:rsid w:val="001459A6"/>
    <w:rsid w:val="00146ED3"/>
    <w:rsid w:val="00151044"/>
    <w:rsid w:val="001D08F2"/>
    <w:rsid w:val="001D3A58"/>
    <w:rsid w:val="001D525B"/>
    <w:rsid w:val="001D7F4F"/>
    <w:rsid w:val="00202C43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709"/>
    <w:rsid w:val="004E7D54"/>
    <w:rsid w:val="005273C6"/>
    <w:rsid w:val="00530A69"/>
    <w:rsid w:val="00545593"/>
    <w:rsid w:val="00556EBF"/>
    <w:rsid w:val="00577C6C"/>
    <w:rsid w:val="0059233B"/>
    <w:rsid w:val="005A62FE"/>
    <w:rsid w:val="005C2FE2"/>
    <w:rsid w:val="005E2BC9"/>
    <w:rsid w:val="00605102"/>
    <w:rsid w:val="006215AA"/>
    <w:rsid w:val="006913C9"/>
    <w:rsid w:val="0069470D"/>
    <w:rsid w:val="006A1E3E"/>
    <w:rsid w:val="006D58AA"/>
    <w:rsid w:val="00734F00"/>
    <w:rsid w:val="0079761C"/>
    <w:rsid w:val="007A70AE"/>
    <w:rsid w:val="008362E8"/>
    <w:rsid w:val="0085786E"/>
    <w:rsid w:val="008A1768"/>
    <w:rsid w:val="008A489F"/>
    <w:rsid w:val="008C305A"/>
    <w:rsid w:val="008E0DD1"/>
    <w:rsid w:val="008F0F33"/>
    <w:rsid w:val="008F4429"/>
    <w:rsid w:val="0094021A"/>
    <w:rsid w:val="009B44AF"/>
    <w:rsid w:val="009C6A0B"/>
    <w:rsid w:val="009D1D3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15F"/>
    <w:rsid w:val="00B21D53"/>
    <w:rsid w:val="00B412D4"/>
    <w:rsid w:val="00B802E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57E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DE748F-3E2F-4875-9EC2-42E009A17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1D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72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7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E83CD-8735-40CC-AEA6-721A974A0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310</Words>
  <Characters>1783</Characters>
  <Application>Microsoft Office Word</Application>
  <DocSecurity>0</DocSecurity>
  <Lines>63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3372: Safe Water - South Carolina Legislature Online</dc:title>
  <dc:creator>Niki Downey</dc:creator>
  <cp:lastModifiedBy>S Wilson</cp:lastModifiedBy>
  <cp:revision>2</cp:revision>
  <cp:lastPrinted>2018-12-17T14:53:00Z</cp:lastPrinted>
  <dcterms:created xsi:type="dcterms:W3CDTF">2020-02-13T18:11:00Z</dcterms:created>
  <dcterms:modified xsi:type="dcterms:W3CDTF">2020-02-13T18:11:00Z</dcterms:modified>
</cp:coreProperties>
</file>