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28" w:rsidRDefault="00883028" w:rsidP="00883028">
      <w:pPr>
        <w:widowControl w:val="0"/>
        <w:jc w:val="center"/>
      </w:pPr>
      <w:r w:rsidRPr="00883028">
        <w:rPr>
          <w:b/>
        </w:rPr>
        <w:t>South Carolina General Assembly</w:t>
      </w:r>
    </w:p>
    <w:p w:rsidR="00883028" w:rsidRDefault="00883028" w:rsidP="00883028">
      <w:pPr>
        <w:widowControl w:val="0"/>
        <w:jc w:val="center"/>
      </w:pPr>
      <w:r>
        <w:t>123rd Session, 2019-2020</w:t>
      </w:r>
    </w:p>
    <w:p w:rsidR="00883028" w:rsidRDefault="00883028" w:rsidP="00883028">
      <w:pPr>
        <w:widowControl w:val="0"/>
        <w:jc w:val="left"/>
      </w:pPr>
    </w:p>
    <w:p w:rsidR="00883028" w:rsidRDefault="00883028" w:rsidP="00883028">
      <w:pPr>
        <w:widowControl w:val="0"/>
        <w:jc w:val="left"/>
        <w:rPr>
          <w:b/>
        </w:rPr>
      </w:pPr>
      <w:r w:rsidRPr="00883028">
        <w:rPr>
          <w:b/>
        </w:rPr>
        <w:t>H. 4074</w:t>
      </w:r>
    </w:p>
    <w:p w:rsidR="00883028" w:rsidRDefault="00883028" w:rsidP="00883028">
      <w:pPr>
        <w:widowControl w:val="0"/>
        <w:jc w:val="left"/>
        <w:rPr>
          <w:b/>
        </w:rPr>
      </w:pPr>
    </w:p>
    <w:p w:rsidR="00883028" w:rsidRDefault="00883028" w:rsidP="00883028">
      <w:pPr>
        <w:widowControl w:val="0"/>
        <w:jc w:val="left"/>
      </w:pPr>
      <w:r w:rsidRPr="00883028">
        <w:rPr>
          <w:b/>
        </w:rPr>
        <w:t>STATUS INFORMATION</w:t>
      </w:r>
    </w:p>
    <w:p w:rsidR="00883028" w:rsidRDefault="00883028" w:rsidP="00883028">
      <w:pPr>
        <w:widowControl w:val="0"/>
        <w:jc w:val="left"/>
      </w:pPr>
    </w:p>
    <w:p w:rsidR="00883028" w:rsidRDefault="00883028" w:rsidP="00883028">
      <w:pPr>
        <w:widowControl w:val="0"/>
        <w:jc w:val="left"/>
      </w:pPr>
      <w:r>
        <w:t>General Bill</w:t>
      </w:r>
    </w:p>
    <w:p w:rsidR="00883028" w:rsidRDefault="000C01CA" w:rsidP="00883028">
      <w:pPr>
        <w:widowControl w:val="0"/>
        <w:jc w:val="left"/>
      </w:pPr>
      <w:r>
        <w:t>Sponsors: Reps. Johnson, Tallon, Hixon, Pope, Hardee, Hyde, Bailey, Hewitt and R. Williams</w:t>
      </w:r>
    </w:p>
    <w:p w:rsidR="00883028" w:rsidRDefault="00883028" w:rsidP="00883028">
      <w:pPr>
        <w:widowControl w:val="0"/>
        <w:jc w:val="left"/>
      </w:pPr>
      <w:r>
        <w:t>Document Path: l:\council\bills\rt\17532sa19.docx</w:t>
      </w:r>
    </w:p>
    <w:p w:rsidR="00883028" w:rsidRDefault="00883028" w:rsidP="00883028">
      <w:pPr>
        <w:widowControl w:val="0"/>
        <w:jc w:val="left"/>
      </w:pPr>
    </w:p>
    <w:p w:rsidR="00883028" w:rsidRDefault="00883028" w:rsidP="00883028">
      <w:pPr>
        <w:widowControl w:val="0"/>
        <w:jc w:val="left"/>
      </w:pPr>
      <w:r>
        <w:t>Introduced in the House on February 26, 2019</w:t>
      </w:r>
    </w:p>
    <w:p w:rsidR="00883028" w:rsidRDefault="00883028" w:rsidP="00883028">
      <w:pPr>
        <w:widowControl w:val="0"/>
        <w:jc w:val="left"/>
      </w:pPr>
      <w:r>
        <w:t xml:space="preserve">Currently residing in the House Committee on </w:t>
      </w:r>
      <w:r w:rsidRPr="00883028">
        <w:rPr>
          <w:b/>
        </w:rPr>
        <w:t>Judiciary</w:t>
      </w:r>
    </w:p>
    <w:p w:rsidR="00883028" w:rsidRDefault="00883028" w:rsidP="00883028">
      <w:pPr>
        <w:widowControl w:val="0"/>
        <w:jc w:val="left"/>
      </w:pPr>
    </w:p>
    <w:p w:rsidR="00883028" w:rsidRDefault="00883028" w:rsidP="00883028">
      <w:pPr>
        <w:widowControl w:val="0"/>
        <w:jc w:val="left"/>
      </w:pPr>
      <w:r>
        <w:t xml:space="preserve">Summary: </w:t>
      </w:r>
      <w:r w:rsidR="00E479A2">
        <w:t>Affidavits of inability to employ counsel and payment of fees</w:t>
      </w:r>
    </w:p>
    <w:p w:rsidR="00883028" w:rsidRDefault="00883028" w:rsidP="00883028">
      <w:pPr>
        <w:widowControl w:val="0"/>
        <w:jc w:val="left"/>
      </w:pPr>
    </w:p>
    <w:p w:rsidR="00883028" w:rsidRDefault="00883028" w:rsidP="00883028">
      <w:pPr>
        <w:widowControl w:val="0"/>
        <w:jc w:val="left"/>
      </w:pPr>
    </w:p>
    <w:p w:rsidR="00883028" w:rsidRDefault="00883028" w:rsidP="00883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028">
        <w:rPr>
          <w:b/>
        </w:rPr>
        <w:t>HISTORY OF LEGISLATIVE ACTIONS</w:t>
      </w:r>
    </w:p>
    <w:p w:rsidR="00883028" w:rsidRDefault="00883028" w:rsidP="00883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3028" w:rsidRPr="00883028" w:rsidRDefault="00883028" w:rsidP="00883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028">
        <w:rPr>
          <w:u w:val="single"/>
        </w:rPr>
        <w:tab/>
        <w:t>Date</w:t>
      </w:r>
      <w:r w:rsidRPr="00883028">
        <w:rPr>
          <w:u w:val="single"/>
        </w:rPr>
        <w:tab/>
        <w:t>Body</w:t>
      </w:r>
      <w:r w:rsidRPr="00883028">
        <w:rPr>
          <w:u w:val="single"/>
        </w:rPr>
        <w:tab/>
        <w:t>Action Description with journal page number</w:t>
      </w:r>
      <w:r w:rsidRPr="00883028">
        <w:rPr>
          <w:u w:val="single"/>
        </w:rPr>
        <w:tab/>
      </w:r>
    </w:p>
    <w:p w:rsidR="000C01CA" w:rsidRDefault="000C01CA" w:rsidP="000C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BB3488">
        <w:t>Introduced and read first time (</w:t>
      </w:r>
      <w:hyperlink r:id="rId7" w:history="1">
        <w:r w:rsidRPr="00BB3488">
          <w:rPr>
            <w:rStyle w:val="Hyperlink"/>
          </w:rPr>
          <w:t>House Journal</w:t>
        </w:r>
        <w:r w:rsidRPr="00BB3488">
          <w:rPr>
            <w:rStyle w:val="Hyperlink"/>
          </w:rPr>
          <w:noBreakHyphen/>
          <w:t>page 34</w:t>
        </w:r>
      </w:hyperlink>
      <w:r w:rsidRPr="00BB3488">
        <w:t>)</w:t>
      </w:r>
    </w:p>
    <w:p w:rsidR="000C01CA" w:rsidRDefault="000C01CA" w:rsidP="000C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BB3488">
        <w:t>Ref</w:t>
      </w:r>
      <w:r>
        <w:t xml:space="preserve">erred to Committee on </w:t>
      </w:r>
      <w:r w:rsidRPr="00BB3488">
        <w:rPr>
          <w:b/>
        </w:rPr>
        <w:t>Judiciary</w:t>
      </w:r>
      <w:r>
        <w:t xml:space="preserve"> </w:t>
      </w:r>
      <w:r w:rsidRPr="00BB3488">
        <w:t>(</w:t>
      </w:r>
      <w:hyperlink r:id="rId8" w:history="1">
        <w:r w:rsidRPr="00BB3488">
          <w:rPr>
            <w:rStyle w:val="Hyperlink"/>
          </w:rPr>
          <w:t>House Journal</w:t>
        </w:r>
        <w:r w:rsidRPr="00BB3488">
          <w:rPr>
            <w:rStyle w:val="Hyperlink"/>
          </w:rPr>
          <w:noBreakHyphen/>
          <w:t>page 34</w:t>
        </w:r>
      </w:hyperlink>
      <w:r w:rsidRPr="00BB3488">
        <w:t>)</w:t>
      </w:r>
    </w:p>
    <w:p w:rsidR="000C01CA" w:rsidRDefault="000C01CA" w:rsidP="000C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BB3488">
        <w:t>Member(s) reque</w:t>
      </w:r>
      <w:r>
        <w:t xml:space="preserve">st name added as sponsor: Pope, </w:t>
      </w:r>
      <w:r w:rsidRPr="00BB3488">
        <w:t>Hardee, Hyde, Bailey, Hewitt</w:t>
      </w:r>
    </w:p>
    <w:p w:rsidR="000C01CA" w:rsidRDefault="000C01CA" w:rsidP="000C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BB3488">
        <w:t>Member(s) request name added as sponsor: R.Williams</w:t>
      </w:r>
    </w:p>
    <w:p w:rsidR="000C01CA" w:rsidRDefault="000C01CA" w:rsidP="000C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3028" w:rsidRDefault="00883028" w:rsidP="00883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83028">
          <w:rPr>
            <w:rStyle w:val="Hyperlink"/>
          </w:rPr>
          <w:t>legislative information</w:t>
        </w:r>
      </w:hyperlink>
      <w:r>
        <w:t xml:space="preserve"> at the website</w:t>
      </w:r>
    </w:p>
    <w:p w:rsidR="00883028" w:rsidRDefault="00883028" w:rsidP="00883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028" w:rsidRPr="00883028" w:rsidRDefault="00883028" w:rsidP="00883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028" w:rsidRDefault="00883028" w:rsidP="00883028">
      <w:pPr>
        <w:widowControl w:val="0"/>
        <w:jc w:val="left"/>
      </w:pPr>
      <w:r w:rsidRPr="00883028">
        <w:rPr>
          <w:b/>
        </w:rPr>
        <w:t>VERSIONS OF THIS BILL</w:t>
      </w:r>
    </w:p>
    <w:p w:rsidR="00883028" w:rsidRDefault="00883028" w:rsidP="00883028">
      <w:pPr>
        <w:widowControl w:val="0"/>
        <w:jc w:val="left"/>
      </w:pPr>
    </w:p>
    <w:p w:rsidR="00883028" w:rsidRDefault="0040400E" w:rsidP="00883028">
      <w:pPr>
        <w:widowControl w:val="0"/>
        <w:jc w:val="left"/>
      </w:pPr>
      <w:hyperlink r:id="rId10" w:history="1">
        <w:r w:rsidR="00883028">
          <w:rPr>
            <w:rStyle w:val="Hyperlink"/>
          </w:rPr>
          <w:t>2/26/2019</w:t>
        </w:r>
      </w:hyperlink>
    </w:p>
    <w:p w:rsidR="00883028" w:rsidRDefault="00883028" w:rsidP="00883028"/>
    <w:p w:rsidR="00883028" w:rsidRDefault="00883028" w:rsidP="00883028">
      <w:pPr>
        <w:sectPr w:rsidR="00883028" w:rsidSect="008830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44AA" w:rsidRDefault="00B244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75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7469" w:rsidP="00B2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2A7B4F">
        <w:rPr>
          <w:color w:val="000000" w:themeColor="text1"/>
          <w:u w:color="000000" w:themeColor="text1"/>
        </w:rPr>
        <w:t>AMEND THE CODE OF LAWS OF SOUTH CAROLINA, 1976, BY</w:t>
      </w:r>
      <w:r w:rsidR="00186E0E" w:rsidRPr="00992517">
        <w:rPr>
          <w:color w:val="000000" w:themeColor="text1"/>
          <w:u w:color="000000" w:themeColor="text1"/>
        </w:rPr>
        <w:t xml:space="preserve"> REPEAL</w:t>
      </w:r>
      <w:r w:rsidR="002A7B4F">
        <w:rPr>
          <w:color w:val="000000" w:themeColor="text1"/>
          <w:u w:color="000000" w:themeColor="text1"/>
        </w:rPr>
        <w:t>ING</w:t>
      </w:r>
      <w:r w:rsidR="00186E0E" w:rsidRPr="00992517">
        <w:rPr>
          <w:color w:val="000000" w:themeColor="text1"/>
          <w:u w:color="000000" w:themeColor="text1"/>
        </w:rPr>
        <w:t xml:space="preserve"> SECTION 17</w:t>
      </w:r>
      <w:r w:rsidR="002A7B4F">
        <w:rPr>
          <w:color w:val="000000" w:themeColor="text1"/>
          <w:u w:color="000000" w:themeColor="text1"/>
        </w:rPr>
        <w:noBreakHyphen/>
      </w:r>
      <w:r w:rsidR="00186E0E" w:rsidRPr="00992517">
        <w:rPr>
          <w:color w:val="000000" w:themeColor="text1"/>
          <w:u w:color="000000" w:themeColor="text1"/>
        </w:rPr>
        <w:t>3</w:t>
      </w:r>
      <w:r w:rsidR="002A7B4F">
        <w:rPr>
          <w:color w:val="000000" w:themeColor="text1"/>
          <w:u w:color="000000" w:themeColor="text1"/>
        </w:rPr>
        <w:noBreakHyphen/>
      </w:r>
      <w:r w:rsidR="00186E0E" w:rsidRPr="00992517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</w:t>
      </w:r>
      <w:r w:rsidR="00186E0E" w:rsidRPr="00992517">
        <w:rPr>
          <w:color w:val="000000" w:themeColor="text1"/>
          <w:u w:color="000000" w:themeColor="text1"/>
        </w:rPr>
        <w:t>RELATING TO AFFIDAVITS OF INABILITY TO EMPLOY COUNSEL AND PAYMENT OF FEES;</w:t>
      </w:r>
      <w:r w:rsidR="00186E0E">
        <w:rPr>
          <w:color w:val="000000" w:themeColor="text1"/>
          <w:u w:color="000000" w:themeColor="text1"/>
        </w:rPr>
        <w:t xml:space="preserve"> AND</w:t>
      </w:r>
      <w:r w:rsidR="002A7B4F">
        <w:rPr>
          <w:color w:val="000000" w:themeColor="text1"/>
          <w:u w:color="000000" w:themeColor="text1"/>
        </w:rPr>
        <w:t xml:space="preserve"> BY</w:t>
      </w:r>
      <w:r w:rsidR="00186E0E" w:rsidRPr="00992517">
        <w:rPr>
          <w:color w:val="000000" w:themeColor="text1"/>
          <w:u w:color="000000" w:themeColor="text1"/>
        </w:rPr>
        <w:t xml:space="preserve"> REPEAL</w:t>
      </w:r>
      <w:r w:rsidR="002A7B4F">
        <w:rPr>
          <w:color w:val="000000" w:themeColor="text1"/>
          <w:u w:color="000000" w:themeColor="text1"/>
        </w:rPr>
        <w:t>ING</w:t>
      </w:r>
      <w:r w:rsidR="00186E0E" w:rsidRPr="00992517">
        <w:rPr>
          <w:color w:val="000000" w:themeColor="text1"/>
          <w:u w:color="000000" w:themeColor="text1"/>
        </w:rPr>
        <w:t xml:space="preserve"> SECTION 17</w:t>
      </w:r>
      <w:r w:rsidR="002A7B4F">
        <w:rPr>
          <w:color w:val="000000" w:themeColor="text1"/>
          <w:u w:color="000000" w:themeColor="text1"/>
        </w:rPr>
        <w:noBreakHyphen/>
      </w:r>
      <w:r w:rsidR="00186E0E" w:rsidRPr="00992517">
        <w:rPr>
          <w:color w:val="000000" w:themeColor="text1"/>
          <w:u w:color="000000" w:themeColor="text1"/>
        </w:rPr>
        <w:t>3</w:t>
      </w:r>
      <w:r w:rsidR="002A7B4F">
        <w:rPr>
          <w:color w:val="000000" w:themeColor="text1"/>
          <w:u w:color="000000" w:themeColor="text1"/>
        </w:rPr>
        <w:noBreakHyphen/>
      </w:r>
      <w:r w:rsidR="00186E0E">
        <w:rPr>
          <w:color w:val="000000" w:themeColor="text1"/>
          <w:u w:color="000000" w:themeColor="text1"/>
        </w:rPr>
        <w:t>40</w:t>
      </w:r>
      <w:r w:rsidR="00186E0E" w:rsidRPr="00992517">
        <w:rPr>
          <w:color w:val="000000" w:themeColor="text1"/>
          <w:u w:color="000000" w:themeColor="text1"/>
        </w:rPr>
        <w:t xml:space="preserve"> RELATING TO THE CREATION OF A CLAIM AGAINST ASSETS AND ESTATE OF A PERSON FOR WHOM COUNSEL IS PROVIDED</w:t>
      </w:r>
      <w:r w:rsidR="00186E0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75D5" w:rsidRPr="00186E0E" w:rsidRDefault="00837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86E0E">
        <w:t>Be it enacted by the General Assembly of the State of South Carolina:</w:t>
      </w:r>
    </w:p>
    <w:p w:rsidR="008375D5" w:rsidRPr="00186E0E" w:rsidRDefault="00837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5D5" w:rsidRPr="00186E0E" w:rsidRDefault="00517469" w:rsidP="0018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</w:t>
      </w:r>
      <w:r w:rsidR="00186E0E" w:rsidRPr="00186E0E">
        <w:t>.</w:t>
      </w:r>
      <w:r w:rsidR="00186E0E" w:rsidRPr="00186E0E">
        <w:tab/>
        <w:t>Sections 17</w:t>
      </w:r>
      <w:r w:rsidR="002A7B4F">
        <w:noBreakHyphen/>
      </w:r>
      <w:r w:rsidR="00186E0E" w:rsidRPr="00186E0E">
        <w:t>3</w:t>
      </w:r>
      <w:r w:rsidR="002A7B4F">
        <w:noBreakHyphen/>
      </w:r>
      <w:r w:rsidR="00186E0E" w:rsidRPr="00186E0E">
        <w:t>30 and 17</w:t>
      </w:r>
      <w:r w:rsidR="002A7B4F">
        <w:noBreakHyphen/>
      </w:r>
      <w:r w:rsidR="00186E0E" w:rsidRPr="00186E0E">
        <w:t>3</w:t>
      </w:r>
      <w:r w:rsidR="002A7B4F">
        <w:noBreakHyphen/>
      </w:r>
      <w:r w:rsidR="00186E0E" w:rsidRPr="00186E0E">
        <w:t>40 of the 1976 Code are repealed.</w:t>
      </w:r>
    </w:p>
    <w:p w:rsidR="008375D5" w:rsidRDefault="008375D5" w:rsidP="00B2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75D5" w:rsidRDefault="00837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7469">
        <w:t>2</w:t>
      </w:r>
      <w:r>
        <w:t>.</w:t>
      </w:r>
      <w:r>
        <w:tab/>
        <w:t>This act takes effect upon approval by the Governor.</w:t>
      </w:r>
    </w:p>
    <w:p w:rsidR="0058287E" w:rsidRDefault="002A7B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028" w:rsidRDefault="00883028" w:rsidP="00883028">
      <w:pPr>
        <w:suppressAutoHyphens/>
      </w:pPr>
    </w:p>
    <w:sectPr w:rsidR="00883028" w:rsidSect="008830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5D5" w:rsidRDefault="008375D5" w:rsidP="009F0C77">
      <w:r>
        <w:separator/>
      </w:r>
    </w:p>
  </w:endnote>
  <w:endnote w:type="continuationSeparator" w:id="0">
    <w:p w:rsidR="008375D5" w:rsidRDefault="00837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7DBD81-96B7-4DD7-AE3F-892585ABC2B5}"/>
    <w:embedBold r:id="rId2" w:fontKey="{124B3D5C-BB1C-41BA-A153-9C407D5FBF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85229C-4179-4144-B8F8-78CA8B2417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0516D7-90C7-459E-AE5B-F825AB8E7D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039A71-1C73-46A8-BBED-CA32782BF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028" w:rsidRPr="00B244AA" w:rsidRDefault="00883028" w:rsidP="00B244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01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5D5" w:rsidRDefault="008375D5" w:rsidP="009F0C77">
      <w:r>
        <w:separator/>
      </w:r>
    </w:p>
  </w:footnote>
  <w:footnote w:type="continuationSeparator" w:id="0">
    <w:p w:rsidR="008375D5" w:rsidRDefault="00837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32SA19"/>
    <w:docVar w:name="CoverBillType" w:val="b"/>
    <w:docVar w:name="DocPath" w:val="L:\Council\bills\RT\17532SA19.DOCX"/>
    <w:docVar w:name="dvBillNumber" w:val="407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375D5"/>
    <w:rsid w:val="00011869"/>
    <w:rsid w:val="00015CD6"/>
    <w:rsid w:val="000C01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2DA"/>
    <w:rsid w:val="00186E0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B4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479"/>
    <w:rsid w:val="004E7D54"/>
    <w:rsid w:val="00517469"/>
    <w:rsid w:val="005273C6"/>
    <w:rsid w:val="00530A69"/>
    <w:rsid w:val="00545593"/>
    <w:rsid w:val="00556EBF"/>
    <w:rsid w:val="00577C6C"/>
    <w:rsid w:val="0058287E"/>
    <w:rsid w:val="005A62FE"/>
    <w:rsid w:val="005C2FE2"/>
    <w:rsid w:val="005D3583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375D5"/>
    <w:rsid w:val="0085786E"/>
    <w:rsid w:val="00883028"/>
    <w:rsid w:val="008A1768"/>
    <w:rsid w:val="008A489F"/>
    <w:rsid w:val="008F0F33"/>
    <w:rsid w:val="008F4429"/>
    <w:rsid w:val="0094021A"/>
    <w:rsid w:val="009B44AF"/>
    <w:rsid w:val="009C6A0B"/>
    <w:rsid w:val="009F0C77"/>
    <w:rsid w:val="009F1958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4AA"/>
    <w:rsid w:val="00B3360E"/>
    <w:rsid w:val="00B412D4"/>
    <w:rsid w:val="00B750F2"/>
    <w:rsid w:val="00BE3C22"/>
    <w:rsid w:val="00C0345E"/>
    <w:rsid w:val="00C30B1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47E"/>
    <w:rsid w:val="00E41911"/>
    <w:rsid w:val="00E44B57"/>
    <w:rsid w:val="00E479A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4A171D-229C-4A72-B418-0E999E470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B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B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30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74_201902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7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F77C6-D841-4DC7-B325-55ADEB986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4074: Affidavits of inability to employ counsel and payment of fees - South Carolina Legislature Online</dc:title>
  <dc:creator>Rebecca Turner</dc:creator>
  <cp:lastModifiedBy>S Volk</cp:lastModifiedBy>
  <cp:revision>2</cp:revision>
  <cp:lastPrinted>2019-02-25T15:20:00Z</cp:lastPrinted>
  <dcterms:created xsi:type="dcterms:W3CDTF">2019-04-02T17:03:00Z</dcterms:created>
  <dcterms:modified xsi:type="dcterms:W3CDTF">2019-04-02T17:03:00Z</dcterms:modified>
</cp:coreProperties>
</file>