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3AD" w:rsidRDefault="009833AD" w:rsidP="009833AD">
      <w:pPr>
        <w:widowControl w:val="0"/>
        <w:jc w:val="center"/>
      </w:pPr>
      <w:r w:rsidRPr="009833AD">
        <w:rPr>
          <w:b/>
        </w:rPr>
        <w:t>South Carolina General Assembly</w:t>
      </w:r>
    </w:p>
    <w:p w:rsidR="009833AD" w:rsidRDefault="009833AD" w:rsidP="009833AD">
      <w:pPr>
        <w:widowControl w:val="0"/>
        <w:jc w:val="center"/>
      </w:pPr>
      <w:r>
        <w:t>123rd Session, 2019-2020</w:t>
      </w:r>
    </w:p>
    <w:p w:rsidR="009833AD" w:rsidRDefault="009833AD" w:rsidP="009833AD">
      <w:pPr>
        <w:widowControl w:val="0"/>
        <w:jc w:val="left"/>
      </w:pPr>
    </w:p>
    <w:p w:rsidR="009833AD" w:rsidRDefault="009833AD" w:rsidP="009833AD">
      <w:pPr>
        <w:widowControl w:val="0"/>
        <w:jc w:val="left"/>
        <w:rPr>
          <w:b/>
        </w:rPr>
      </w:pPr>
      <w:r w:rsidRPr="009833AD">
        <w:rPr>
          <w:b/>
        </w:rPr>
        <w:t>H. 4137</w:t>
      </w:r>
    </w:p>
    <w:p w:rsidR="009833AD" w:rsidRDefault="009833AD" w:rsidP="009833AD">
      <w:pPr>
        <w:widowControl w:val="0"/>
        <w:jc w:val="left"/>
        <w:rPr>
          <w:b/>
        </w:rPr>
      </w:pPr>
    </w:p>
    <w:p w:rsidR="009833AD" w:rsidRDefault="009833AD" w:rsidP="009833AD">
      <w:pPr>
        <w:widowControl w:val="0"/>
        <w:jc w:val="left"/>
      </w:pPr>
      <w:r w:rsidRPr="009833AD">
        <w:rPr>
          <w:b/>
        </w:rPr>
        <w:t>STATUS INFORMATION</w:t>
      </w:r>
    </w:p>
    <w:p w:rsidR="009833AD" w:rsidRDefault="009833AD" w:rsidP="009833AD">
      <w:pPr>
        <w:widowControl w:val="0"/>
        <w:jc w:val="left"/>
      </w:pPr>
    </w:p>
    <w:p w:rsidR="009833AD" w:rsidRDefault="009833AD" w:rsidP="009833AD">
      <w:pPr>
        <w:widowControl w:val="0"/>
        <w:jc w:val="left"/>
      </w:pPr>
      <w:r>
        <w:t>House Resolution</w:t>
      </w:r>
    </w:p>
    <w:p w:rsidR="009833AD" w:rsidRDefault="00A03D89" w:rsidP="009833AD">
      <w:pPr>
        <w:widowControl w:val="0"/>
        <w:jc w:val="left"/>
      </w:pPr>
      <w:r>
        <w:t>Sponsors: Reps. Daning, Mace,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9833AD" w:rsidRDefault="009833AD" w:rsidP="009833AD">
      <w:pPr>
        <w:widowControl w:val="0"/>
        <w:jc w:val="left"/>
      </w:pPr>
      <w:r>
        <w:t>Document Path: l:\council\bills\jn\3025cz19.docx</w:t>
      </w:r>
    </w:p>
    <w:p w:rsidR="009833AD" w:rsidRDefault="009833AD" w:rsidP="009833AD">
      <w:pPr>
        <w:widowControl w:val="0"/>
        <w:jc w:val="left"/>
      </w:pPr>
    </w:p>
    <w:p w:rsidR="009833AD" w:rsidRDefault="009833AD" w:rsidP="009833AD">
      <w:pPr>
        <w:widowControl w:val="0"/>
        <w:jc w:val="left"/>
      </w:pPr>
      <w:r>
        <w:t>Introduced in the House on February 28, 2019</w:t>
      </w:r>
    </w:p>
    <w:p w:rsidR="009833AD" w:rsidRDefault="009833AD" w:rsidP="009833AD">
      <w:pPr>
        <w:widowControl w:val="0"/>
        <w:jc w:val="left"/>
      </w:pPr>
      <w:r>
        <w:t>Adopted by the House on February 28, 2019</w:t>
      </w:r>
    </w:p>
    <w:p w:rsidR="009833AD" w:rsidRDefault="009833AD" w:rsidP="009833AD">
      <w:pPr>
        <w:widowControl w:val="0"/>
        <w:jc w:val="left"/>
      </w:pPr>
    </w:p>
    <w:p w:rsidR="009833AD" w:rsidRDefault="009833AD" w:rsidP="009833AD">
      <w:pPr>
        <w:widowControl w:val="0"/>
        <w:jc w:val="left"/>
      </w:pPr>
      <w:r>
        <w:t xml:space="preserve">Summary: </w:t>
      </w:r>
      <w:r w:rsidR="004E35FE">
        <w:t>Konstantin Comeros</w:t>
      </w:r>
    </w:p>
    <w:p w:rsidR="009833AD" w:rsidRDefault="009833AD" w:rsidP="009833AD">
      <w:pPr>
        <w:widowControl w:val="0"/>
        <w:jc w:val="left"/>
      </w:pPr>
    </w:p>
    <w:p w:rsidR="009833AD" w:rsidRDefault="009833AD" w:rsidP="009833AD">
      <w:pPr>
        <w:widowControl w:val="0"/>
        <w:jc w:val="left"/>
      </w:pPr>
    </w:p>
    <w:p w:rsidR="009833AD" w:rsidRDefault="009833AD" w:rsidP="009833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33AD">
        <w:rPr>
          <w:b/>
        </w:rPr>
        <w:t>HISTORY OF LEGISLATIVE ACTIONS</w:t>
      </w:r>
    </w:p>
    <w:p w:rsidR="009833AD" w:rsidRDefault="009833AD" w:rsidP="009833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33AD" w:rsidRPr="009833AD" w:rsidRDefault="009833AD" w:rsidP="009833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33AD">
        <w:rPr>
          <w:u w:val="single"/>
        </w:rPr>
        <w:tab/>
        <w:t>Date</w:t>
      </w:r>
      <w:r w:rsidRPr="009833AD">
        <w:rPr>
          <w:u w:val="single"/>
        </w:rPr>
        <w:tab/>
        <w:t>Body</w:t>
      </w:r>
      <w:r w:rsidRPr="009833AD">
        <w:rPr>
          <w:u w:val="single"/>
        </w:rPr>
        <w:tab/>
        <w:t>Action Description with journal page number</w:t>
      </w:r>
      <w:r w:rsidRPr="009833AD">
        <w:rPr>
          <w:u w:val="single"/>
        </w:rPr>
        <w:tab/>
      </w:r>
    </w:p>
    <w:p w:rsidR="00AE5214" w:rsidRDefault="00AE5214" w:rsidP="00AE52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</w:r>
      <w:r w:rsidRPr="00AB790B">
        <w:t>Introduced and adopted (</w:t>
      </w:r>
      <w:hyperlink r:id="rId7" w:history="1">
        <w:r w:rsidRPr="00AB790B">
          <w:rPr>
            <w:rStyle w:val="Hyperlink"/>
          </w:rPr>
          <w:t>House Journal</w:t>
        </w:r>
        <w:r w:rsidRPr="00AB790B">
          <w:rPr>
            <w:rStyle w:val="Hyperlink"/>
          </w:rPr>
          <w:noBreakHyphen/>
          <w:t>page 55</w:t>
        </w:r>
      </w:hyperlink>
      <w:r w:rsidRPr="00AB790B">
        <w:t>)</w:t>
      </w:r>
    </w:p>
    <w:p w:rsidR="00AE5214" w:rsidRDefault="00AE5214" w:rsidP="00AE52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33AD" w:rsidRDefault="009833AD" w:rsidP="00983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833AD">
          <w:rPr>
            <w:rStyle w:val="Hyperlink"/>
          </w:rPr>
          <w:t>legislative information</w:t>
        </w:r>
      </w:hyperlink>
      <w:r>
        <w:t xml:space="preserve"> at the website</w:t>
      </w:r>
    </w:p>
    <w:p w:rsidR="009833AD" w:rsidRDefault="009833AD" w:rsidP="00983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33AD" w:rsidRPr="009833AD" w:rsidRDefault="009833AD" w:rsidP="00983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33AD" w:rsidRDefault="009833AD" w:rsidP="009833AD">
      <w:r w:rsidRPr="009833AD">
        <w:rPr>
          <w:b/>
        </w:rPr>
        <w:t>VERSIONS OF THIS BILL</w:t>
      </w:r>
    </w:p>
    <w:p w:rsidR="009833AD" w:rsidRDefault="009833AD" w:rsidP="009833AD"/>
    <w:p w:rsidR="009833AD" w:rsidRDefault="002621B4" w:rsidP="009833AD">
      <w:hyperlink r:id="rId9" w:history="1">
        <w:r w:rsidR="009833AD">
          <w:rPr>
            <w:rStyle w:val="Hyperlink"/>
          </w:rPr>
          <w:t>2/28/2019</w:t>
        </w:r>
      </w:hyperlink>
    </w:p>
    <w:p w:rsidR="009833AD" w:rsidRDefault="009833AD" w:rsidP="009833AD"/>
    <w:p w:rsidR="009833AD" w:rsidRDefault="009833AD" w:rsidP="009833AD">
      <w:pPr>
        <w:sectPr w:rsidR="009833AD" w:rsidSect="009833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3BAD" w:rsidRDefault="00703BAD" w:rsidP="001F2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6BC" w:rsidRDefault="001F26BC" w:rsidP="001F2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6BC" w:rsidRDefault="001F26BC" w:rsidP="001F2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6BC" w:rsidRDefault="001F26BC" w:rsidP="001F2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6BC" w:rsidRDefault="001F26BC" w:rsidP="001F2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6BC" w:rsidRDefault="001F26BC" w:rsidP="001F2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6BC" w:rsidRDefault="001F26BC" w:rsidP="001F2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06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04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FD2A63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KONSTANTIN COMEROS</w:t>
      </w:r>
      <w:r w:rsidR="006D4E68">
        <w:rPr>
          <w:color w:val="000000" w:themeColor="text1"/>
          <w:u w:color="000000" w:themeColor="text1"/>
        </w:rPr>
        <w:t xml:space="preserve"> OF CEBU, PHILIPPINES,</w:t>
      </w:r>
      <w:r w:rsidR="002810AA">
        <w:rPr>
          <w:color w:val="000000" w:themeColor="text1"/>
          <w:u w:color="000000" w:themeColor="text1"/>
        </w:rPr>
        <w:t xml:space="preserve"> AND DR. TROY HALL </w:t>
      </w:r>
      <w:r w:rsidR="006D4E68">
        <w:rPr>
          <w:color w:val="000000" w:themeColor="text1"/>
          <w:u w:color="000000" w:themeColor="text1"/>
        </w:rPr>
        <w:t xml:space="preserve">OF CHARLESTON, </w:t>
      </w:r>
      <w:r w:rsidR="002810AA">
        <w:rPr>
          <w:color w:val="000000" w:themeColor="text1"/>
          <w:u w:color="000000" w:themeColor="text1"/>
        </w:rPr>
        <w:t xml:space="preserve">AND THEIR WORK WITH CREDIT UNIONS IN THE PHILIPPINES AND SOUTH CAROLINA RESPECTIVELY AND </w:t>
      </w:r>
      <w:r w:rsidRPr="00FD2A63">
        <w:rPr>
          <w:color w:val="000000" w:themeColor="text1"/>
          <w:u w:color="000000" w:themeColor="text1"/>
        </w:rPr>
        <w:t xml:space="preserve">TO WELCOME </w:t>
      </w:r>
      <w:r w:rsidR="00267EB5">
        <w:rPr>
          <w:color w:val="000000" w:themeColor="text1"/>
          <w:u w:color="000000" w:themeColor="text1"/>
        </w:rPr>
        <w:t>KONSTANTIN</w:t>
      </w:r>
      <w:r w:rsidR="002810AA">
        <w:rPr>
          <w:color w:val="000000" w:themeColor="text1"/>
          <w:u w:color="000000" w:themeColor="text1"/>
        </w:rPr>
        <w:t xml:space="preserve"> COMEROS</w:t>
      </w:r>
      <w:r w:rsidRPr="00FD2A63">
        <w:rPr>
          <w:color w:val="000000" w:themeColor="text1"/>
          <w:u w:color="000000" w:themeColor="text1"/>
        </w:rPr>
        <w:t xml:space="preserve"> TO THE PALMETTO STATE </w:t>
      </w:r>
      <w:r>
        <w:rPr>
          <w:color w:val="000000" w:themeColor="text1"/>
          <w:u w:color="000000" w:themeColor="text1"/>
        </w:rPr>
        <w:t>FOR SOUTH CAROLINA FEDERAL CREDIT UNION</w:t>
      </w:r>
      <w:r w:rsidR="009D0972" w:rsidRPr="009D097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INAUGURAL GLOBAL </w:t>
      </w:r>
      <w:r w:rsidR="005C3F0E">
        <w:rPr>
          <w:color w:val="000000" w:themeColor="text1"/>
          <w:u w:color="000000" w:themeColor="text1"/>
        </w:rPr>
        <w:t xml:space="preserve">LEADERSHIP EXCHANGE </w:t>
      </w:r>
      <w:r>
        <w:rPr>
          <w:color w:val="000000" w:themeColor="text1"/>
          <w:u w:color="000000" w:themeColor="text1"/>
        </w:rPr>
        <w:t>PROGRAM</w:t>
      </w:r>
      <w:r w:rsidRPr="00FD2A63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6D8A" w:rsidRDefault="00D66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FD2A63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>
        <w:rPr>
          <w:color w:val="000000" w:themeColor="text1"/>
          <w:u w:color="000000" w:themeColor="text1"/>
        </w:rPr>
        <w:t xml:space="preserve">Konstantin Comeros </w:t>
      </w:r>
      <w:r w:rsidR="00B27FD4">
        <w:rPr>
          <w:color w:val="000000" w:themeColor="text1"/>
          <w:u w:color="000000" w:themeColor="text1"/>
        </w:rPr>
        <w:t xml:space="preserve">will be visiting the Palmetto </w:t>
      </w:r>
      <w:r w:rsidR="00F52F20">
        <w:rPr>
          <w:color w:val="000000" w:themeColor="text1"/>
          <w:u w:color="000000" w:themeColor="text1"/>
        </w:rPr>
        <w:t>S</w:t>
      </w:r>
      <w:r w:rsidR="00B27FD4">
        <w:rPr>
          <w:color w:val="000000" w:themeColor="text1"/>
          <w:u w:color="000000" w:themeColor="text1"/>
        </w:rPr>
        <w:t xml:space="preserve">tate </w:t>
      </w:r>
      <w:r w:rsidR="00F52F20">
        <w:rPr>
          <w:color w:val="000000" w:themeColor="text1"/>
          <w:u w:color="000000" w:themeColor="text1"/>
        </w:rPr>
        <w:t>when</w:t>
      </w:r>
      <w:r w:rsidR="00B27FD4">
        <w:rPr>
          <w:color w:val="000000" w:themeColor="text1"/>
          <w:u w:color="000000" w:themeColor="text1"/>
        </w:rPr>
        <w:t xml:space="preserve"> Charleston</w:t>
      </w:r>
      <w:r w:rsidR="00F52F20">
        <w:rPr>
          <w:color w:val="000000" w:themeColor="text1"/>
          <w:u w:color="000000" w:themeColor="text1"/>
        </w:rPr>
        <w:t xml:space="preserve"> </w:t>
      </w:r>
      <w:r w:rsidR="00B27FD4">
        <w:rPr>
          <w:color w:val="000000" w:themeColor="text1"/>
          <w:u w:color="000000" w:themeColor="text1"/>
        </w:rPr>
        <w:t>host</w:t>
      </w:r>
      <w:r w:rsidR="00F52F20">
        <w:rPr>
          <w:color w:val="000000" w:themeColor="text1"/>
          <w:u w:color="000000" w:themeColor="text1"/>
        </w:rPr>
        <w:t>s</w:t>
      </w:r>
      <w:r w:rsidR="00B27FD4">
        <w:rPr>
          <w:color w:val="000000" w:themeColor="text1"/>
          <w:u w:color="000000" w:themeColor="text1"/>
        </w:rPr>
        <w:t xml:space="preserve"> the inaugural Global </w:t>
      </w:r>
      <w:r w:rsidR="008A56B1">
        <w:rPr>
          <w:color w:val="000000" w:themeColor="text1"/>
          <w:u w:color="000000" w:themeColor="text1"/>
        </w:rPr>
        <w:t xml:space="preserve">Leadership Exchange </w:t>
      </w:r>
      <w:r w:rsidR="00B27FD4">
        <w:rPr>
          <w:color w:val="000000" w:themeColor="text1"/>
          <w:u w:color="000000" w:themeColor="text1"/>
        </w:rPr>
        <w:t>program from March 1</w:t>
      </w:r>
      <w:r w:rsidR="00F52F20">
        <w:rPr>
          <w:color w:val="000000" w:themeColor="text1"/>
          <w:u w:color="000000" w:themeColor="text1"/>
        </w:rPr>
        <w:t xml:space="preserve"> through </w:t>
      </w:r>
      <w:r w:rsidR="00B27FD4">
        <w:rPr>
          <w:color w:val="000000" w:themeColor="text1"/>
          <w:u w:color="000000" w:themeColor="text1"/>
        </w:rPr>
        <w:t xml:space="preserve">15, 2019; and </w:t>
      </w:r>
    </w:p>
    <w:p w:rsidR="00B27FD4" w:rsidRDefault="00B27F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27FD4" w:rsidRDefault="00B27F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Konstantin Comeros </w:t>
      </w:r>
      <w:r w:rsidR="00B17EB9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 xml:space="preserve">s </w:t>
      </w:r>
      <w:r w:rsidR="00B17EB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the Area Director for credit union development at VICTO National in the </w:t>
      </w:r>
      <w:r w:rsidR="00F94CEE">
        <w:rPr>
          <w:color w:val="000000" w:themeColor="text1"/>
          <w:u w:color="000000" w:themeColor="text1"/>
        </w:rPr>
        <w:t>Philippines</w:t>
      </w:r>
      <w:r w:rsidR="00B17EB9">
        <w:rPr>
          <w:color w:val="000000" w:themeColor="text1"/>
          <w:u w:color="000000" w:themeColor="text1"/>
        </w:rPr>
        <w:t xml:space="preserve">. Through his position, he provides oversight to </w:t>
      </w:r>
      <w:r w:rsidR="00ED30AE">
        <w:rPr>
          <w:color w:val="000000" w:themeColor="text1"/>
          <w:u w:color="000000" w:themeColor="text1"/>
        </w:rPr>
        <w:t xml:space="preserve">the members of </w:t>
      </w:r>
      <w:r w:rsidR="00B17EB9">
        <w:rPr>
          <w:color w:val="000000" w:themeColor="text1"/>
          <w:u w:color="000000" w:themeColor="text1"/>
        </w:rPr>
        <w:t>VICTO National</w:t>
      </w:r>
      <w:r w:rsidR="00ED30AE">
        <w:rPr>
          <w:color w:val="000000" w:themeColor="text1"/>
          <w:u w:color="000000" w:themeColor="text1"/>
        </w:rPr>
        <w:t xml:space="preserve"> Credit Union </w:t>
      </w:r>
      <w:r w:rsidR="00B17EB9">
        <w:rPr>
          <w:color w:val="000000" w:themeColor="text1"/>
          <w:u w:color="000000" w:themeColor="text1"/>
        </w:rPr>
        <w:t>in the central Philippines</w:t>
      </w:r>
      <w:r>
        <w:rPr>
          <w:color w:val="000000" w:themeColor="text1"/>
          <w:u w:color="000000" w:themeColor="text1"/>
        </w:rPr>
        <w:t xml:space="preserve">; and </w:t>
      </w:r>
    </w:p>
    <w:p w:rsidR="00D66D8A" w:rsidRDefault="00D66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8A" w:rsidRDefault="00A906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66D8A">
        <w:t xml:space="preserve"> </w:t>
      </w:r>
      <w:r w:rsidR="00137F9A">
        <w:t xml:space="preserve">Mr. Comeros and </w:t>
      </w:r>
      <w:r w:rsidR="00D66D8A">
        <w:t>Troy Hall, Ph.D., Chief Strategy Officer for South Carolina Federal Credit Union,</w:t>
      </w:r>
      <w:r w:rsidR="00137F9A">
        <w:t xml:space="preserve"> </w:t>
      </w:r>
      <w:r w:rsidR="00D66D8A">
        <w:t>collaborated to</w:t>
      </w:r>
      <w:r w:rsidR="004B1239">
        <w:t xml:space="preserve"> form a global partnership and </w:t>
      </w:r>
      <w:r w:rsidR="00403304">
        <w:t>develop</w:t>
      </w:r>
      <w:r w:rsidR="004B1239">
        <w:t>ed</w:t>
      </w:r>
      <w:r w:rsidR="00403304">
        <w:t xml:space="preserve"> </w:t>
      </w:r>
      <w:r w:rsidR="00ED30AE">
        <w:t xml:space="preserve">the </w:t>
      </w:r>
      <w:r w:rsidR="008A56B1">
        <w:rPr>
          <w:color w:val="000000" w:themeColor="text1"/>
          <w:u w:color="000000" w:themeColor="text1"/>
        </w:rPr>
        <w:t>Global Leadership Exchange</w:t>
      </w:r>
      <w:r w:rsidR="00ED30AE">
        <w:t xml:space="preserve"> program </w:t>
      </w:r>
      <w:r w:rsidR="00403304">
        <w:t xml:space="preserve">in an effort to </w:t>
      </w:r>
      <w:r w:rsidR="00DD3806">
        <w:t>encourage</w:t>
      </w:r>
      <w:r w:rsidR="00403304">
        <w:t xml:space="preserve"> </w:t>
      </w:r>
      <w:r w:rsidR="00DD3806">
        <w:t>conversation about</w:t>
      </w:r>
      <w:r w:rsidR="00403304">
        <w:t xml:space="preserve"> talent retention and organizational leadership</w:t>
      </w:r>
      <w:r w:rsidR="00DD3806">
        <w:t>, as well as to promote cultural diversity and inclusion among high performing teams;</w:t>
      </w:r>
      <w:r w:rsidR="00403304">
        <w:t xml:space="preserve"> and </w:t>
      </w:r>
    </w:p>
    <w:p w:rsidR="00ED5FE6" w:rsidRDefault="00ED5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E68" w:rsidRDefault="006D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7EA1">
        <w:t>Mr. Comeros earned a Bachelor of</w:t>
      </w:r>
      <w:r>
        <w:t xml:space="preserve"> Science degree in Business Administration from the University of San Carlos. He pursues his commitment to the credit union movement by co</w:t>
      </w:r>
      <w:r w:rsidR="009D0972">
        <w:noBreakHyphen/>
      </w:r>
      <w:r>
        <w:t>facilitating the Philippine Development Educators Course. Additionally, he values meeting like</w:t>
      </w:r>
      <w:r w:rsidR="009D0972">
        <w:noBreakHyphen/>
      </w:r>
      <w:r>
        <w:t xml:space="preserve">minded individuals who </w:t>
      </w:r>
      <w:r>
        <w:lastRenderedPageBreak/>
        <w:t>believe they can make a difference in the world through credit union connections; and</w:t>
      </w:r>
    </w:p>
    <w:p w:rsidR="006D4E68" w:rsidRDefault="006D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E6" w:rsidRDefault="00ED5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“Dr. Troy”</w:t>
      </w:r>
      <w:r w:rsidR="00D632D8">
        <w:t>, as he is known in his industry,</w:t>
      </w:r>
      <w:r>
        <w:t xml:space="preserve"> </w:t>
      </w:r>
      <w:r w:rsidR="00E602A2">
        <w:t xml:space="preserve">earned his </w:t>
      </w:r>
      <w:r w:rsidR="005815ED">
        <w:t xml:space="preserve">     </w:t>
      </w:r>
      <w:r w:rsidR="00757EA1">
        <w:t>Ph.</w:t>
      </w:r>
      <w:r w:rsidR="00E602A2">
        <w:t xml:space="preserve">D. in Global Leadership and Entrepreneurship from </w:t>
      </w:r>
      <w:r w:rsidR="005815ED">
        <w:t>Regent Univers</w:t>
      </w:r>
      <w:r w:rsidR="00410E32">
        <w:t>ity</w:t>
      </w:r>
      <w:r w:rsidR="00E602A2">
        <w:t>.</w:t>
      </w:r>
      <w:r>
        <w:t xml:space="preserve"> He travels the world speak</w:t>
      </w:r>
      <w:r w:rsidR="00410E32">
        <w:t>ing to</w:t>
      </w:r>
      <w:r>
        <w:t xml:space="preserve"> and consult</w:t>
      </w:r>
      <w:r w:rsidR="00410E32">
        <w:t>ing</w:t>
      </w:r>
      <w:r>
        <w:t xml:space="preserve"> with C</w:t>
      </w:r>
      <w:r w:rsidR="009D0972">
        <w:noBreakHyphen/>
      </w:r>
      <w:r>
        <w:t>level executives about talent retention and how to create a culture of cohesion in the workplace; and</w:t>
      </w:r>
    </w:p>
    <w:p w:rsidR="00E410FA" w:rsidRDefault="00E410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131" w:rsidRDefault="004501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Comeros and Dr. Troy</w:t>
      </w:r>
      <w:r w:rsidR="00D632D8">
        <w:t xml:space="preserve"> </w:t>
      </w:r>
      <w:r>
        <w:t xml:space="preserve">will conduct a series of business meetings </w:t>
      </w:r>
      <w:r w:rsidR="00137F9A">
        <w:t>in Charleston</w:t>
      </w:r>
      <w:r w:rsidR="00F52F20">
        <w:t xml:space="preserve"> </w:t>
      </w:r>
      <w:r>
        <w:t>for local CEOs and their teams from all business sectors in an effort to explore and discover concepts</w:t>
      </w:r>
      <w:r w:rsidR="00F52F20">
        <w:t xml:space="preserve"> from both the United </w:t>
      </w:r>
      <w:r w:rsidR="006D0A13">
        <w:t>S</w:t>
      </w:r>
      <w:r w:rsidR="00F52F20">
        <w:t>tates</w:t>
      </w:r>
      <w:r w:rsidR="006D0A13">
        <w:t xml:space="preserve"> and Asian markets on how to apply practical leadership principles to create a sustainable and successful culture that retains top talent and drives team performance</w:t>
      </w:r>
      <w:r w:rsidR="00E84F5A">
        <w:t xml:space="preserve">. Now, therefore, </w:t>
      </w:r>
    </w:p>
    <w:p w:rsidR="004F0E82" w:rsidRDefault="004F0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68F" w:rsidRDefault="00A906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068F" w:rsidRDefault="00A906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E82" w:rsidRDefault="00C56037" w:rsidP="004F0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</w:t>
      </w:r>
      <w:r w:rsidR="00757EA1">
        <w:rPr>
          <w:color w:val="000000" w:themeColor="text1"/>
          <w:u w:color="000000" w:themeColor="text1"/>
        </w:rPr>
        <w:t>hat the members of the S</w:t>
      </w:r>
      <w:r w:rsidR="00757EA1" w:rsidRPr="00FD2A63">
        <w:rPr>
          <w:color w:val="000000" w:themeColor="text1"/>
          <w:u w:color="000000" w:themeColor="text1"/>
        </w:rPr>
        <w:t xml:space="preserve">outh </w:t>
      </w:r>
      <w:r w:rsidR="00757EA1">
        <w:rPr>
          <w:color w:val="000000" w:themeColor="text1"/>
          <w:u w:color="000000" w:themeColor="text1"/>
        </w:rPr>
        <w:t>C</w:t>
      </w:r>
      <w:r w:rsidR="00757EA1" w:rsidRPr="00FD2A63">
        <w:rPr>
          <w:color w:val="000000" w:themeColor="text1"/>
          <w:u w:color="000000" w:themeColor="text1"/>
        </w:rPr>
        <w:t xml:space="preserve">arolina </w:t>
      </w:r>
      <w:r w:rsidR="00757EA1">
        <w:rPr>
          <w:color w:val="000000" w:themeColor="text1"/>
          <w:u w:color="000000" w:themeColor="text1"/>
        </w:rPr>
        <w:t>H</w:t>
      </w:r>
      <w:r w:rsidR="00757EA1" w:rsidRPr="00FD2A63">
        <w:rPr>
          <w:color w:val="000000" w:themeColor="text1"/>
          <w:u w:color="000000" w:themeColor="text1"/>
        </w:rPr>
        <w:t xml:space="preserve">ouse of </w:t>
      </w:r>
      <w:r w:rsidR="00757EA1">
        <w:rPr>
          <w:color w:val="000000" w:themeColor="text1"/>
          <w:u w:color="000000" w:themeColor="text1"/>
        </w:rPr>
        <w:t>R</w:t>
      </w:r>
      <w:r w:rsidR="00757EA1" w:rsidRPr="00FD2A63">
        <w:rPr>
          <w:color w:val="000000" w:themeColor="text1"/>
          <w:u w:color="000000" w:themeColor="text1"/>
        </w:rPr>
        <w:t xml:space="preserve">epresentatives, by this resolution, recognize and honor </w:t>
      </w:r>
      <w:r w:rsidR="00757EA1">
        <w:rPr>
          <w:color w:val="000000" w:themeColor="text1"/>
          <w:u w:color="000000" w:themeColor="text1"/>
        </w:rPr>
        <w:t xml:space="preserve">Konstantin Comeros of Cebu, Philippines, and Dr. Troy Hall of Charleston, and their work with credit unions in the Philippines and South Carolina respectively and </w:t>
      </w:r>
      <w:r w:rsidR="00757EA1" w:rsidRPr="00FD2A63">
        <w:rPr>
          <w:color w:val="000000" w:themeColor="text1"/>
          <w:u w:color="000000" w:themeColor="text1"/>
        </w:rPr>
        <w:t xml:space="preserve">to welcome </w:t>
      </w:r>
      <w:r w:rsidR="00757EA1">
        <w:rPr>
          <w:color w:val="000000" w:themeColor="text1"/>
          <w:u w:color="000000" w:themeColor="text1"/>
        </w:rPr>
        <w:t>Konstantin Comeros</w:t>
      </w:r>
      <w:r w:rsidR="00757EA1" w:rsidRPr="00FD2A63">
        <w:rPr>
          <w:color w:val="000000" w:themeColor="text1"/>
          <w:u w:color="000000" w:themeColor="text1"/>
        </w:rPr>
        <w:t xml:space="preserve"> to the </w:t>
      </w:r>
      <w:r w:rsidR="00757EA1">
        <w:rPr>
          <w:color w:val="000000" w:themeColor="text1"/>
          <w:u w:color="000000" w:themeColor="text1"/>
        </w:rPr>
        <w:t>P</w:t>
      </w:r>
      <w:r w:rsidR="00757EA1" w:rsidRPr="00FD2A63">
        <w:rPr>
          <w:color w:val="000000" w:themeColor="text1"/>
          <w:u w:color="000000" w:themeColor="text1"/>
        </w:rPr>
        <w:t xml:space="preserve">almetto </w:t>
      </w:r>
      <w:r w:rsidR="00757EA1">
        <w:rPr>
          <w:color w:val="000000" w:themeColor="text1"/>
          <w:u w:color="000000" w:themeColor="text1"/>
        </w:rPr>
        <w:t>S</w:t>
      </w:r>
      <w:r w:rsidR="00757EA1" w:rsidRPr="00FD2A63">
        <w:rPr>
          <w:color w:val="000000" w:themeColor="text1"/>
          <w:u w:color="000000" w:themeColor="text1"/>
        </w:rPr>
        <w:t xml:space="preserve">tate </w:t>
      </w:r>
      <w:r w:rsidR="00757EA1">
        <w:rPr>
          <w:color w:val="000000" w:themeColor="text1"/>
          <w:u w:color="000000" w:themeColor="text1"/>
        </w:rPr>
        <w:t>for South Carolina Federal Credit Union</w:t>
      </w:r>
      <w:r w:rsidR="009D0972" w:rsidRPr="009D0972">
        <w:rPr>
          <w:color w:val="000000" w:themeColor="text1"/>
          <w:u w:color="000000" w:themeColor="text1"/>
        </w:rPr>
        <w:t>’</w:t>
      </w:r>
      <w:r w:rsidR="00757EA1">
        <w:rPr>
          <w:color w:val="000000" w:themeColor="text1"/>
          <w:u w:color="000000" w:themeColor="text1"/>
        </w:rPr>
        <w:t xml:space="preserve">s inaugural </w:t>
      </w:r>
      <w:r w:rsidR="008A56B1">
        <w:rPr>
          <w:color w:val="000000" w:themeColor="text1"/>
          <w:u w:color="000000" w:themeColor="text1"/>
        </w:rPr>
        <w:t xml:space="preserve">Global Leadership Exchange </w:t>
      </w:r>
      <w:r w:rsidR="00757EA1">
        <w:rPr>
          <w:color w:val="000000" w:themeColor="text1"/>
          <w:u w:color="000000" w:themeColor="text1"/>
        </w:rPr>
        <w:t>program</w:t>
      </w:r>
      <w:r w:rsidR="00757EA1" w:rsidRPr="00FD2A63">
        <w:rPr>
          <w:color w:val="000000" w:themeColor="text1"/>
          <w:u w:color="000000" w:themeColor="text1"/>
        </w:rPr>
        <w:t>.</w:t>
      </w:r>
    </w:p>
    <w:p w:rsidR="00757EA1" w:rsidRDefault="00757EA1" w:rsidP="004F0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E82" w:rsidRDefault="004F0E82" w:rsidP="004F0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Konstantin Comeros and Troy Hall, Ph.D.</w:t>
      </w:r>
    </w:p>
    <w:p w:rsidR="00BE3A3F" w:rsidRDefault="009D0972" w:rsidP="00163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33AD" w:rsidRDefault="009833AD" w:rsidP="009833AD">
      <w:pPr>
        <w:suppressAutoHyphens/>
      </w:pPr>
    </w:p>
    <w:sectPr w:rsidR="009833AD" w:rsidSect="009833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E68" w:rsidRDefault="006D4E68" w:rsidP="009F0C77">
      <w:r>
        <w:separator/>
      </w:r>
    </w:p>
  </w:endnote>
  <w:endnote w:type="continuationSeparator" w:id="0">
    <w:p w:rsidR="006D4E68" w:rsidRDefault="006D4E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3D8FFA-1E25-4DAA-8C87-DD126787D429}"/>
    <w:embedBold r:id="rId2" w:fontKey="{2BC75E42-01F4-4521-B1A1-97F9AAC2D8B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7AFA7B9-5901-4F64-A3B3-EC60B0DB54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EEC101-2490-4576-974C-819037468B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07D800-0200-43B5-93C2-854B2DB163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3AD" w:rsidRPr="00703BAD" w:rsidRDefault="009833AD" w:rsidP="00703B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3D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E68" w:rsidRDefault="006D4E68" w:rsidP="009F0C77">
      <w:r>
        <w:separator/>
      </w:r>
    </w:p>
  </w:footnote>
  <w:footnote w:type="continuationSeparator" w:id="0">
    <w:p w:rsidR="006D4E68" w:rsidRDefault="006D4E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25CZ19"/>
    <w:docVar w:name="CoverBillType" w:val="r"/>
    <w:docVar w:name="DocPath" w:val="L:\Council\bills\JN\3025CZ19.DOCX"/>
    <w:docVar w:name="dvBillNumber" w:val="413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9068F"/>
    <w:rsid w:val="000049E2"/>
    <w:rsid w:val="00011869"/>
    <w:rsid w:val="00015CD6"/>
    <w:rsid w:val="000E0100"/>
    <w:rsid w:val="000E1785"/>
    <w:rsid w:val="000F40FA"/>
    <w:rsid w:val="001035F1"/>
    <w:rsid w:val="0010776B"/>
    <w:rsid w:val="00133E66"/>
    <w:rsid w:val="00137F9A"/>
    <w:rsid w:val="001435A3"/>
    <w:rsid w:val="00146ED3"/>
    <w:rsid w:val="00151044"/>
    <w:rsid w:val="0016396D"/>
    <w:rsid w:val="001D08F2"/>
    <w:rsid w:val="001D35C1"/>
    <w:rsid w:val="001D3A58"/>
    <w:rsid w:val="001D525B"/>
    <w:rsid w:val="001D7F4F"/>
    <w:rsid w:val="001F26BC"/>
    <w:rsid w:val="00205238"/>
    <w:rsid w:val="0021046F"/>
    <w:rsid w:val="002321B6"/>
    <w:rsid w:val="00250967"/>
    <w:rsid w:val="002543C8"/>
    <w:rsid w:val="0025541D"/>
    <w:rsid w:val="00267EB5"/>
    <w:rsid w:val="002810AA"/>
    <w:rsid w:val="00284AAE"/>
    <w:rsid w:val="002A60A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304"/>
    <w:rsid w:val="00410E32"/>
    <w:rsid w:val="0041760A"/>
    <w:rsid w:val="00417C01"/>
    <w:rsid w:val="004403BD"/>
    <w:rsid w:val="004466FD"/>
    <w:rsid w:val="00450131"/>
    <w:rsid w:val="00461441"/>
    <w:rsid w:val="004809EE"/>
    <w:rsid w:val="004B1239"/>
    <w:rsid w:val="004E35FE"/>
    <w:rsid w:val="004E7D54"/>
    <w:rsid w:val="004F0E82"/>
    <w:rsid w:val="005273C6"/>
    <w:rsid w:val="00530A69"/>
    <w:rsid w:val="00545593"/>
    <w:rsid w:val="00556EBF"/>
    <w:rsid w:val="00577C6C"/>
    <w:rsid w:val="005815ED"/>
    <w:rsid w:val="005A62FE"/>
    <w:rsid w:val="005C2FE2"/>
    <w:rsid w:val="005C3F0E"/>
    <w:rsid w:val="005E2BC9"/>
    <w:rsid w:val="00605102"/>
    <w:rsid w:val="006215AA"/>
    <w:rsid w:val="006913C9"/>
    <w:rsid w:val="0069470D"/>
    <w:rsid w:val="006D0A13"/>
    <w:rsid w:val="006D4E68"/>
    <w:rsid w:val="006D58AA"/>
    <w:rsid w:val="00703BAD"/>
    <w:rsid w:val="00734F00"/>
    <w:rsid w:val="00757EA1"/>
    <w:rsid w:val="007A70AE"/>
    <w:rsid w:val="007D4A86"/>
    <w:rsid w:val="008362E8"/>
    <w:rsid w:val="0085786E"/>
    <w:rsid w:val="008A1768"/>
    <w:rsid w:val="008A489F"/>
    <w:rsid w:val="008A56B1"/>
    <w:rsid w:val="008B0E8E"/>
    <w:rsid w:val="008F0F33"/>
    <w:rsid w:val="008F4429"/>
    <w:rsid w:val="0094021A"/>
    <w:rsid w:val="009833AD"/>
    <w:rsid w:val="009B44AF"/>
    <w:rsid w:val="009C6A0B"/>
    <w:rsid w:val="009D0972"/>
    <w:rsid w:val="009F0C77"/>
    <w:rsid w:val="009F4DD1"/>
    <w:rsid w:val="00A02543"/>
    <w:rsid w:val="00A03D89"/>
    <w:rsid w:val="00A310F7"/>
    <w:rsid w:val="00A41684"/>
    <w:rsid w:val="00A64E80"/>
    <w:rsid w:val="00A72BCD"/>
    <w:rsid w:val="00A741D9"/>
    <w:rsid w:val="00A833AB"/>
    <w:rsid w:val="00A9068F"/>
    <w:rsid w:val="00A9741D"/>
    <w:rsid w:val="00AC34A2"/>
    <w:rsid w:val="00AD1C9A"/>
    <w:rsid w:val="00AD4B17"/>
    <w:rsid w:val="00AE5214"/>
    <w:rsid w:val="00B17EB9"/>
    <w:rsid w:val="00B27FD4"/>
    <w:rsid w:val="00B412D4"/>
    <w:rsid w:val="00BE3A3F"/>
    <w:rsid w:val="00BE3C22"/>
    <w:rsid w:val="00C0345E"/>
    <w:rsid w:val="00C31C95"/>
    <w:rsid w:val="00C3483A"/>
    <w:rsid w:val="00C36698"/>
    <w:rsid w:val="00C56037"/>
    <w:rsid w:val="00C74E9D"/>
    <w:rsid w:val="00C826DD"/>
    <w:rsid w:val="00C82FD0"/>
    <w:rsid w:val="00C82FD3"/>
    <w:rsid w:val="00C92819"/>
    <w:rsid w:val="00CC6B7B"/>
    <w:rsid w:val="00CD2089"/>
    <w:rsid w:val="00D47B71"/>
    <w:rsid w:val="00D564E7"/>
    <w:rsid w:val="00D632D8"/>
    <w:rsid w:val="00D66D8A"/>
    <w:rsid w:val="00D73A67"/>
    <w:rsid w:val="00D970A9"/>
    <w:rsid w:val="00DC6054"/>
    <w:rsid w:val="00DD3806"/>
    <w:rsid w:val="00DF3845"/>
    <w:rsid w:val="00E410FA"/>
    <w:rsid w:val="00E41911"/>
    <w:rsid w:val="00E44B57"/>
    <w:rsid w:val="00E602A2"/>
    <w:rsid w:val="00E84F5A"/>
    <w:rsid w:val="00E92EEF"/>
    <w:rsid w:val="00ED30AE"/>
    <w:rsid w:val="00ED5FE6"/>
    <w:rsid w:val="00EF2368"/>
    <w:rsid w:val="00F24442"/>
    <w:rsid w:val="00F50AE3"/>
    <w:rsid w:val="00F52F20"/>
    <w:rsid w:val="00F655B7"/>
    <w:rsid w:val="00F656BA"/>
    <w:rsid w:val="00F67CF1"/>
    <w:rsid w:val="00F728AA"/>
    <w:rsid w:val="00F840F0"/>
    <w:rsid w:val="00F94CEE"/>
    <w:rsid w:val="00FB0D0D"/>
    <w:rsid w:val="00FB43B4"/>
    <w:rsid w:val="00FB6B0B"/>
    <w:rsid w:val="00FF2AE4"/>
    <w:rsid w:val="00FF521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BF3AE8-B6C0-40D4-8422-1EF3A3DC6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32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2D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33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3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37_2019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51AEB-412E-452A-B699-54878CBAB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4137: Konstantin Comeros - South Carolina Legislature Online</dc:title>
  <dc:creator>Julie Newboult</dc:creator>
  <cp:lastModifiedBy>S Wilson</cp:lastModifiedBy>
  <cp:revision>2</cp:revision>
  <cp:lastPrinted>2019-02-27T19:19:00Z</cp:lastPrinted>
  <dcterms:created xsi:type="dcterms:W3CDTF">2020-03-09T20:45:00Z</dcterms:created>
  <dcterms:modified xsi:type="dcterms:W3CDTF">2020-03-09T20:45:00Z</dcterms:modified>
</cp:coreProperties>
</file>