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2053">
        <w:rPr>
          <w:rFonts w:eastAsia="Times New Roman" w:cs="Times New Roman"/>
          <w:b/>
          <w:szCs w:val="20"/>
        </w:rPr>
        <w:t>South Carolina General Assembly</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5C2053">
        <w:rPr>
          <w:rFonts w:eastAsia="Times New Roman" w:cs="Times New Roman"/>
          <w:szCs w:val="20"/>
        </w:rPr>
        <w:t>123rd Session, 2019-2020</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F8551B"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A162, R189, H5030</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2053">
        <w:rPr>
          <w:rFonts w:eastAsia="Times New Roman" w:cs="Times New Roman"/>
          <w:b/>
          <w:szCs w:val="20"/>
        </w:rPr>
        <w:t>STATUS INFORMATION</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2053">
        <w:rPr>
          <w:rFonts w:eastAsia="Times New Roman" w:cs="Times New Roman"/>
          <w:szCs w:val="20"/>
        </w:rPr>
        <w:t>General Bill</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2053">
        <w:rPr>
          <w:rFonts w:eastAsia="Times New Roman" w:cs="Times New Roman"/>
          <w:szCs w:val="20"/>
        </w:rPr>
        <w:t>Sponsors: Reps. Murphy, Chellis and Kimmons</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2053">
        <w:rPr>
          <w:rFonts w:eastAsia="Times New Roman" w:cs="Times New Roman"/>
          <w:szCs w:val="20"/>
        </w:rPr>
        <w:t>Document Path: l:\council\bills\nl\13849sd20.docx</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101E" w:rsidRDefault="0083101E"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2020</w:t>
      </w:r>
    </w:p>
    <w:p w:rsidR="0083101E" w:rsidRDefault="0083101E"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11, 2020</w:t>
      </w:r>
    </w:p>
    <w:p w:rsidR="0083101E" w:rsidRDefault="0083101E"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September 16, 2020</w:t>
      </w:r>
    </w:p>
    <w:p w:rsidR="0083101E" w:rsidRDefault="0083101E"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September 28, 2020, Signed</w:t>
      </w:r>
    </w:p>
    <w:p w:rsidR="0083101E" w:rsidRDefault="0083101E"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8E6744"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Dorchester County Transportation Committee, membership increased</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5C2053" w:rsidP="005C2053">
      <w:pPr>
        <w:widowControl w:val="0"/>
        <w:tabs>
          <w:tab w:val="center" w:pos="590"/>
          <w:tab w:val="center" w:pos="1440"/>
          <w:tab w:val="left" w:pos="1872"/>
          <w:tab w:val="left" w:pos="9187"/>
        </w:tabs>
        <w:rPr>
          <w:rFonts w:eastAsia="Times New Roman" w:cs="Times New Roman"/>
          <w:szCs w:val="20"/>
        </w:rPr>
      </w:pPr>
      <w:r w:rsidRPr="005C2053">
        <w:rPr>
          <w:rFonts w:eastAsia="Times New Roman" w:cs="Times New Roman"/>
          <w:b/>
          <w:szCs w:val="20"/>
        </w:rPr>
        <w:t>HISTORY OF LEGISLATIVE ACTIONS</w:t>
      </w:r>
    </w:p>
    <w:p w:rsidR="005C2053" w:rsidRPr="005C2053" w:rsidRDefault="005C2053" w:rsidP="005C2053">
      <w:pPr>
        <w:widowControl w:val="0"/>
        <w:tabs>
          <w:tab w:val="center" w:pos="590"/>
          <w:tab w:val="center" w:pos="1440"/>
          <w:tab w:val="left" w:pos="1872"/>
          <w:tab w:val="left" w:pos="9187"/>
        </w:tabs>
        <w:rPr>
          <w:rFonts w:eastAsia="Times New Roman" w:cs="Times New Roman"/>
          <w:szCs w:val="20"/>
        </w:rPr>
      </w:pPr>
    </w:p>
    <w:p w:rsidR="005C2053" w:rsidRPr="005C2053" w:rsidRDefault="005C2053" w:rsidP="005C2053">
      <w:pPr>
        <w:widowControl w:val="0"/>
        <w:tabs>
          <w:tab w:val="center" w:pos="590"/>
          <w:tab w:val="center" w:pos="1440"/>
          <w:tab w:val="left" w:pos="1872"/>
          <w:tab w:val="left" w:pos="9187"/>
        </w:tabs>
        <w:rPr>
          <w:rFonts w:eastAsia="Times New Roman" w:cs="Times New Roman"/>
          <w:szCs w:val="20"/>
        </w:rPr>
      </w:pPr>
      <w:r w:rsidRPr="005C2053">
        <w:rPr>
          <w:rFonts w:eastAsia="Times New Roman" w:cs="Times New Roman"/>
          <w:szCs w:val="20"/>
          <w:u w:val="single"/>
        </w:rPr>
        <w:tab/>
        <w:t>Date</w:t>
      </w:r>
      <w:r w:rsidRPr="005C2053">
        <w:rPr>
          <w:rFonts w:eastAsia="Times New Roman" w:cs="Times New Roman"/>
          <w:szCs w:val="20"/>
          <w:u w:val="single"/>
        </w:rPr>
        <w:tab/>
        <w:t>Body</w:t>
      </w:r>
      <w:r w:rsidRPr="005C2053">
        <w:rPr>
          <w:rFonts w:eastAsia="Times New Roman" w:cs="Times New Roman"/>
          <w:szCs w:val="20"/>
          <w:u w:val="single"/>
        </w:rPr>
        <w:tab/>
        <w:t>Action Description with journal page number</w:t>
      </w:r>
      <w:r w:rsidRPr="005C2053">
        <w:rPr>
          <w:rFonts w:eastAsia="Times New Roman" w:cs="Times New Roman"/>
          <w:szCs w:val="20"/>
          <w:u w:val="single"/>
        </w:rPr>
        <w:tab/>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Introduced and read first time (</w:t>
      </w:r>
      <w:hyperlink r:id="rId7" w:history="1">
        <w:r w:rsidRPr="00C76FCC">
          <w:rPr>
            <w:rStyle w:val="Hyperlink"/>
            <w:rFonts w:cs="Times New Roman"/>
          </w:rPr>
          <w:t>House Journal</w:t>
        </w:r>
        <w:r w:rsidRPr="00C76FCC">
          <w:rPr>
            <w:rStyle w:val="Hyperlink"/>
            <w:rFonts w:cs="Times New Roman"/>
          </w:rPr>
          <w:noBreakHyphen/>
          <w:t>page 16</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 xml:space="preserve">Referred to </w:t>
      </w:r>
      <w:r w:rsidRPr="00C76FCC">
        <w:rPr>
          <w:rFonts w:cs="Times New Roman"/>
          <w:b/>
        </w:rPr>
        <w:t>Dorchester Delegation</w:t>
      </w:r>
      <w:r>
        <w:rPr>
          <w:rFonts w:cs="Times New Roman"/>
        </w:rPr>
        <w:t xml:space="preserve"> (</w:t>
      </w:r>
      <w:hyperlink r:id="rId8" w:history="1">
        <w:r w:rsidRPr="00C76FCC">
          <w:rPr>
            <w:rStyle w:val="Hyperlink"/>
            <w:rFonts w:cs="Times New Roman"/>
          </w:rPr>
          <w:t>House Journal</w:t>
        </w:r>
        <w:r w:rsidRPr="00C76FCC">
          <w:rPr>
            <w:rStyle w:val="Hyperlink"/>
            <w:rFonts w:cs="Times New Roman"/>
          </w:rPr>
          <w:noBreakHyphen/>
          <w:t>page 16</w:t>
        </w:r>
      </w:hyperlink>
      <w:bookmarkStart w:id="0" w:name="_GoBack"/>
      <w:bookmarkEnd w:id="0"/>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t>House</w:t>
      </w:r>
      <w:r>
        <w:rPr>
          <w:rFonts w:cs="Times New Roman"/>
        </w:rPr>
        <w:tab/>
        <w:t xml:space="preserve">Delegation report: Favorable </w:t>
      </w:r>
      <w:r w:rsidRPr="00C76FCC">
        <w:rPr>
          <w:rFonts w:cs="Times New Roman"/>
          <w:b/>
        </w:rPr>
        <w:t>Dorchester Delegation</w:t>
      </w:r>
      <w:r>
        <w:rPr>
          <w:rFonts w:cs="Times New Roman"/>
        </w:rPr>
        <w:t xml:space="preserve"> (</w:t>
      </w:r>
      <w:hyperlink r:id="rId9" w:history="1">
        <w:r w:rsidRPr="00C76FCC">
          <w:rPr>
            <w:rStyle w:val="Hyperlink"/>
            <w:rFonts w:cs="Times New Roman"/>
          </w:rPr>
          <w:t>House Journal</w:t>
        </w:r>
        <w:r w:rsidRPr="00C76FCC">
          <w:rPr>
            <w:rStyle w:val="Hyperlink"/>
            <w:rFonts w:cs="Times New Roman"/>
          </w:rPr>
          <w:noBreakHyphen/>
          <w:t>page 43</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Read second time (</w:t>
      </w:r>
      <w:hyperlink r:id="rId10" w:history="1">
        <w:r w:rsidRPr="00C76FCC">
          <w:rPr>
            <w:rStyle w:val="Hyperlink"/>
            <w:rFonts w:cs="Times New Roman"/>
          </w:rPr>
          <w:t>House Journal</w:t>
        </w:r>
        <w:r w:rsidRPr="00C76FCC">
          <w:rPr>
            <w:rStyle w:val="Hyperlink"/>
            <w:rFonts w:cs="Times New Roman"/>
          </w:rPr>
          <w:noBreakHyphen/>
          <w:t>page 13</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Roll call Yeas</w:t>
      </w:r>
      <w:r>
        <w:rPr>
          <w:rFonts w:cs="Times New Roman"/>
        </w:rPr>
        <w:noBreakHyphen/>
        <w:t>86  Nays</w:t>
      </w:r>
      <w:r>
        <w:rPr>
          <w:rFonts w:cs="Times New Roman"/>
        </w:rPr>
        <w:noBreakHyphen/>
        <w:t>0 (</w:t>
      </w:r>
      <w:hyperlink r:id="rId11" w:history="1">
        <w:r w:rsidRPr="00C76FCC">
          <w:rPr>
            <w:rStyle w:val="Hyperlink"/>
            <w:rFonts w:cs="Times New Roman"/>
          </w:rPr>
          <w:t>House Journal</w:t>
        </w:r>
        <w:r w:rsidRPr="00C76FCC">
          <w:rPr>
            <w:rStyle w:val="Hyperlink"/>
            <w:rFonts w:cs="Times New Roman"/>
          </w:rPr>
          <w:noBreakHyphen/>
          <w:t>page 13</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2/6/2020</w:t>
      </w:r>
      <w:r>
        <w:rPr>
          <w:rFonts w:cs="Times New Roman"/>
        </w:rPr>
        <w:tab/>
        <w:t>House</w:t>
      </w:r>
      <w:r>
        <w:rPr>
          <w:rFonts w:cs="Times New Roman"/>
        </w:rPr>
        <w:tab/>
        <w:t>Unanimous consent for third reading on next legislative day (</w:t>
      </w:r>
      <w:hyperlink r:id="rId12" w:history="1">
        <w:r w:rsidRPr="00C76FCC">
          <w:rPr>
            <w:rStyle w:val="Hyperlink"/>
            <w:rFonts w:cs="Times New Roman"/>
          </w:rPr>
          <w:t>House Journal</w:t>
        </w:r>
        <w:r w:rsidRPr="00C76FCC">
          <w:rPr>
            <w:rStyle w:val="Hyperlink"/>
            <w:rFonts w:cs="Times New Roman"/>
          </w:rPr>
          <w:noBreakHyphen/>
          <w:t>page 15</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2/7/2020</w:t>
      </w:r>
      <w:r>
        <w:rPr>
          <w:rFonts w:cs="Times New Roman"/>
        </w:rPr>
        <w:tab/>
        <w:t>House</w:t>
      </w:r>
      <w:r>
        <w:rPr>
          <w:rFonts w:cs="Times New Roman"/>
        </w:rPr>
        <w:tab/>
        <w:t>Read third time and sent to Senate (</w:t>
      </w:r>
      <w:hyperlink r:id="rId13" w:history="1">
        <w:r w:rsidRPr="00C76FCC">
          <w:rPr>
            <w:rStyle w:val="Hyperlink"/>
            <w:rFonts w:cs="Times New Roman"/>
          </w:rPr>
          <w:t>House Journal</w:t>
        </w:r>
        <w:r w:rsidRPr="00C76FCC">
          <w:rPr>
            <w:rStyle w:val="Hyperlink"/>
            <w:rFonts w:cs="Times New Roman"/>
          </w:rPr>
          <w:noBreakHyphen/>
          <w:t>page 1</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Senate</w:t>
      </w:r>
      <w:r>
        <w:rPr>
          <w:rFonts w:cs="Times New Roman"/>
        </w:rPr>
        <w:tab/>
        <w:t>Introduced and read first time (</w:t>
      </w:r>
      <w:hyperlink r:id="rId14" w:history="1">
        <w:r w:rsidRPr="00C76FCC">
          <w:rPr>
            <w:rStyle w:val="Hyperlink"/>
            <w:rFonts w:cs="Times New Roman"/>
          </w:rPr>
          <w:t>Senate Journal</w:t>
        </w:r>
        <w:r w:rsidRPr="00C76FCC">
          <w:rPr>
            <w:rStyle w:val="Hyperlink"/>
            <w:rFonts w:cs="Times New Roman"/>
          </w:rPr>
          <w:noBreakHyphen/>
          <w:t>page 7</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2/11/2020</w:t>
      </w:r>
      <w:r>
        <w:rPr>
          <w:rFonts w:cs="Times New Roman"/>
        </w:rPr>
        <w:tab/>
        <w:t>Senate</w:t>
      </w:r>
      <w:r>
        <w:rPr>
          <w:rFonts w:cs="Times New Roman"/>
        </w:rPr>
        <w:tab/>
        <w:t xml:space="preserve">Referred to Committee on </w:t>
      </w:r>
      <w:r w:rsidRPr="00C76FCC">
        <w:rPr>
          <w:rFonts w:cs="Times New Roman"/>
          <w:b/>
        </w:rPr>
        <w:t>Finance</w:t>
      </w:r>
      <w:r>
        <w:rPr>
          <w:rFonts w:cs="Times New Roman"/>
        </w:rPr>
        <w:t xml:space="preserve"> (</w:t>
      </w:r>
      <w:hyperlink r:id="rId15" w:history="1">
        <w:r w:rsidRPr="00C76FCC">
          <w:rPr>
            <w:rStyle w:val="Hyperlink"/>
            <w:rFonts w:cs="Times New Roman"/>
          </w:rPr>
          <w:t>Senate Journal</w:t>
        </w:r>
        <w:r w:rsidRPr="00C76FCC">
          <w:rPr>
            <w:rStyle w:val="Hyperlink"/>
            <w:rFonts w:cs="Times New Roman"/>
          </w:rPr>
          <w:noBreakHyphen/>
          <w:t>page 7</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 xml:space="preserve">Committee report: Favorable </w:t>
      </w:r>
      <w:r w:rsidRPr="00C76FCC">
        <w:rPr>
          <w:rFonts w:cs="Times New Roman"/>
          <w:b/>
        </w:rPr>
        <w:t>Finance</w:t>
      </w:r>
      <w:r>
        <w:rPr>
          <w:rFonts w:cs="Times New Roman"/>
        </w:rPr>
        <w:t xml:space="preserve"> (</w:t>
      </w:r>
      <w:hyperlink r:id="rId16" w:history="1">
        <w:r w:rsidRPr="00C76FCC">
          <w:rPr>
            <w:rStyle w:val="Hyperlink"/>
            <w:rFonts w:cs="Times New Roman"/>
          </w:rPr>
          <w:t>Senate Journal</w:t>
        </w:r>
        <w:r w:rsidRPr="00C76FCC">
          <w:rPr>
            <w:rStyle w:val="Hyperlink"/>
            <w:rFonts w:cs="Times New Roman"/>
          </w:rPr>
          <w:noBreakHyphen/>
          <w:t>page 11</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Read second time (</w:t>
      </w:r>
      <w:hyperlink r:id="rId17" w:history="1">
        <w:r w:rsidRPr="00C76FCC">
          <w:rPr>
            <w:rStyle w:val="Hyperlink"/>
            <w:rFonts w:cs="Times New Roman"/>
          </w:rPr>
          <w:t>Senate Journal</w:t>
        </w:r>
        <w:r w:rsidRPr="00C76FCC">
          <w:rPr>
            <w:rStyle w:val="Hyperlink"/>
            <w:rFonts w:cs="Times New Roman"/>
          </w:rPr>
          <w:noBreakHyphen/>
          <w:t>page 11</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9/15/2020</w:t>
      </w:r>
      <w:r>
        <w:rPr>
          <w:rFonts w:cs="Times New Roman"/>
        </w:rPr>
        <w:tab/>
        <w:t>Senate</w:t>
      </w:r>
      <w:r>
        <w:rPr>
          <w:rFonts w:cs="Times New Roman"/>
        </w:rPr>
        <w:tab/>
        <w:t>Unanimous consent for third reading on next legislative day (</w:t>
      </w:r>
      <w:hyperlink r:id="rId18" w:history="1">
        <w:r w:rsidRPr="00C76FCC">
          <w:rPr>
            <w:rStyle w:val="Hyperlink"/>
            <w:rFonts w:cs="Times New Roman"/>
          </w:rPr>
          <w:t>Senate Journal</w:t>
        </w:r>
        <w:r w:rsidRPr="00C76FCC">
          <w:rPr>
            <w:rStyle w:val="Hyperlink"/>
            <w:rFonts w:cs="Times New Roman"/>
          </w:rPr>
          <w:noBreakHyphen/>
          <w:t>page 11</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9/16/2020</w:t>
      </w:r>
      <w:r>
        <w:rPr>
          <w:rFonts w:cs="Times New Roman"/>
        </w:rPr>
        <w:tab/>
        <w:t>Senate</w:t>
      </w:r>
      <w:r>
        <w:rPr>
          <w:rFonts w:cs="Times New Roman"/>
        </w:rPr>
        <w:tab/>
        <w:t>Read third time and enrolled (</w:t>
      </w:r>
      <w:hyperlink r:id="rId19" w:history="1">
        <w:r w:rsidRPr="00C76FCC">
          <w:rPr>
            <w:rStyle w:val="Hyperlink"/>
            <w:rFonts w:cs="Times New Roman"/>
          </w:rPr>
          <w:t>Senate Journal</w:t>
        </w:r>
        <w:r w:rsidRPr="00C76FCC">
          <w:rPr>
            <w:rStyle w:val="Hyperlink"/>
            <w:rFonts w:cs="Times New Roman"/>
          </w:rPr>
          <w:noBreakHyphen/>
          <w:t>page 15</w:t>
        </w:r>
      </w:hyperlink>
      <w:r>
        <w:rPr>
          <w:rFonts w:cs="Times New Roman"/>
        </w:rPr>
        <w:t>)</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9/25/2020</w:t>
      </w:r>
      <w:r>
        <w:rPr>
          <w:rFonts w:cs="Times New Roman"/>
        </w:rPr>
        <w:tab/>
      </w:r>
      <w:r>
        <w:rPr>
          <w:rFonts w:cs="Times New Roman"/>
        </w:rPr>
        <w:tab/>
        <w:t>Ratified R  189</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9/28/2020</w:t>
      </w:r>
      <w:r>
        <w:rPr>
          <w:rFonts w:cs="Times New Roman"/>
        </w:rPr>
        <w:tab/>
      </w:r>
      <w:r>
        <w:rPr>
          <w:rFonts w:cs="Times New Roman"/>
        </w:rPr>
        <w:tab/>
        <w:t>Signed By Governor</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Effective date  09/28/20</w:t>
      </w:r>
    </w:p>
    <w:p w:rsidR="00F8551B" w:rsidRDefault="00F8551B" w:rsidP="00F8551B">
      <w:pPr>
        <w:widowControl w:val="0"/>
        <w:tabs>
          <w:tab w:val="right" w:pos="1008"/>
          <w:tab w:val="left" w:pos="1152"/>
          <w:tab w:val="left" w:pos="1872"/>
          <w:tab w:val="left" w:pos="9187"/>
        </w:tabs>
        <w:ind w:left="2088" w:hanging="2088"/>
        <w:rPr>
          <w:rFonts w:cs="Times New Roman"/>
        </w:rPr>
      </w:pPr>
      <w:r>
        <w:rPr>
          <w:rFonts w:cs="Times New Roman"/>
        </w:rPr>
        <w:tab/>
        <w:t>10/2/2020</w:t>
      </w:r>
      <w:r>
        <w:rPr>
          <w:rFonts w:cs="Times New Roman"/>
        </w:rPr>
        <w:tab/>
      </w:r>
      <w:r>
        <w:rPr>
          <w:rFonts w:cs="Times New Roman"/>
        </w:rPr>
        <w:tab/>
        <w:t>Act No.  162</w:t>
      </w:r>
    </w:p>
    <w:p w:rsidR="00F8551B" w:rsidRDefault="00F8551B" w:rsidP="00F8551B">
      <w:pPr>
        <w:widowControl w:val="0"/>
        <w:tabs>
          <w:tab w:val="right" w:pos="1008"/>
          <w:tab w:val="left" w:pos="1152"/>
          <w:tab w:val="left" w:pos="1872"/>
          <w:tab w:val="left" w:pos="9187"/>
        </w:tabs>
        <w:ind w:left="2088" w:hanging="2088"/>
        <w:rPr>
          <w:rFonts w:cs="Times New Roman"/>
        </w:rPr>
      </w:pPr>
    </w:p>
    <w:p w:rsidR="005C2053" w:rsidRPr="005C2053" w:rsidRDefault="005C2053" w:rsidP="005C2053">
      <w:pPr>
        <w:widowControl w:val="0"/>
        <w:tabs>
          <w:tab w:val="right" w:pos="1008"/>
          <w:tab w:val="left" w:pos="1152"/>
          <w:tab w:val="left" w:pos="1872"/>
          <w:tab w:val="left" w:pos="9187"/>
        </w:tabs>
        <w:ind w:left="2088" w:hanging="2088"/>
        <w:rPr>
          <w:rFonts w:eastAsia="Times New Roman" w:cs="Times New Roman"/>
          <w:szCs w:val="20"/>
        </w:rPr>
      </w:pPr>
      <w:r w:rsidRPr="005C2053">
        <w:rPr>
          <w:rFonts w:eastAsia="Times New Roman" w:cs="Times New Roman"/>
          <w:szCs w:val="20"/>
        </w:rPr>
        <w:t xml:space="preserve">View the latest </w:t>
      </w:r>
      <w:hyperlink r:id="rId20" w:history="1">
        <w:r w:rsidRPr="005C2053">
          <w:rPr>
            <w:rFonts w:eastAsia="Times New Roman" w:cs="Times New Roman"/>
            <w:color w:val="0000FF" w:themeColor="hyperlink"/>
            <w:szCs w:val="20"/>
            <w:u w:val="single"/>
          </w:rPr>
          <w:t>legislative information</w:t>
        </w:r>
      </w:hyperlink>
      <w:r w:rsidRPr="005C2053">
        <w:rPr>
          <w:rFonts w:eastAsia="Times New Roman" w:cs="Times New Roman"/>
          <w:szCs w:val="20"/>
        </w:rPr>
        <w:t xml:space="preserve"> at the website</w:t>
      </w:r>
    </w:p>
    <w:p w:rsidR="005C2053" w:rsidRPr="005C2053" w:rsidRDefault="005C2053" w:rsidP="005C2053">
      <w:pPr>
        <w:widowControl w:val="0"/>
        <w:tabs>
          <w:tab w:val="right" w:pos="1008"/>
          <w:tab w:val="left" w:pos="1152"/>
          <w:tab w:val="left" w:pos="1872"/>
          <w:tab w:val="left" w:pos="9187"/>
        </w:tabs>
        <w:ind w:left="2088" w:hanging="2088"/>
        <w:rPr>
          <w:rFonts w:eastAsia="Times New Roman" w:cs="Times New Roman"/>
          <w:szCs w:val="20"/>
        </w:rPr>
      </w:pPr>
    </w:p>
    <w:p w:rsidR="005C2053" w:rsidRPr="005C2053" w:rsidRDefault="005C2053" w:rsidP="005C2053">
      <w:pPr>
        <w:widowControl w:val="0"/>
        <w:tabs>
          <w:tab w:val="right" w:pos="1008"/>
          <w:tab w:val="left" w:pos="1152"/>
          <w:tab w:val="left" w:pos="1872"/>
          <w:tab w:val="left" w:pos="9187"/>
        </w:tabs>
        <w:ind w:left="2088" w:hanging="2088"/>
        <w:rPr>
          <w:rFonts w:eastAsia="Times New Roman" w:cs="Times New Roman"/>
          <w:szCs w:val="20"/>
        </w:rPr>
      </w:pP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5C2053">
        <w:rPr>
          <w:rFonts w:eastAsia="Times New Roman" w:cs="Times New Roman"/>
          <w:b/>
          <w:szCs w:val="20"/>
        </w:rPr>
        <w:t>VERSIONS OF THIS BILL</w:t>
      </w:r>
    </w:p>
    <w:p w:rsidR="005C2053" w:rsidRPr="005C2053" w:rsidRDefault="005C2053"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C2053" w:rsidRPr="005C2053" w:rsidRDefault="0026797D" w:rsidP="005C20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5C2053" w:rsidRPr="005C2053">
          <w:rPr>
            <w:rFonts w:eastAsia="Times New Roman" w:cs="Times New Roman"/>
            <w:color w:val="0000FF" w:themeColor="hyperlink"/>
            <w:szCs w:val="20"/>
            <w:u w:val="single"/>
          </w:rPr>
          <w:t>1/28/2020</w:t>
        </w:r>
      </w:hyperlink>
    </w:p>
    <w:p w:rsidR="005C2053" w:rsidRPr="005C2053" w:rsidRDefault="0026797D" w:rsidP="005C2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5C2053" w:rsidRPr="005C2053">
          <w:rPr>
            <w:rFonts w:eastAsia="Times New Roman" w:cs="Times New Roman"/>
            <w:color w:val="0000FF" w:themeColor="hyperlink"/>
            <w:szCs w:val="20"/>
            <w:u w:val="single"/>
          </w:rPr>
          <w:t>2/5/2020</w:t>
        </w:r>
      </w:hyperlink>
    </w:p>
    <w:p w:rsidR="005C2053" w:rsidRPr="005C2053" w:rsidRDefault="005C2053" w:rsidP="005C2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5C2053" w:rsidRDefault="005C2053" w:rsidP="005C2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C2053" w:rsidSect="005C2053">
          <w:pgSz w:w="12240" w:h="15840" w:code="1"/>
          <w:pgMar w:top="1080" w:right="1440" w:bottom="1080" w:left="1440" w:header="720" w:footer="720" w:gutter="0"/>
          <w:pgNumType w:start="1"/>
          <w:cols w:space="720"/>
          <w:noEndnote/>
          <w:docGrid w:linePitch="360"/>
        </w:sectPr>
      </w:pP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(A162, R189, H5030)</w:t>
      </w:r>
    </w:p>
    <w:p w:rsidR="0062794B" w:rsidRPr="008836A5"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2794B" w:rsidRPr="005C2053"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C2053">
        <w:rPr>
          <w:rFonts w:cs="Times New Roman"/>
          <w:b/>
          <w:color w:val="000000" w:themeColor="text1"/>
          <w:szCs w:val="36"/>
        </w:rPr>
        <w:t xml:space="preserve">AN ACT </w:t>
      </w:r>
      <w:r w:rsidRPr="005C2053">
        <w:rPr>
          <w:rFonts w:cs="Times New Roman"/>
          <w:b/>
        </w:rPr>
        <w:t>TO AMEND SECTION 12</w:t>
      </w:r>
      <w:r w:rsidRPr="005C2053">
        <w:rPr>
          <w:rFonts w:cs="Times New Roman"/>
          <w:b/>
        </w:rPr>
        <w:noBreakHyphen/>
        <w:t>28</w:t>
      </w:r>
      <w:r w:rsidRPr="005C2053">
        <w:rPr>
          <w:rFonts w:cs="Times New Roman"/>
          <w:b/>
        </w:rPr>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A0C">
        <w:rPr>
          <w:rFonts w:cs="Times New Roman"/>
        </w:rPr>
        <w:t>Be it enacted by the General Assembly of the State of South Carolina:</w:t>
      </w: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794B" w:rsidRPr="00C52B2E"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Additional Dorchester County Transportation Committee members</w:t>
      </w: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A0C">
        <w:rPr>
          <w:rFonts w:cs="Times New Roman"/>
        </w:rPr>
        <w:t>SECTION</w:t>
      </w:r>
      <w:r w:rsidRPr="00F63A0C">
        <w:rPr>
          <w:rFonts w:cs="Times New Roman"/>
        </w:rPr>
        <w:tab/>
        <w:t>1.</w:t>
      </w:r>
      <w:r w:rsidRPr="00F63A0C">
        <w:rPr>
          <w:rFonts w:cs="Times New Roman"/>
        </w:rPr>
        <w:tab/>
        <w:t>Section 12</w:t>
      </w:r>
      <w:r>
        <w:rPr>
          <w:rFonts w:cs="Times New Roman"/>
        </w:rPr>
        <w:noBreakHyphen/>
      </w:r>
      <w:r w:rsidRPr="00F63A0C">
        <w:rPr>
          <w:rFonts w:cs="Times New Roman"/>
        </w:rPr>
        <w:t>28</w:t>
      </w:r>
      <w:r>
        <w:rPr>
          <w:rFonts w:cs="Times New Roman"/>
        </w:rPr>
        <w:noBreakHyphen/>
      </w:r>
      <w:r w:rsidRPr="00F63A0C">
        <w:rPr>
          <w:rFonts w:cs="Times New Roman"/>
        </w:rPr>
        <w:t>2740(M) of the 1976 Code is amended to read:</w:t>
      </w: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A0C">
        <w:rPr>
          <w:rFonts w:cs="Times New Roman"/>
        </w:rPr>
        <w:tab/>
        <w:t>“(M)</w:t>
      </w:r>
      <w:r w:rsidRPr="00F63A0C">
        <w:rPr>
          <w:rFonts w:cs="Times New Roman"/>
        </w:rPr>
        <w:tab/>
        <w:t>In Dorchester County, appointments made pursuant to this section are governed by the provisions of Act 512 of 1996.  In addition to the members and appointment procedures of the Dorchester County Transportation Committee as provided by this section and subsection,</w:t>
      </w:r>
      <w:r>
        <w:rPr>
          <w:rFonts w:cs="Times New Roman"/>
        </w:rPr>
        <w:t xml:space="preserve"> two additional members of the c</w:t>
      </w:r>
      <w:r w:rsidRPr="00F63A0C">
        <w:rPr>
          <w:rFonts w:cs="Times New Roman"/>
        </w:rPr>
        <w:t xml:space="preserve">ounty </w:t>
      </w:r>
      <w:r>
        <w:rPr>
          <w:rFonts w:cs="Times New Roman"/>
        </w:rPr>
        <w:t>t</w:t>
      </w:r>
      <w:r w:rsidRPr="00F63A0C">
        <w:rPr>
          <w:rFonts w:cs="Times New Roman"/>
        </w:rPr>
        <w:t xml:space="preserve">ransportation </w:t>
      </w:r>
      <w:r>
        <w:rPr>
          <w:rFonts w:cs="Times New Roman"/>
        </w:rPr>
        <w:t>c</w:t>
      </w:r>
      <w:r w:rsidRPr="00F63A0C">
        <w:rPr>
          <w:rFonts w:cs="Times New Roman"/>
        </w:rPr>
        <w:t>ommittee must be appointed from that portion of the Town of Summerville in Dorchester County and that portion of the City of North Charleston in Dorchester County.  These members must be residents of the designated municipalities and of the county, and notwithstanding another provision of this subsection, must be appointed by the governing body of the respective municipality.”</w:t>
      </w: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794B" w:rsidRPr="00C52B2E"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2794B" w:rsidRPr="00F63A0C"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3A0C">
        <w:rPr>
          <w:rFonts w:cs="Times New Roman"/>
        </w:rPr>
        <w:t>SECTION</w:t>
      </w:r>
      <w:r w:rsidRPr="00F63A0C">
        <w:rPr>
          <w:rFonts w:cs="Times New Roman"/>
        </w:rPr>
        <w:tab/>
        <w:t>2.</w:t>
      </w:r>
      <w:r w:rsidRPr="00F63A0C">
        <w:rPr>
          <w:rFonts w:cs="Times New Roman"/>
        </w:rPr>
        <w:tab/>
        <w:t>This act takes effect upon approval by the Governor.</w:t>
      </w: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2794B" w:rsidRDefault="0062794B"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September, 2020.</w:t>
      </w:r>
    </w:p>
    <w:p w:rsidR="0062794B" w:rsidRDefault="0062794B" w:rsidP="0062794B">
      <w:pPr>
        <w:jc w:val="both"/>
        <w:rPr>
          <w:color w:val="000000" w:themeColor="text1"/>
        </w:rPr>
      </w:pPr>
    </w:p>
    <w:p w:rsidR="0062794B" w:rsidRDefault="0062794B" w:rsidP="0062794B">
      <w:pPr>
        <w:jc w:val="both"/>
        <w:rPr>
          <w:color w:val="000000" w:themeColor="text1"/>
        </w:rPr>
      </w:pPr>
      <w:r>
        <w:rPr>
          <w:color w:val="000000" w:themeColor="text1"/>
        </w:rPr>
        <w:t>Approved the 28</w:t>
      </w:r>
      <w:r w:rsidRPr="00E10504">
        <w:rPr>
          <w:color w:val="000000" w:themeColor="text1"/>
          <w:vertAlign w:val="superscript"/>
        </w:rPr>
        <w:t>th</w:t>
      </w:r>
      <w:r>
        <w:rPr>
          <w:color w:val="000000" w:themeColor="text1"/>
        </w:rPr>
        <w:t xml:space="preserve"> day of September, 2020. </w:t>
      </w:r>
    </w:p>
    <w:p w:rsidR="0062794B" w:rsidRDefault="0062794B" w:rsidP="0062794B">
      <w:pPr>
        <w:jc w:val="center"/>
        <w:rPr>
          <w:color w:val="000000" w:themeColor="text1"/>
        </w:rPr>
      </w:pPr>
    </w:p>
    <w:p w:rsidR="0062794B" w:rsidRDefault="0062794B" w:rsidP="0062794B">
      <w:pPr>
        <w:jc w:val="center"/>
        <w:rPr>
          <w:color w:val="000000" w:themeColor="text1"/>
        </w:rPr>
      </w:pPr>
      <w:r>
        <w:rPr>
          <w:color w:val="000000" w:themeColor="text1"/>
        </w:rPr>
        <w:t>__________</w:t>
      </w:r>
    </w:p>
    <w:p w:rsidR="005C2053" w:rsidRPr="00B36CC5" w:rsidRDefault="005C2053" w:rsidP="006279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C2053" w:rsidRPr="00B36CC5" w:rsidSect="005C2053">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5E" w:rsidRDefault="0028455E" w:rsidP="007D5FAC">
      <w:r>
        <w:separator/>
      </w:r>
    </w:p>
  </w:endnote>
  <w:endnote w:type="continuationSeparator" w:id="0">
    <w:p w:rsidR="0028455E" w:rsidRDefault="0028455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53" w:rsidRPr="005C2053" w:rsidRDefault="005C2053" w:rsidP="005C2053">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679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053" w:rsidRDefault="005C2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5E" w:rsidRDefault="0028455E" w:rsidP="007D5FAC">
      <w:r>
        <w:separator/>
      </w:r>
    </w:p>
  </w:footnote>
  <w:footnote w:type="continuationSeparator" w:id="0">
    <w:p w:rsidR="0028455E" w:rsidRDefault="0028455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5030"/>
    <w:docVar w:name="ActSecretary" w:val="Morgan"/>
    <w:docVar w:name="ActSIdno" w:val="(161)  5030SA20"/>
    <w:docVar w:name="clipname" w:val="5030SA20"/>
    <w:docVar w:name="dvBillNumber" w:val="5030"/>
    <w:docVar w:name="dvBillNumberPrefix" w:val="H"/>
    <w:docVar w:name="dvOriginalBody" w:val="House"/>
    <w:docVar w:name="HOUSEACTFULLPATH" w:val="L:\COUNCIL\ACTS\5030SA20.DOCX"/>
    <w:docVar w:name="OrigHOUSEBillNo" w:val="5030"/>
    <w:docVar w:name="WhatActtype" w:val="AN ACT"/>
  </w:docVars>
  <w:rsids>
    <w:rsidRoot w:val="0028455E"/>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5EEC"/>
    <w:rsid w:val="000A6151"/>
    <w:rsid w:val="000B316D"/>
    <w:rsid w:val="000B56CB"/>
    <w:rsid w:val="000D6F51"/>
    <w:rsid w:val="00101CE9"/>
    <w:rsid w:val="001030FE"/>
    <w:rsid w:val="001031AE"/>
    <w:rsid w:val="00103295"/>
    <w:rsid w:val="00103D2E"/>
    <w:rsid w:val="00104519"/>
    <w:rsid w:val="00106968"/>
    <w:rsid w:val="00114917"/>
    <w:rsid w:val="001237B9"/>
    <w:rsid w:val="00131CE5"/>
    <w:rsid w:val="00135DDF"/>
    <w:rsid w:val="00136AA0"/>
    <w:rsid w:val="00141278"/>
    <w:rsid w:val="00144DA5"/>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4F6B"/>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455E"/>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11B5"/>
    <w:rsid w:val="002C3DB3"/>
    <w:rsid w:val="002C4C93"/>
    <w:rsid w:val="002C7D37"/>
    <w:rsid w:val="002D3267"/>
    <w:rsid w:val="002D7489"/>
    <w:rsid w:val="002D7F22"/>
    <w:rsid w:val="002E0E09"/>
    <w:rsid w:val="002E2659"/>
    <w:rsid w:val="002E42ED"/>
    <w:rsid w:val="002E45C8"/>
    <w:rsid w:val="002F1141"/>
    <w:rsid w:val="002F5A07"/>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86E91"/>
    <w:rsid w:val="0039208F"/>
    <w:rsid w:val="0039655A"/>
    <w:rsid w:val="00396C58"/>
    <w:rsid w:val="003A6D96"/>
    <w:rsid w:val="003A7517"/>
    <w:rsid w:val="003B105A"/>
    <w:rsid w:val="003B1A01"/>
    <w:rsid w:val="003B2E6E"/>
    <w:rsid w:val="003B355D"/>
    <w:rsid w:val="003B6BB7"/>
    <w:rsid w:val="003B746E"/>
    <w:rsid w:val="003C030C"/>
    <w:rsid w:val="003D1B15"/>
    <w:rsid w:val="003D2A73"/>
    <w:rsid w:val="003D5D65"/>
    <w:rsid w:val="003E2FE8"/>
    <w:rsid w:val="00400828"/>
    <w:rsid w:val="00400C83"/>
    <w:rsid w:val="00412B47"/>
    <w:rsid w:val="00412C45"/>
    <w:rsid w:val="004157C4"/>
    <w:rsid w:val="004170BD"/>
    <w:rsid w:val="0041760A"/>
    <w:rsid w:val="00417A9C"/>
    <w:rsid w:val="004218F7"/>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4CFB"/>
    <w:rsid w:val="004D6971"/>
    <w:rsid w:val="004D716F"/>
    <w:rsid w:val="004D748C"/>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B6025"/>
    <w:rsid w:val="005C2053"/>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94B"/>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B75D7"/>
    <w:rsid w:val="007C3D08"/>
    <w:rsid w:val="007C3EC8"/>
    <w:rsid w:val="007C7B7F"/>
    <w:rsid w:val="007D5FAC"/>
    <w:rsid w:val="007E19E6"/>
    <w:rsid w:val="007E3A81"/>
    <w:rsid w:val="007F6631"/>
    <w:rsid w:val="007F6D46"/>
    <w:rsid w:val="007F7184"/>
    <w:rsid w:val="00800AD0"/>
    <w:rsid w:val="00802513"/>
    <w:rsid w:val="00804419"/>
    <w:rsid w:val="00805054"/>
    <w:rsid w:val="008066FB"/>
    <w:rsid w:val="00806F5B"/>
    <w:rsid w:val="0081729E"/>
    <w:rsid w:val="0083101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110A"/>
    <w:rsid w:val="008B2051"/>
    <w:rsid w:val="008B347C"/>
    <w:rsid w:val="008B48BD"/>
    <w:rsid w:val="008C325E"/>
    <w:rsid w:val="008E03BA"/>
    <w:rsid w:val="008E5FD7"/>
    <w:rsid w:val="008E6744"/>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67A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6CC5"/>
    <w:rsid w:val="00B374C4"/>
    <w:rsid w:val="00B408FD"/>
    <w:rsid w:val="00B4797F"/>
    <w:rsid w:val="00B516BA"/>
    <w:rsid w:val="00B520A2"/>
    <w:rsid w:val="00B60515"/>
    <w:rsid w:val="00B62CAB"/>
    <w:rsid w:val="00B678FA"/>
    <w:rsid w:val="00B72ED3"/>
    <w:rsid w:val="00B73571"/>
    <w:rsid w:val="00B80457"/>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B2E"/>
    <w:rsid w:val="00C55195"/>
    <w:rsid w:val="00C56B87"/>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C7B84"/>
    <w:rsid w:val="00ED4871"/>
    <w:rsid w:val="00ED6A2C"/>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551B"/>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700F84D-D7EA-4ABB-A793-B0034101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5C20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F5A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A07"/>
    <w:rPr>
      <w:rFonts w:ascii="Segoe UI" w:hAnsi="Segoe UI" w:cs="Segoe UI"/>
      <w:sz w:val="18"/>
      <w:szCs w:val="18"/>
    </w:rPr>
  </w:style>
  <w:style w:type="table" w:styleId="TableGrid">
    <w:name w:val="Table Grid"/>
    <w:basedOn w:val="TableNormal"/>
    <w:uiPriority w:val="59"/>
    <w:rsid w:val="00ED6A2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C2053"/>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3D1B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28.docx" TargetMode="External"/><Relationship Id="rId13" Type="http://schemas.openxmlformats.org/officeDocument/2006/relationships/hyperlink" Target="file:///h:\hj\20200207.docx" TargetMode="External"/><Relationship Id="rId18" Type="http://schemas.openxmlformats.org/officeDocument/2006/relationships/hyperlink" Target="file:///h:\sj\20200915.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9-20\5030_20200128.docx" TargetMode="External"/><Relationship Id="rId7" Type="http://schemas.openxmlformats.org/officeDocument/2006/relationships/hyperlink" Target="file:///h:\hj\20200128.docx" TargetMode="External"/><Relationship Id="rId12" Type="http://schemas.openxmlformats.org/officeDocument/2006/relationships/hyperlink" Target="file:///h:\hj\20200206.docx" TargetMode="External"/><Relationship Id="rId17" Type="http://schemas.openxmlformats.org/officeDocument/2006/relationships/hyperlink" Target="file:///h:\sj\20200915.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200915.docx" TargetMode="External"/><Relationship Id="rId20" Type="http://schemas.openxmlformats.org/officeDocument/2006/relationships/hyperlink" Target="http://www.scstatehouse.gov/billsearch.php?billnumbers=5030&amp;session=123&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206.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200211.docx" TargetMode="External"/><Relationship Id="rId23" Type="http://schemas.openxmlformats.org/officeDocument/2006/relationships/footer" Target="footer1.xml"/><Relationship Id="rId10" Type="http://schemas.openxmlformats.org/officeDocument/2006/relationships/hyperlink" Target="file:///h:\hj\20200206.docx" TargetMode="External"/><Relationship Id="rId19" Type="http://schemas.openxmlformats.org/officeDocument/2006/relationships/hyperlink" Target="file:///h:\sj\20200916.docx" TargetMode="External"/><Relationship Id="rId4" Type="http://schemas.openxmlformats.org/officeDocument/2006/relationships/webSettings" Target="webSettings.xml"/><Relationship Id="rId9" Type="http://schemas.openxmlformats.org/officeDocument/2006/relationships/hyperlink" Target="file:///h:\hj\20200205.docx" TargetMode="External"/><Relationship Id="rId14" Type="http://schemas.openxmlformats.org/officeDocument/2006/relationships/hyperlink" Target="file:///h:\sj\20200211.docx" TargetMode="External"/><Relationship Id="rId22" Type="http://schemas.openxmlformats.org/officeDocument/2006/relationships/hyperlink" Target="file:///p:\pprever\2019-20\5030_2020020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DE63C-7781-4FD2-B2F4-6A53BC05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F3BE904A</Template>
  <TotalTime>0</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5030: Gasoline user fee - South Carolina Legislature Online</dc:title>
  <dc:subject/>
  <dc:creator>Angie Morgan</dc:creator>
  <cp:keywords/>
  <dc:description/>
  <cp:lastModifiedBy>Lavarres Lynch</cp:lastModifiedBy>
  <cp:revision>2</cp:revision>
  <cp:lastPrinted>2020-09-16T15:57:00Z</cp:lastPrinted>
  <dcterms:created xsi:type="dcterms:W3CDTF">2020-10-06T13:42:00Z</dcterms:created>
  <dcterms:modified xsi:type="dcterms:W3CDTF">2020-10-06T13:42:00Z</dcterms:modified>
</cp:coreProperties>
</file>