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6DA" w:rsidRDefault="00BF56DA" w:rsidP="00BF56DA">
      <w:pPr>
        <w:widowControl w:val="0"/>
        <w:jc w:val="center"/>
      </w:pPr>
      <w:r w:rsidRPr="00BF56DA">
        <w:rPr>
          <w:b/>
        </w:rPr>
        <w:t>South Carolina General Assembly</w:t>
      </w:r>
    </w:p>
    <w:p w:rsidR="00BF56DA" w:rsidRDefault="00BF56DA" w:rsidP="00BF56DA">
      <w:pPr>
        <w:widowControl w:val="0"/>
        <w:jc w:val="center"/>
      </w:pPr>
      <w:r>
        <w:t>123rd Session, 2019-2020</w:t>
      </w:r>
    </w:p>
    <w:p w:rsidR="00BF56DA" w:rsidRDefault="00BF56DA" w:rsidP="00BF56DA">
      <w:pPr>
        <w:widowControl w:val="0"/>
        <w:jc w:val="left"/>
      </w:pPr>
    </w:p>
    <w:p w:rsidR="00BF56DA" w:rsidRDefault="00BF56DA" w:rsidP="00BF56DA">
      <w:pPr>
        <w:widowControl w:val="0"/>
        <w:jc w:val="left"/>
        <w:rPr>
          <w:b/>
        </w:rPr>
      </w:pPr>
      <w:r w:rsidRPr="00BF56DA">
        <w:rPr>
          <w:b/>
        </w:rPr>
        <w:t>H. 5114</w:t>
      </w:r>
    </w:p>
    <w:p w:rsidR="00BF56DA" w:rsidRDefault="00BF56DA" w:rsidP="00BF56DA">
      <w:pPr>
        <w:widowControl w:val="0"/>
        <w:jc w:val="left"/>
        <w:rPr>
          <w:b/>
        </w:rPr>
      </w:pPr>
    </w:p>
    <w:p w:rsidR="00BF56DA" w:rsidRDefault="00BF56DA" w:rsidP="00BF56DA">
      <w:pPr>
        <w:widowControl w:val="0"/>
        <w:jc w:val="left"/>
      </w:pPr>
      <w:r w:rsidRPr="00BF56DA">
        <w:rPr>
          <w:b/>
        </w:rPr>
        <w:t>STATUS INFORMATION</w:t>
      </w:r>
    </w:p>
    <w:p w:rsidR="00BF56DA" w:rsidRDefault="00BF56DA" w:rsidP="00BF56DA">
      <w:pPr>
        <w:widowControl w:val="0"/>
        <w:jc w:val="left"/>
      </w:pPr>
    </w:p>
    <w:p w:rsidR="00BF56DA" w:rsidRDefault="00BF56DA" w:rsidP="00BF56DA">
      <w:pPr>
        <w:widowControl w:val="0"/>
        <w:jc w:val="left"/>
      </w:pPr>
      <w:r>
        <w:t>General Bill</w:t>
      </w:r>
    </w:p>
    <w:p w:rsidR="00BF56DA" w:rsidRDefault="00BF56DA" w:rsidP="00BF56DA">
      <w:pPr>
        <w:widowControl w:val="0"/>
        <w:jc w:val="left"/>
      </w:pPr>
      <w:r>
        <w:t>Sponsors: Reps. R. Williams, Jefferson, Bennett and Kimmons</w:t>
      </w:r>
    </w:p>
    <w:p w:rsidR="00BF56DA" w:rsidRDefault="00BF56DA" w:rsidP="00BF56DA">
      <w:pPr>
        <w:widowControl w:val="0"/>
        <w:jc w:val="left"/>
      </w:pPr>
      <w:r>
        <w:t>Document Path: l:\council\bills\gt\5794cm20.docx</w:t>
      </w:r>
    </w:p>
    <w:p w:rsidR="003E1B69" w:rsidRDefault="003E1B69" w:rsidP="00BF56DA">
      <w:pPr>
        <w:widowControl w:val="0"/>
        <w:jc w:val="left"/>
      </w:pPr>
      <w:r>
        <w:t>Companion/Similar bill(s): 5227</w:t>
      </w:r>
    </w:p>
    <w:p w:rsidR="00BF56DA" w:rsidRDefault="00BF56DA" w:rsidP="00BF56DA">
      <w:pPr>
        <w:widowControl w:val="0"/>
        <w:jc w:val="left"/>
      </w:pPr>
    </w:p>
    <w:p w:rsidR="00BF56DA" w:rsidRDefault="00BF56DA" w:rsidP="00BF56DA">
      <w:pPr>
        <w:widowControl w:val="0"/>
        <w:jc w:val="left"/>
      </w:pPr>
      <w:r>
        <w:t>Introduced in the House on February 6, 2020</w:t>
      </w:r>
    </w:p>
    <w:p w:rsidR="00BF56DA" w:rsidRDefault="00BF56DA" w:rsidP="00BF56DA">
      <w:pPr>
        <w:widowControl w:val="0"/>
        <w:jc w:val="left"/>
      </w:pPr>
      <w:r>
        <w:t xml:space="preserve">Currently residing in the House Committee on </w:t>
      </w:r>
      <w:r w:rsidRPr="00BF56DA">
        <w:rPr>
          <w:b/>
        </w:rPr>
        <w:t>Judiciary</w:t>
      </w:r>
    </w:p>
    <w:p w:rsidR="00BF56DA" w:rsidRDefault="00BF56DA" w:rsidP="00BF56DA">
      <w:pPr>
        <w:widowControl w:val="0"/>
        <w:jc w:val="left"/>
      </w:pPr>
    </w:p>
    <w:p w:rsidR="00BF56DA" w:rsidRDefault="00E45033" w:rsidP="00BF56DA">
      <w:pPr>
        <w:widowControl w:val="0"/>
        <w:jc w:val="left"/>
      </w:pPr>
      <w:r>
        <w:t>Summary: Train signal</w:t>
      </w:r>
    </w:p>
    <w:p w:rsidR="00BF56DA" w:rsidRDefault="00BF56DA" w:rsidP="00BF56DA">
      <w:pPr>
        <w:widowControl w:val="0"/>
        <w:jc w:val="left"/>
      </w:pPr>
    </w:p>
    <w:p w:rsidR="00BF56DA" w:rsidRDefault="00BF56DA" w:rsidP="00BF56DA">
      <w:pPr>
        <w:widowControl w:val="0"/>
        <w:jc w:val="left"/>
      </w:pPr>
    </w:p>
    <w:p w:rsidR="00BF56DA" w:rsidRDefault="00BF56DA" w:rsidP="00BF56DA">
      <w:pPr>
        <w:widowControl w:val="0"/>
        <w:tabs>
          <w:tab w:val="center" w:pos="590"/>
          <w:tab w:val="center" w:pos="1440"/>
          <w:tab w:val="left" w:pos="1872"/>
          <w:tab w:val="left" w:pos="9187"/>
        </w:tabs>
        <w:jc w:val="left"/>
      </w:pPr>
      <w:r w:rsidRPr="00BF56DA">
        <w:rPr>
          <w:b/>
        </w:rPr>
        <w:t>HISTORY OF LEGISLATIVE ACTIONS</w:t>
      </w:r>
    </w:p>
    <w:p w:rsidR="00BF56DA" w:rsidRDefault="00BF56DA" w:rsidP="00BF56DA">
      <w:pPr>
        <w:widowControl w:val="0"/>
        <w:tabs>
          <w:tab w:val="center" w:pos="590"/>
          <w:tab w:val="center" w:pos="1440"/>
          <w:tab w:val="left" w:pos="1872"/>
          <w:tab w:val="left" w:pos="9187"/>
        </w:tabs>
        <w:jc w:val="left"/>
      </w:pPr>
    </w:p>
    <w:p w:rsidR="00BF56DA" w:rsidRPr="00BF56DA" w:rsidRDefault="00BF56DA" w:rsidP="00BF56DA">
      <w:pPr>
        <w:widowControl w:val="0"/>
        <w:tabs>
          <w:tab w:val="center" w:pos="590"/>
          <w:tab w:val="center" w:pos="1440"/>
          <w:tab w:val="left" w:pos="1872"/>
          <w:tab w:val="left" w:pos="9187"/>
        </w:tabs>
        <w:jc w:val="left"/>
      </w:pPr>
      <w:r w:rsidRPr="00BF56DA">
        <w:rPr>
          <w:u w:val="single"/>
        </w:rPr>
        <w:tab/>
        <w:t>Date</w:t>
      </w:r>
      <w:r w:rsidRPr="00BF56DA">
        <w:rPr>
          <w:u w:val="single"/>
        </w:rPr>
        <w:tab/>
        <w:t>Body</w:t>
      </w:r>
      <w:r w:rsidRPr="00BF56DA">
        <w:rPr>
          <w:u w:val="single"/>
        </w:rPr>
        <w:tab/>
        <w:t>Action Description with journal page number</w:t>
      </w:r>
      <w:r w:rsidRPr="00BF56DA">
        <w:rPr>
          <w:u w:val="single"/>
        </w:rPr>
        <w:tab/>
      </w:r>
    </w:p>
    <w:p w:rsidR="007E1F66" w:rsidRDefault="007E1F66" w:rsidP="007E1F66">
      <w:pPr>
        <w:widowControl w:val="0"/>
        <w:tabs>
          <w:tab w:val="right" w:pos="1008"/>
          <w:tab w:val="left" w:pos="1152"/>
          <w:tab w:val="left" w:pos="1872"/>
          <w:tab w:val="left" w:pos="9187"/>
        </w:tabs>
        <w:ind w:left="2088" w:hanging="2088"/>
      </w:pPr>
      <w:r>
        <w:tab/>
        <w:t>2/6/2020</w:t>
      </w:r>
      <w:r>
        <w:tab/>
        <w:t>House</w:t>
      </w:r>
      <w:r>
        <w:tab/>
        <w:t>Introduced and read first time (</w:t>
      </w:r>
      <w:hyperlink r:id="rId7" w:history="1">
        <w:r w:rsidRPr="00D95D83">
          <w:rPr>
            <w:rStyle w:val="Hyperlink"/>
          </w:rPr>
          <w:t>House Journal</w:t>
        </w:r>
        <w:r w:rsidRPr="00D95D83">
          <w:rPr>
            <w:rStyle w:val="Hyperlink"/>
          </w:rPr>
          <w:noBreakHyphen/>
          <w:t>page 5</w:t>
        </w:r>
      </w:hyperlink>
      <w:r>
        <w:t>)</w:t>
      </w:r>
    </w:p>
    <w:p w:rsidR="007E1F66" w:rsidRDefault="007E1F66" w:rsidP="007E1F66">
      <w:pPr>
        <w:widowControl w:val="0"/>
        <w:tabs>
          <w:tab w:val="right" w:pos="1008"/>
          <w:tab w:val="left" w:pos="1152"/>
          <w:tab w:val="left" w:pos="1872"/>
          <w:tab w:val="left" w:pos="9187"/>
        </w:tabs>
        <w:ind w:left="2088" w:hanging="2088"/>
      </w:pPr>
      <w:r>
        <w:tab/>
        <w:t>2/6/2020</w:t>
      </w:r>
      <w:r>
        <w:tab/>
        <w:t>House</w:t>
      </w:r>
      <w:r>
        <w:tab/>
        <w:t xml:space="preserve">Referred to Committee on </w:t>
      </w:r>
      <w:r w:rsidRPr="00D95D83">
        <w:rPr>
          <w:b/>
        </w:rPr>
        <w:t>Judiciary</w:t>
      </w:r>
      <w:r>
        <w:t xml:space="preserve"> (</w:t>
      </w:r>
      <w:hyperlink r:id="rId8" w:history="1">
        <w:r w:rsidRPr="00D95D83">
          <w:rPr>
            <w:rStyle w:val="Hyperlink"/>
          </w:rPr>
          <w:t>House Journal</w:t>
        </w:r>
        <w:r w:rsidRPr="00D95D83">
          <w:rPr>
            <w:rStyle w:val="Hyperlink"/>
          </w:rPr>
          <w:noBreakHyphen/>
          <w:t>page 5</w:t>
        </w:r>
      </w:hyperlink>
      <w:r>
        <w:t>)</w:t>
      </w:r>
    </w:p>
    <w:p w:rsidR="007E1F66" w:rsidRDefault="007E1F66" w:rsidP="007E1F66">
      <w:pPr>
        <w:widowControl w:val="0"/>
        <w:tabs>
          <w:tab w:val="right" w:pos="1008"/>
          <w:tab w:val="left" w:pos="1152"/>
          <w:tab w:val="left" w:pos="1872"/>
          <w:tab w:val="left" w:pos="9187"/>
        </w:tabs>
        <w:ind w:left="2088" w:hanging="2088"/>
      </w:pPr>
    </w:p>
    <w:p w:rsidR="00BF56DA" w:rsidRDefault="00BF56DA" w:rsidP="00BF56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56DA">
          <w:rPr>
            <w:rStyle w:val="Hyperlink"/>
          </w:rPr>
          <w:t>legislative information</w:t>
        </w:r>
      </w:hyperlink>
      <w:r>
        <w:t xml:space="preserve"> at the website</w:t>
      </w:r>
    </w:p>
    <w:p w:rsidR="00BF56DA" w:rsidRDefault="00BF56DA" w:rsidP="00BF56DA">
      <w:pPr>
        <w:widowControl w:val="0"/>
        <w:tabs>
          <w:tab w:val="right" w:pos="1008"/>
          <w:tab w:val="left" w:pos="1152"/>
          <w:tab w:val="left" w:pos="1872"/>
          <w:tab w:val="left" w:pos="9187"/>
        </w:tabs>
        <w:ind w:left="2088" w:hanging="2088"/>
        <w:jc w:val="left"/>
      </w:pPr>
    </w:p>
    <w:p w:rsidR="00BF56DA" w:rsidRPr="00BF56DA" w:rsidRDefault="00BF56DA" w:rsidP="00BF56DA">
      <w:pPr>
        <w:widowControl w:val="0"/>
        <w:tabs>
          <w:tab w:val="right" w:pos="1008"/>
          <w:tab w:val="left" w:pos="1152"/>
          <w:tab w:val="left" w:pos="1872"/>
          <w:tab w:val="left" w:pos="9187"/>
        </w:tabs>
        <w:ind w:left="2088" w:hanging="2088"/>
        <w:jc w:val="left"/>
      </w:pPr>
    </w:p>
    <w:p w:rsidR="00BF56DA" w:rsidRDefault="00BF56DA" w:rsidP="00BF56DA">
      <w:pPr>
        <w:widowControl w:val="0"/>
        <w:jc w:val="left"/>
      </w:pPr>
      <w:r w:rsidRPr="00BF56DA">
        <w:rPr>
          <w:b/>
        </w:rPr>
        <w:t>VERSIONS OF THIS BILL</w:t>
      </w:r>
    </w:p>
    <w:p w:rsidR="00BF56DA" w:rsidRDefault="00BF56DA" w:rsidP="00BF56DA">
      <w:pPr>
        <w:widowControl w:val="0"/>
        <w:jc w:val="left"/>
      </w:pPr>
    </w:p>
    <w:p w:rsidR="00BF56DA" w:rsidRDefault="004C3A1A" w:rsidP="00BF56DA">
      <w:pPr>
        <w:widowControl w:val="0"/>
        <w:jc w:val="left"/>
      </w:pPr>
      <w:hyperlink r:id="rId10" w:history="1">
        <w:r w:rsidR="00BF56DA">
          <w:rPr>
            <w:rStyle w:val="Hyperlink"/>
          </w:rPr>
          <w:t>2/6/2020</w:t>
        </w:r>
      </w:hyperlink>
    </w:p>
    <w:p w:rsidR="00BF56DA" w:rsidRDefault="00BF56DA" w:rsidP="00BF56DA"/>
    <w:p w:rsidR="00BF56DA" w:rsidRDefault="00BF56DA" w:rsidP="00BF56DA">
      <w:pPr>
        <w:sectPr w:rsidR="00BF56DA" w:rsidSect="00BF56DA">
          <w:pgSz w:w="12240" w:h="15840" w:code="1"/>
          <w:pgMar w:top="1080" w:right="1440" w:bottom="1080" w:left="1440" w:header="720" w:footer="720" w:gutter="0"/>
          <w:cols w:space="720"/>
          <w:noEndnote/>
          <w:docGrid w:linePitch="360"/>
        </w:sectPr>
      </w:pPr>
    </w:p>
    <w:p w:rsidR="002F48D9" w:rsidRDefault="002F48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6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58D3">
        <w:t>Section 56</w:t>
      </w:r>
      <w:r w:rsidR="008658D3">
        <w:noBreakHyphen/>
        <w:t>5</w:t>
      </w:r>
      <w:r w:rsidR="008658D3">
        <w:noBreakHyphen/>
        <w:t>2710(a) of the 1976 Code is amended to read:</w:t>
      </w:r>
    </w:p>
    <w:p w:rsidR="008658D3"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A clearly visible electric or mechanical signal device </w:t>
      </w:r>
      <w:r>
        <w:rPr>
          <w:u w:val="single"/>
        </w:rPr>
        <w:t>or other on</w:t>
      </w:r>
      <w:r>
        <w:rPr>
          <w:u w:val="single"/>
        </w:rPr>
        <w:noBreakHyphen/>
        <w:t>track equipment</w:t>
      </w:r>
      <w:r>
        <w:t xml:space="preserve"> </w:t>
      </w:r>
      <w:r w:rsidRPr="00D8036C">
        <w:t>gives warning of the immediate approach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A crossing gate </w:t>
      </w:r>
      <w:r>
        <w:rPr>
          <w:u w:val="single"/>
        </w:rPr>
        <w:t>or other on</w:t>
      </w:r>
      <w:r>
        <w:rPr>
          <w:u w:val="single"/>
        </w:rPr>
        <w:noBreakHyphen/>
        <w:t>track equipment</w:t>
      </w:r>
      <w:r>
        <w:t xml:space="preserve"> </w:t>
      </w:r>
      <w:r w:rsidRPr="00D8036C">
        <w:t>is lowered or when a flagman gives or continues to give a signal of the approach or passage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r w:rsidR="00991252">
        <w:t>”</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58D3">
        <w:t>2</w:t>
      </w:r>
      <w:r>
        <w:t>.</w:t>
      </w:r>
      <w:r>
        <w:tab/>
        <w:t>This act takes effect upon approval by the Governor.</w:t>
      </w:r>
    </w:p>
    <w:p w:rsidR="005344E6" w:rsidRDefault="008658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6DA" w:rsidRDefault="00BF56DA" w:rsidP="00BF56DA">
      <w:pPr>
        <w:suppressAutoHyphens/>
      </w:pPr>
    </w:p>
    <w:sectPr w:rsidR="00BF56DA" w:rsidSect="00BF56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972" w:rsidRDefault="001D6972" w:rsidP="009F0C77">
      <w:r>
        <w:separator/>
      </w:r>
    </w:p>
  </w:endnote>
  <w:endnote w:type="continuationSeparator" w:id="0">
    <w:p w:rsidR="001D6972" w:rsidRDefault="001D6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3EF65F-8976-4CA1-AB3E-9890F96776B7}"/>
    <w:embedBold r:id="rId2" w:fontKey="{CEE95022-9402-4086-95CF-BE7FB12B4A5A}"/>
  </w:font>
  <w:font w:name="Calibri">
    <w:panose1 w:val="020F0502020204030204"/>
    <w:charset w:val="00"/>
    <w:family w:val="swiss"/>
    <w:pitch w:val="variable"/>
    <w:sig w:usb0="E0002EFF" w:usb1="C000247B" w:usb2="00000009" w:usb3="00000000" w:csb0="000001FF" w:csb1="00000000"/>
    <w:embedRegular r:id="rId3" w:fontKey="{D32AD4F0-4AE3-4753-9694-ECA2B8DCD56E}"/>
  </w:font>
  <w:font w:name="Segoe UI">
    <w:panose1 w:val="020B0502040204020203"/>
    <w:charset w:val="00"/>
    <w:family w:val="swiss"/>
    <w:pitch w:val="variable"/>
    <w:sig w:usb0="E4002EFF" w:usb1="C000E47F" w:usb2="00000009" w:usb3="00000000" w:csb0="000001FF" w:csb1="00000000"/>
    <w:embedRegular r:id="rId4" w:fontKey="{628CD174-B46D-4A5C-B6B9-140596D3E57C}"/>
  </w:font>
  <w:font w:name="Cambria">
    <w:panose1 w:val="02040503050406030204"/>
    <w:charset w:val="00"/>
    <w:family w:val="roman"/>
    <w:pitch w:val="variable"/>
    <w:sig w:usb0="E00006FF" w:usb1="420024FF" w:usb2="02000000" w:usb3="00000000" w:csb0="0000019F" w:csb1="00000000"/>
    <w:embedRegular r:id="rId5" w:fontKey="{A16EA572-8234-4FE3-803D-95A33925DD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6DA" w:rsidRPr="002F48D9" w:rsidRDefault="00BF56DA" w:rsidP="002F48D9">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sidR="003E1B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972" w:rsidRDefault="001D6972" w:rsidP="009F0C77">
      <w:r>
        <w:separator/>
      </w:r>
    </w:p>
  </w:footnote>
  <w:footnote w:type="continuationSeparator" w:id="0">
    <w:p w:rsidR="001D6972" w:rsidRDefault="001D6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4CM20"/>
    <w:docVar w:name="CoverBillType" w:val="b"/>
    <w:docVar w:name="DocPath" w:val="L:\Council\bills\GT\5794CM20.DOCX"/>
    <w:docVar w:name="dvBillNumber" w:val="5114"/>
    <w:docVar w:name="dvBillNumberPrefix" w:val="H. "/>
    <w:docVar w:name="dvOriginalBody" w:val="House"/>
    <w:docVar w:name="dvSteno" w:val="GT"/>
    <w:docVar w:name="NameofBody" w:val="h"/>
    <w:docVar w:name="vGroup2" w:val="Council"/>
  </w:docVars>
  <w:rsids>
    <w:rsidRoot w:val="001D69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972"/>
    <w:rsid w:val="001D7F4F"/>
    <w:rsid w:val="00205238"/>
    <w:rsid w:val="002321B6"/>
    <w:rsid w:val="00232912"/>
    <w:rsid w:val="00250967"/>
    <w:rsid w:val="002543C8"/>
    <w:rsid w:val="0025541D"/>
    <w:rsid w:val="00284AAE"/>
    <w:rsid w:val="002E5912"/>
    <w:rsid w:val="002F48D9"/>
    <w:rsid w:val="00301B21"/>
    <w:rsid w:val="00325348"/>
    <w:rsid w:val="0032732C"/>
    <w:rsid w:val="00336AD0"/>
    <w:rsid w:val="0037079A"/>
    <w:rsid w:val="003C4DAB"/>
    <w:rsid w:val="003D01E8"/>
    <w:rsid w:val="003E1B69"/>
    <w:rsid w:val="003E5288"/>
    <w:rsid w:val="003F6D79"/>
    <w:rsid w:val="0041760A"/>
    <w:rsid w:val="00417C01"/>
    <w:rsid w:val="004403BD"/>
    <w:rsid w:val="00461441"/>
    <w:rsid w:val="004809EE"/>
    <w:rsid w:val="004E7D54"/>
    <w:rsid w:val="005273C6"/>
    <w:rsid w:val="00530A69"/>
    <w:rsid w:val="005344E6"/>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DC5"/>
    <w:rsid w:val="007E1F66"/>
    <w:rsid w:val="008362E8"/>
    <w:rsid w:val="0085786E"/>
    <w:rsid w:val="008658D3"/>
    <w:rsid w:val="008A1768"/>
    <w:rsid w:val="008A489F"/>
    <w:rsid w:val="008F0F33"/>
    <w:rsid w:val="008F4429"/>
    <w:rsid w:val="0094021A"/>
    <w:rsid w:val="009912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56DA"/>
    <w:rsid w:val="00C0345E"/>
    <w:rsid w:val="00C21ABE"/>
    <w:rsid w:val="00C31C95"/>
    <w:rsid w:val="00C3483A"/>
    <w:rsid w:val="00C72FB8"/>
    <w:rsid w:val="00C74E9D"/>
    <w:rsid w:val="00C826DD"/>
    <w:rsid w:val="00C82FD3"/>
    <w:rsid w:val="00C92819"/>
    <w:rsid w:val="00CC6B7B"/>
    <w:rsid w:val="00CD2089"/>
    <w:rsid w:val="00D73A67"/>
    <w:rsid w:val="00D970A9"/>
    <w:rsid w:val="00DF3845"/>
    <w:rsid w:val="00E41911"/>
    <w:rsid w:val="00E44B57"/>
    <w:rsid w:val="00E450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C40FB-3A9B-400E-9F8F-5BB1C932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252"/>
    <w:rPr>
      <w:rFonts w:ascii="Segoe UI" w:eastAsia="Times New Roman" w:hAnsi="Segoe UI" w:cs="Segoe UI"/>
      <w:sz w:val="18"/>
      <w:szCs w:val="18"/>
    </w:rPr>
  </w:style>
  <w:style w:type="character" w:styleId="Hyperlink">
    <w:name w:val="Hyperlink"/>
    <w:basedOn w:val="DefaultParagraphFont"/>
    <w:uiPriority w:val="99"/>
    <w:unhideWhenUsed/>
    <w:rsid w:val="00BF5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14_2020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5024-8C47-4C93-A42A-4BDAD117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375</Words>
  <Characters>2158</Characters>
  <Application>Microsoft Office Word</Application>
  <DocSecurity>0</DocSecurity>
  <Lines>77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5114: Subject not yet available - South Carolina Legislature Online</dc:title>
  <dc:creator>Gwen Thurmond</dc:creator>
  <cp:lastModifiedBy>S Wilson</cp:lastModifiedBy>
  <cp:revision>2</cp:revision>
  <cp:lastPrinted>2020-01-29T20:06:00Z</cp:lastPrinted>
  <dcterms:created xsi:type="dcterms:W3CDTF">2020-02-13T18:05:00Z</dcterms:created>
  <dcterms:modified xsi:type="dcterms:W3CDTF">2020-02-13T18:05:00Z</dcterms:modified>
</cp:coreProperties>
</file>