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7CD" w:rsidRDefault="00B867CD" w:rsidP="00B867CD">
      <w:pPr>
        <w:widowControl w:val="0"/>
        <w:jc w:val="center"/>
      </w:pPr>
      <w:r w:rsidRPr="00B867CD">
        <w:rPr>
          <w:b/>
        </w:rPr>
        <w:t>South Carolina General Assembly</w:t>
      </w:r>
    </w:p>
    <w:p w:rsidR="00B867CD" w:rsidRDefault="00B867CD" w:rsidP="00B867CD">
      <w:pPr>
        <w:widowControl w:val="0"/>
        <w:jc w:val="center"/>
      </w:pPr>
      <w:r>
        <w:t>123rd Session, 2019-2020</w:t>
      </w:r>
    </w:p>
    <w:p w:rsidR="00B867CD" w:rsidRDefault="00B867CD" w:rsidP="00B867CD">
      <w:pPr>
        <w:widowControl w:val="0"/>
        <w:jc w:val="left"/>
      </w:pPr>
    </w:p>
    <w:p w:rsidR="00B867CD" w:rsidRDefault="00B867CD" w:rsidP="00B867CD">
      <w:pPr>
        <w:widowControl w:val="0"/>
        <w:jc w:val="left"/>
        <w:rPr>
          <w:b/>
        </w:rPr>
      </w:pPr>
      <w:r w:rsidRPr="00B867CD">
        <w:rPr>
          <w:b/>
        </w:rPr>
        <w:t>H. 5136</w:t>
      </w:r>
    </w:p>
    <w:p w:rsidR="00B867CD" w:rsidRDefault="00B867CD" w:rsidP="00B867CD">
      <w:pPr>
        <w:widowControl w:val="0"/>
        <w:jc w:val="left"/>
        <w:rPr>
          <w:b/>
        </w:rPr>
      </w:pPr>
    </w:p>
    <w:p w:rsidR="00B867CD" w:rsidRDefault="00B867CD" w:rsidP="00B867CD">
      <w:pPr>
        <w:widowControl w:val="0"/>
        <w:jc w:val="left"/>
      </w:pPr>
      <w:r w:rsidRPr="00B867CD">
        <w:rPr>
          <w:b/>
        </w:rPr>
        <w:t>STATUS INFORMATION</w:t>
      </w:r>
    </w:p>
    <w:p w:rsidR="00B867CD" w:rsidRDefault="00B867CD" w:rsidP="00B867CD">
      <w:pPr>
        <w:widowControl w:val="0"/>
        <w:jc w:val="left"/>
      </w:pPr>
    </w:p>
    <w:p w:rsidR="00B867CD" w:rsidRDefault="00B867CD" w:rsidP="00B867CD">
      <w:pPr>
        <w:widowControl w:val="0"/>
        <w:jc w:val="left"/>
      </w:pPr>
      <w:r>
        <w:t>Joint Resolution</w:t>
      </w:r>
    </w:p>
    <w:p w:rsidR="00B867CD" w:rsidRDefault="00B867CD" w:rsidP="00B867CD">
      <w:pPr>
        <w:widowControl w:val="0"/>
        <w:jc w:val="left"/>
      </w:pPr>
      <w:r>
        <w:t>Sponsors: Reps. Lucas, G.M. Smith, Simrill and Rutherford</w:t>
      </w:r>
    </w:p>
    <w:p w:rsidR="00B867CD" w:rsidRDefault="00B867CD" w:rsidP="00B867CD">
      <w:pPr>
        <w:widowControl w:val="0"/>
        <w:jc w:val="left"/>
      </w:pPr>
      <w:r>
        <w:t>Document Path: l:\council\bills\nbd\11353sd20.docx</w:t>
      </w:r>
    </w:p>
    <w:p w:rsidR="00B867CD" w:rsidRDefault="00B867CD" w:rsidP="00B867CD">
      <w:pPr>
        <w:widowControl w:val="0"/>
        <w:jc w:val="left"/>
      </w:pPr>
    </w:p>
    <w:p w:rsidR="00B867CD" w:rsidRDefault="00B867CD" w:rsidP="00B867CD">
      <w:pPr>
        <w:widowControl w:val="0"/>
        <w:jc w:val="left"/>
      </w:pPr>
      <w:r>
        <w:t>Introduced in the House on February 12, 2020</w:t>
      </w:r>
    </w:p>
    <w:p w:rsidR="00B867CD" w:rsidRDefault="00B867CD" w:rsidP="00B867CD">
      <w:pPr>
        <w:widowControl w:val="0"/>
        <w:jc w:val="left"/>
      </w:pPr>
      <w:r>
        <w:t xml:space="preserve">Currently residing in the House Committee on </w:t>
      </w:r>
      <w:r w:rsidRPr="00B867CD">
        <w:rPr>
          <w:b/>
        </w:rPr>
        <w:t>Ways and Means</w:t>
      </w:r>
    </w:p>
    <w:p w:rsidR="00B867CD" w:rsidRDefault="00B867CD" w:rsidP="00B867CD">
      <w:pPr>
        <w:widowControl w:val="0"/>
        <w:jc w:val="left"/>
      </w:pPr>
    </w:p>
    <w:p w:rsidR="00B867CD" w:rsidRDefault="00653167" w:rsidP="00B867CD">
      <w:pPr>
        <w:widowControl w:val="0"/>
        <w:jc w:val="left"/>
      </w:pPr>
      <w:r>
        <w:t>Summary: Public Service Authority</w:t>
      </w:r>
    </w:p>
    <w:p w:rsidR="00B867CD" w:rsidRDefault="00B867CD" w:rsidP="00B867CD">
      <w:pPr>
        <w:widowControl w:val="0"/>
        <w:jc w:val="left"/>
      </w:pPr>
    </w:p>
    <w:p w:rsidR="00B867CD" w:rsidRDefault="00B867CD" w:rsidP="00B867CD">
      <w:pPr>
        <w:widowControl w:val="0"/>
        <w:jc w:val="left"/>
      </w:pPr>
    </w:p>
    <w:p w:rsidR="00B867CD" w:rsidRDefault="00B867CD" w:rsidP="00B867CD">
      <w:pPr>
        <w:widowControl w:val="0"/>
        <w:tabs>
          <w:tab w:val="center" w:pos="590"/>
          <w:tab w:val="center" w:pos="1440"/>
          <w:tab w:val="left" w:pos="1872"/>
          <w:tab w:val="left" w:pos="9187"/>
        </w:tabs>
        <w:jc w:val="left"/>
      </w:pPr>
      <w:r w:rsidRPr="00B867CD">
        <w:rPr>
          <w:b/>
        </w:rPr>
        <w:t>HISTORY OF LEGISLATIVE ACTIONS</w:t>
      </w:r>
    </w:p>
    <w:p w:rsidR="00B867CD" w:rsidRDefault="00B867CD" w:rsidP="00B867CD">
      <w:pPr>
        <w:widowControl w:val="0"/>
        <w:tabs>
          <w:tab w:val="center" w:pos="590"/>
          <w:tab w:val="center" w:pos="1440"/>
          <w:tab w:val="left" w:pos="1872"/>
          <w:tab w:val="left" w:pos="9187"/>
        </w:tabs>
        <w:jc w:val="left"/>
      </w:pPr>
    </w:p>
    <w:p w:rsidR="00B867CD" w:rsidRPr="00B867CD" w:rsidRDefault="00B867CD" w:rsidP="00B867CD">
      <w:pPr>
        <w:widowControl w:val="0"/>
        <w:tabs>
          <w:tab w:val="center" w:pos="590"/>
          <w:tab w:val="center" w:pos="1440"/>
          <w:tab w:val="left" w:pos="1872"/>
          <w:tab w:val="left" w:pos="9187"/>
        </w:tabs>
        <w:jc w:val="left"/>
      </w:pPr>
      <w:r w:rsidRPr="00B867CD">
        <w:rPr>
          <w:u w:val="single"/>
        </w:rPr>
        <w:tab/>
        <w:t>Date</w:t>
      </w:r>
      <w:r w:rsidRPr="00B867CD">
        <w:rPr>
          <w:u w:val="single"/>
        </w:rPr>
        <w:tab/>
        <w:t>Body</w:t>
      </w:r>
      <w:r w:rsidRPr="00B867CD">
        <w:rPr>
          <w:u w:val="single"/>
        </w:rPr>
        <w:tab/>
        <w:t>Action Description with journal page number</w:t>
      </w:r>
      <w:r w:rsidRPr="00B867CD">
        <w:rPr>
          <w:u w:val="single"/>
        </w:rPr>
        <w:tab/>
      </w:r>
    </w:p>
    <w:p w:rsidR="00036AEC" w:rsidRDefault="00036AEC" w:rsidP="00036AEC">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466514">
          <w:rPr>
            <w:rStyle w:val="Hyperlink"/>
          </w:rPr>
          <w:t>House Journal</w:t>
        </w:r>
        <w:r w:rsidRPr="00466514">
          <w:rPr>
            <w:rStyle w:val="Hyperlink"/>
          </w:rPr>
          <w:noBreakHyphen/>
          <w:t>page 7</w:t>
        </w:r>
      </w:hyperlink>
      <w:r>
        <w:t>)</w:t>
      </w:r>
    </w:p>
    <w:p w:rsidR="00036AEC" w:rsidRDefault="00036AEC" w:rsidP="00036AEC">
      <w:pPr>
        <w:widowControl w:val="0"/>
        <w:tabs>
          <w:tab w:val="right" w:pos="1008"/>
          <w:tab w:val="left" w:pos="1152"/>
          <w:tab w:val="left" w:pos="1872"/>
          <w:tab w:val="left" w:pos="9187"/>
        </w:tabs>
        <w:ind w:left="2088" w:hanging="2088"/>
      </w:pPr>
      <w:r>
        <w:tab/>
        <w:t>2/12/2020</w:t>
      </w:r>
      <w:r>
        <w:tab/>
        <w:t>House</w:t>
      </w:r>
      <w:r>
        <w:tab/>
        <w:t xml:space="preserve">Referred to Committee on </w:t>
      </w:r>
      <w:r w:rsidRPr="00466514">
        <w:rPr>
          <w:b/>
        </w:rPr>
        <w:t>Ways and Means</w:t>
      </w:r>
      <w:r>
        <w:t xml:space="preserve"> (</w:t>
      </w:r>
      <w:hyperlink r:id="rId8" w:history="1">
        <w:r w:rsidRPr="00466514">
          <w:rPr>
            <w:rStyle w:val="Hyperlink"/>
          </w:rPr>
          <w:t>House Journal</w:t>
        </w:r>
        <w:r w:rsidRPr="00466514">
          <w:rPr>
            <w:rStyle w:val="Hyperlink"/>
          </w:rPr>
          <w:noBreakHyphen/>
          <w:t>page 7</w:t>
        </w:r>
      </w:hyperlink>
      <w:r>
        <w:t>)</w:t>
      </w:r>
    </w:p>
    <w:p w:rsidR="00036AEC" w:rsidRDefault="00036AEC" w:rsidP="00036AEC">
      <w:pPr>
        <w:widowControl w:val="0"/>
        <w:tabs>
          <w:tab w:val="right" w:pos="1008"/>
          <w:tab w:val="left" w:pos="1152"/>
          <w:tab w:val="left" w:pos="1872"/>
          <w:tab w:val="left" w:pos="9187"/>
        </w:tabs>
        <w:ind w:left="2088" w:hanging="2088"/>
      </w:pPr>
      <w:r>
        <w:tab/>
        <w:t>2/13/2020</w:t>
      </w:r>
      <w:r>
        <w:tab/>
      </w:r>
      <w:r>
        <w:tab/>
        <w:t>Scrivener's error corrected</w:t>
      </w:r>
    </w:p>
    <w:p w:rsidR="00036AEC" w:rsidRDefault="00036AEC" w:rsidP="00036AEC">
      <w:pPr>
        <w:widowControl w:val="0"/>
        <w:tabs>
          <w:tab w:val="right" w:pos="1008"/>
          <w:tab w:val="left" w:pos="1152"/>
          <w:tab w:val="left" w:pos="1872"/>
          <w:tab w:val="left" w:pos="9187"/>
        </w:tabs>
        <w:ind w:left="2088" w:hanging="2088"/>
      </w:pPr>
    </w:p>
    <w:p w:rsidR="00B867CD" w:rsidRDefault="00B867CD" w:rsidP="00B867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67CD">
          <w:rPr>
            <w:rStyle w:val="Hyperlink"/>
          </w:rPr>
          <w:t>legislative information</w:t>
        </w:r>
      </w:hyperlink>
      <w:r>
        <w:t xml:space="preserve"> at the website</w:t>
      </w:r>
    </w:p>
    <w:p w:rsidR="00B867CD" w:rsidRDefault="00B867CD" w:rsidP="00B867CD">
      <w:pPr>
        <w:widowControl w:val="0"/>
        <w:tabs>
          <w:tab w:val="right" w:pos="1008"/>
          <w:tab w:val="left" w:pos="1152"/>
          <w:tab w:val="left" w:pos="1872"/>
          <w:tab w:val="left" w:pos="9187"/>
        </w:tabs>
        <w:ind w:left="2088" w:hanging="2088"/>
        <w:jc w:val="left"/>
      </w:pPr>
    </w:p>
    <w:p w:rsidR="00B867CD" w:rsidRPr="00B867CD" w:rsidRDefault="00B867CD" w:rsidP="00B867CD">
      <w:pPr>
        <w:widowControl w:val="0"/>
        <w:tabs>
          <w:tab w:val="right" w:pos="1008"/>
          <w:tab w:val="left" w:pos="1152"/>
          <w:tab w:val="left" w:pos="1872"/>
          <w:tab w:val="left" w:pos="9187"/>
        </w:tabs>
        <w:ind w:left="2088" w:hanging="2088"/>
        <w:jc w:val="left"/>
      </w:pPr>
    </w:p>
    <w:p w:rsidR="00B867CD" w:rsidRDefault="00B867CD" w:rsidP="00B867CD">
      <w:pPr>
        <w:widowControl w:val="0"/>
        <w:jc w:val="left"/>
      </w:pPr>
      <w:r w:rsidRPr="00B867CD">
        <w:rPr>
          <w:b/>
        </w:rPr>
        <w:t>VERSIONS OF THIS BILL</w:t>
      </w:r>
    </w:p>
    <w:p w:rsidR="00B867CD" w:rsidRDefault="00B867CD" w:rsidP="00B867CD">
      <w:pPr>
        <w:widowControl w:val="0"/>
        <w:jc w:val="left"/>
      </w:pPr>
    </w:p>
    <w:p w:rsidR="00B867CD" w:rsidRDefault="0035223F" w:rsidP="00B867CD">
      <w:pPr>
        <w:widowControl w:val="0"/>
        <w:jc w:val="left"/>
      </w:pPr>
      <w:hyperlink r:id="rId10" w:history="1">
        <w:r w:rsidR="00B867CD">
          <w:rPr>
            <w:rStyle w:val="Hyperlink"/>
          </w:rPr>
          <w:t>2/12/2020</w:t>
        </w:r>
      </w:hyperlink>
    </w:p>
    <w:p w:rsidR="00B867CD" w:rsidRDefault="0035223F" w:rsidP="00B867CD">
      <w:hyperlink r:id="rId11" w:history="1">
        <w:r w:rsidR="00743C04" w:rsidRPr="00743C04">
          <w:rPr>
            <w:rStyle w:val="Hyperlink"/>
          </w:rPr>
          <w:t>2/13/2020</w:t>
        </w:r>
      </w:hyperlink>
    </w:p>
    <w:p w:rsidR="00743C04" w:rsidRDefault="00743C04" w:rsidP="00B867CD"/>
    <w:p w:rsidR="00B867CD" w:rsidRDefault="00B867CD" w:rsidP="00B867CD">
      <w:pPr>
        <w:sectPr w:rsidR="00B867CD" w:rsidSect="00B867CD">
          <w:pgSz w:w="12240" w:h="15840" w:code="1"/>
          <w:pgMar w:top="1080" w:right="1440" w:bottom="1080" w:left="1440" w:header="720" w:footer="720" w:gutter="0"/>
          <w:cols w:space="720"/>
          <w:noEndnote/>
          <w:docGrid w:linePitch="360"/>
        </w:sectPr>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1F7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Pr="00325348" w:rsidRDefault="00743C04" w:rsidP="008F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43C04" w:rsidRDefault="00743C0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THE DISPOSITION OF THE SOUTH CAROLINA PUBLIC SERVICE AUTHORITY PURSUANT TO THE PROCEDURES AND REQUIREMENTS OF ACT 95 OF 2019, WHICH INCLUDES A REQUIREMENT THAT THE DEPARTMENT OF ADMINISTRATION SUBMIT ONE PREFERRED SALE PROPOSAL CONCERNING SANTEE COOPER, ONE PREFERRED MANAGEMENT PROPOSAL CONCERNING SANTEE COOPER, AND A RECOMMENDATION CONCERNING SANTEE COOPER</w:t>
      </w:r>
      <w:r w:rsidRPr="00947857">
        <w:t>’</w:t>
      </w:r>
      <w:r>
        <w:t>S REFORM PROPOSAL BY JANUARY 15, 2020, WITH ONE SIXTY-DAY EXTENSION PERMITTED.</w:t>
      </w: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Act 95 of 2019, the General Assembly by law approves and adopts the following recommendation of the Department of Administration concerning the South Carolina Public Service Authority with applicable documents attached:</w:t>
      </w: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04" w:rsidRDefault="0074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43C04" w:rsidRDefault="00743C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67CD" w:rsidRDefault="00B867CD" w:rsidP="00743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67CD" w:rsidSect="0035117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96C" w:rsidRDefault="008D396C" w:rsidP="009F0C77">
      <w:r>
        <w:separator/>
      </w:r>
    </w:p>
  </w:endnote>
  <w:endnote w:type="continuationSeparator" w:id="0">
    <w:p w:rsidR="008D396C" w:rsidRDefault="008D39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F4A4F9-4828-4F38-92A4-A2249C7D705D}"/>
    <w:embedBold r:id="rId2" w:fontKey="{ADDCA95D-D29A-4CA2-AA4D-0E399929B56E}"/>
  </w:font>
  <w:font w:name="Calibri">
    <w:panose1 w:val="020F0502020204030204"/>
    <w:charset w:val="00"/>
    <w:family w:val="swiss"/>
    <w:pitch w:val="variable"/>
    <w:sig w:usb0="E0002EFF" w:usb1="C000247B" w:usb2="00000009" w:usb3="00000000" w:csb0="000001FF" w:csb1="00000000"/>
    <w:embedRegular r:id="rId3" w:fontKey="{8CA33696-D42E-4183-8C2B-8365F2AB30F8}"/>
  </w:font>
  <w:font w:name="Segoe UI">
    <w:panose1 w:val="020B0502040204020203"/>
    <w:charset w:val="00"/>
    <w:family w:val="swiss"/>
    <w:pitch w:val="variable"/>
    <w:sig w:usb0="E4002EFF" w:usb1="C000E47F" w:usb2="00000009" w:usb3="00000000" w:csb0="000001FF" w:csb1="00000000"/>
    <w:embedRegular r:id="rId4" w:fontKey="{EB3BD750-39F0-4E44-A363-70D763D48B91}"/>
  </w:font>
  <w:font w:name="Cambria">
    <w:panose1 w:val="02040503050406030204"/>
    <w:charset w:val="00"/>
    <w:family w:val="roman"/>
    <w:pitch w:val="variable"/>
    <w:sig w:usb0="E00006FF" w:usb1="420024FF" w:usb2="02000000" w:usb3="00000000" w:csb0="0000019F" w:csb1="00000000"/>
    <w:embedRegular r:id="rId5" w:fontKey="{0BD507EB-CC8B-4764-AED6-48348E1D4F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A9" w:rsidRPr="008F0C71" w:rsidRDefault="008F0C71" w:rsidP="008F0C71">
    <w:pPr>
      <w:pStyle w:val="Footer"/>
      <w:tabs>
        <w:tab w:val="clear" w:pos="4680"/>
        <w:tab w:val="clear" w:pos="9360"/>
        <w:tab w:val="center" w:pos="2995"/>
      </w:tabs>
      <w:spacing w:before="120"/>
    </w:pPr>
    <w:r>
      <w:t>[5136]</w:t>
    </w:r>
    <w:r>
      <w:tab/>
    </w:r>
    <w:r>
      <w:fldChar w:fldCharType="begin"/>
    </w:r>
    <w:r>
      <w:instrText xml:space="preserve"> PAGE  \* MERGEFORMAT </w:instrText>
    </w:r>
    <w:r>
      <w:fldChar w:fldCharType="separate"/>
    </w:r>
    <w:r w:rsidR="006531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96C" w:rsidRDefault="008D396C" w:rsidP="009F0C77">
      <w:r>
        <w:separator/>
      </w:r>
    </w:p>
  </w:footnote>
  <w:footnote w:type="continuationSeparator" w:id="0">
    <w:p w:rsidR="008D396C" w:rsidRDefault="008D39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3SD20"/>
    <w:docVar w:name="CoverBillType" w:val="j"/>
    <w:docVar w:name="DocPath" w:val="L:\Council\bills\NBD\11353SD20.DOCX"/>
    <w:docVar w:name="dvBillNumber" w:val="5136"/>
    <w:docVar w:name="dvBillNumberPrefix" w:val="H. "/>
    <w:docVar w:name="dvOriginalBody" w:val="House"/>
    <w:docVar w:name="dvSteno" w:val="NBD"/>
    <w:docVar w:name="NameofBody" w:val="h"/>
    <w:docVar w:name="vGroup2" w:val="Council"/>
  </w:docVars>
  <w:rsids>
    <w:rsidRoot w:val="008D396C"/>
    <w:rsid w:val="00011869"/>
    <w:rsid w:val="00015CD6"/>
    <w:rsid w:val="00036AEC"/>
    <w:rsid w:val="000E0100"/>
    <w:rsid w:val="000E1785"/>
    <w:rsid w:val="000F40FA"/>
    <w:rsid w:val="001035F1"/>
    <w:rsid w:val="0010776B"/>
    <w:rsid w:val="00113F8C"/>
    <w:rsid w:val="00133E66"/>
    <w:rsid w:val="001435A3"/>
    <w:rsid w:val="00146ED3"/>
    <w:rsid w:val="00151044"/>
    <w:rsid w:val="001877A9"/>
    <w:rsid w:val="001B40F9"/>
    <w:rsid w:val="001D08F2"/>
    <w:rsid w:val="001D3A58"/>
    <w:rsid w:val="001D525B"/>
    <w:rsid w:val="001D7F4F"/>
    <w:rsid w:val="001E40AF"/>
    <w:rsid w:val="001F7DD6"/>
    <w:rsid w:val="00205238"/>
    <w:rsid w:val="002321B6"/>
    <w:rsid w:val="00232912"/>
    <w:rsid w:val="00250967"/>
    <w:rsid w:val="002543C8"/>
    <w:rsid w:val="0025541D"/>
    <w:rsid w:val="00284AAE"/>
    <w:rsid w:val="002E5912"/>
    <w:rsid w:val="00301B21"/>
    <w:rsid w:val="00325348"/>
    <w:rsid w:val="0032732C"/>
    <w:rsid w:val="00336AD0"/>
    <w:rsid w:val="0037079A"/>
    <w:rsid w:val="003A3DC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167"/>
    <w:rsid w:val="006913C9"/>
    <w:rsid w:val="0069470D"/>
    <w:rsid w:val="006C44E5"/>
    <w:rsid w:val="006D58AA"/>
    <w:rsid w:val="00734F00"/>
    <w:rsid w:val="00736959"/>
    <w:rsid w:val="00743C04"/>
    <w:rsid w:val="007A70AE"/>
    <w:rsid w:val="008362E8"/>
    <w:rsid w:val="0085786E"/>
    <w:rsid w:val="008A1768"/>
    <w:rsid w:val="008A489F"/>
    <w:rsid w:val="008D396C"/>
    <w:rsid w:val="008F0C71"/>
    <w:rsid w:val="008F0F33"/>
    <w:rsid w:val="008F4429"/>
    <w:rsid w:val="0094021A"/>
    <w:rsid w:val="009478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A7E"/>
    <w:rsid w:val="00B412D4"/>
    <w:rsid w:val="00B64FFF"/>
    <w:rsid w:val="00B867CD"/>
    <w:rsid w:val="00BE3C22"/>
    <w:rsid w:val="00C0345E"/>
    <w:rsid w:val="00C21ABE"/>
    <w:rsid w:val="00C31C95"/>
    <w:rsid w:val="00C3483A"/>
    <w:rsid w:val="00C74E9D"/>
    <w:rsid w:val="00C826DD"/>
    <w:rsid w:val="00C82FD3"/>
    <w:rsid w:val="00C92819"/>
    <w:rsid w:val="00CC6B7B"/>
    <w:rsid w:val="00CD2089"/>
    <w:rsid w:val="00D73A67"/>
    <w:rsid w:val="00D970A9"/>
    <w:rsid w:val="00DA5A36"/>
    <w:rsid w:val="00DB0C9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6CA49-39F1-468F-8F5B-7FF3306D1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A36"/>
    <w:rPr>
      <w:rFonts w:ascii="Segoe UI" w:eastAsia="Times New Roman" w:hAnsi="Segoe UI" w:cs="Segoe UI"/>
      <w:sz w:val="18"/>
      <w:szCs w:val="18"/>
    </w:rPr>
  </w:style>
  <w:style w:type="character" w:styleId="Hyperlink">
    <w:name w:val="Hyperlink"/>
    <w:basedOn w:val="DefaultParagraphFont"/>
    <w:uiPriority w:val="99"/>
    <w:unhideWhenUsed/>
    <w:rsid w:val="00B86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136_20200213.docx" TargetMode="External"/><Relationship Id="rId5" Type="http://schemas.openxmlformats.org/officeDocument/2006/relationships/footnotes" Target="footnotes.xml"/><Relationship Id="rId10" Type="http://schemas.openxmlformats.org/officeDocument/2006/relationships/hyperlink" Target="file:///p:\pprever\2019-20\5136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6&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8C72D-3478-43F8-99B2-359F194FC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2</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5136: Subject not yet available - South Carolina Legislature Online</dc:title>
  <dc:creator>Niki Downey</dc:creator>
  <cp:lastModifiedBy>S Wilson</cp:lastModifiedBy>
  <cp:revision>2</cp:revision>
  <cp:lastPrinted>2020-02-10T15:20:00Z</cp:lastPrinted>
  <dcterms:created xsi:type="dcterms:W3CDTF">2020-02-18T15:58:00Z</dcterms:created>
  <dcterms:modified xsi:type="dcterms:W3CDTF">2020-02-18T15:58:00Z</dcterms:modified>
</cp:coreProperties>
</file>