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3D1" w:rsidRDefault="004B63D1" w:rsidP="004B63D1">
      <w:pPr>
        <w:widowControl w:val="0"/>
        <w:jc w:val="center"/>
      </w:pPr>
      <w:r w:rsidRPr="004B63D1">
        <w:rPr>
          <w:b/>
        </w:rPr>
        <w:t>South Carolina General Assembly</w:t>
      </w:r>
    </w:p>
    <w:p w:rsidR="004B63D1" w:rsidRDefault="004B63D1" w:rsidP="004B63D1">
      <w:pPr>
        <w:widowControl w:val="0"/>
        <w:jc w:val="center"/>
      </w:pPr>
      <w:r>
        <w:t>123rd Session, 2019-2020</w:t>
      </w:r>
    </w:p>
    <w:p w:rsidR="004B63D1" w:rsidRDefault="004B63D1" w:rsidP="004B63D1">
      <w:pPr>
        <w:widowControl w:val="0"/>
        <w:jc w:val="left"/>
      </w:pPr>
    </w:p>
    <w:p w:rsidR="004B63D1" w:rsidRDefault="004B63D1" w:rsidP="004B63D1">
      <w:pPr>
        <w:widowControl w:val="0"/>
        <w:jc w:val="left"/>
        <w:rPr>
          <w:b/>
        </w:rPr>
      </w:pPr>
      <w:r w:rsidRPr="004B63D1">
        <w:rPr>
          <w:b/>
        </w:rPr>
        <w:t>H. 5403</w:t>
      </w:r>
    </w:p>
    <w:p w:rsidR="004B63D1" w:rsidRDefault="004B63D1" w:rsidP="004B63D1">
      <w:pPr>
        <w:widowControl w:val="0"/>
        <w:jc w:val="left"/>
        <w:rPr>
          <w:b/>
        </w:rPr>
      </w:pPr>
    </w:p>
    <w:p w:rsidR="004B63D1" w:rsidRDefault="004B63D1" w:rsidP="004B63D1">
      <w:pPr>
        <w:widowControl w:val="0"/>
        <w:jc w:val="left"/>
      </w:pPr>
      <w:r w:rsidRPr="004B63D1">
        <w:rPr>
          <w:b/>
        </w:rPr>
        <w:t>STATUS INFORMATION</w:t>
      </w:r>
    </w:p>
    <w:p w:rsidR="004B63D1" w:rsidRDefault="004B63D1" w:rsidP="004B63D1">
      <w:pPr>
        <w:widowControl w:val="0"/>
        <w:jc w:val="left"/>
      </w:pPr>
    </w:p>
    <w:p w:rsidR="004B63D1" w:rsidRDefault="004B63D1" w:rsidP="004B63D1">
      <w:pPr>
        <w:widowControl w:val="0"/>
        <w:jc w:val="left"/>
      </w:pPr>
      <w:r>
        <w:t>House Resolution</w:t>
      </w:r>
    </w:p>
    <w:p w:rsidR="004B63D1" w:rsidRDefault="004B63D1" w:rsidP="004B63D1">
      <w:pPr>
        <w:widowControl w:val="0"/>
        <w:jc w:val="left"/>
      </w:pPr>
      <w:r>
        <w:t>Sponsors: Rep. Howard</w:t>
      </w:r>
    </w:p>
    <w:p w:rsidR="004B63D1" w:rsidRDefault="004B63D1" w:rsidP="004B63D1">
      <w:pPr>
        <w:widowControl w:val="0"/>
        <w:jc w:val="left"/>
      </w:pPr>
      <w:r>
        <w:t>Document Path: l:\council\bills\bh\7265ahb20.docx</w:t>
      </w:r>
    </w:p>
    <w:p w:rsidR="004B63D1" w:rsidRDefault="004B63D1" w:rsidP="004B63D1">
      <w:pPr>
        <w:widowControl w:val="0"/>
        <w:jc w:val="left"/>
      </w:pPr>
    </w:p>
    <w:p w:rsidR="004B63D1" w:rsidRDefault="004B63D1" w:rsidP="004B63D1">
      <w:pPr>
        <w:widowControl w:val="0"/>
        <w:jc w:val="left"/>
      </w:pPr>
      <w:r>
        <w:t>Introduced in the House on March 19, 2020</w:t>
      </w:r>
    </w:p>
    <w:p w:rsidR="004B63D1" w:rsidRDefault="004B63D1" w:rsidP="004B63D1">
      <w:pPr>
        <w:widowControl w:val="0"/>
        <w:jc w:val="left"/>
      </w:pPr>
      <w:r>
        <w:t>Adopted by the House on March 19, 2020</w:t>
      </w:r>
    </w:p>
    <w:p w:rsidR="004B63D1" w:rsidRDefault="004B63D1" w:rsidP="004B63D1">
      <w:pPr>
        <w:widowControl w:val="0"/>
        <w:jc w:val="left"/>
      </w:pPr>
    </w:p>
    <w:p w:rsidR="004B63D1" w:rsidRDefault="000111CB" w:rsidP="004B63D1">
      <w:pPr>
        <w:widowControl w:val="0"/>
        <w:jc w:val="left"/>
      </w:pPr>
      <w:r>
        <w:t>Summary: Silver-Haired Legislature; use of Chamber</w:t>
      </w:r>
    </w:p>
    <w:p w:rsidR="004B63D1" w:rsidRDefault="004B63D1" w:rsidP="004B63D1">
      <w:pPr>
        <w:widowControl w:val="0"/>
        <w:jc w:val="left"/>
      </w:pPr>
    </w:p>
    <w:p w:rsidR="004B63D1" w:rsidRDefault="004B63D1" w:rsidP="004B63D1">
      <w:pPr>
        <w:widowControl w:val="0"/>
        <w:jc w:val="left"/>
      </w:pPr>
    </w:p>
    <w:p w:rsidR="004B63D1" w:rsidRDefault="004B63D1" w:rsidP="004B63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63D1">
        <w:rPr>
          <w:b/>
        </w:rPr>
        <w:t>HISTORY OF LEGISLATIVE ACTIONS</w:t>
      </w:r>
    </w:p>
    <w:p w:rsidR="004B63D1" w:rsidRDefault="004B63D1" w:rsidP="004B63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63D1" w:rsidRPr="004B63D1" w:rsidRDefault="004B63D1" w:rsidP="004B63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63D1">
        <w:rPr>
          <w:u w:val="single"/>
        </w:rPr>
        <w:tab/>
        <w:t>Date</w:t>
      </w:r>
      <w:r w:rsidRPr="004B63D1">
        <w:rPr>
          <w:u w:val="single"/>
        </w:rPr>
        <w:tab/>
        <w:t>Body</w:t>
      </w:r>
      <w:r w:rsidRPr="004B63D1">
        <w:rPr>
          <w:u w:val="single"/>
        </w:rPr>
        <w:tab/>
        <w:t>Action Description with journal page number</w:t>
      </w:r>
      <w:r w:rsidRPr="004B63D1">
        <w:rPr>
          <w:u w:val="single"/>
        </w:rPr>
        <w:tab/>
      </w:r>
    </w:p>
    <w:p w:rsidR="000976C1" w:rsidRDefault="000976C1" w:rsidP="00097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34452B">
          <w:rPr>
            <w:rStyle w:val="Hyperlink"/>
          </w:rPr>
          <w:t>House Journal</w:t>
        </w:r>
        <w:r w:rsidRPr="0034452B">
          <w:rPr>
            <w:rStyle w:val="Hyperlink"/>
          </w:rPr>
          <w:noBreakHyphen/>
          <w:t>page 10</w:t>
        </w:r>
      </w:hyperlink>
      <w:r>
        <w:t>)</w:t>
      </w:r>
    </w:p>
    <w:p w:rsidR="000976C1" w:rsidRDefault="000976C1" w:rsidP="00097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63D1" w:rsidRDefault="004B63D1" w:rsidP="004B63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B63D1">
          <w:rPr>
            <w:rStyle w:val="Hyperlink"/>
          </w:rPr>
          <w:t>legislative information</w:t>
        </w:r>
      </w:hyperlink>
      <w:r>
        <w:t xml:space="preserve"> at the website</w:t>
      </w:r>
    </w:p>
    <w:p w:rsidR="004B63D1" w:rsidRDefault="004B63D1" w:rsidP="004B63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63D1" w:rsidRPr="004B63D1" w:rsidRDefault="004B63D1" w:rsidP="004B63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63D1" w:rsidRDefault="004B63D1" w:rsidP="004B63D1">
      <w:r w:rsidRPr="004B63D1">
        <w:rPr>
          <w:b/>
        </w:rPr>
        <w:t>VERSIONS OF THIS BILL</w:t>
      </w:r>
    </w:p>
    <w:p w:rsidR="004B63D1" w:rsidRDefault="004B63D1" w:rsidP="004B63D1"/>
    <w:p w:rsidR="004B63D1" w:rsidRDefault="00A70493" w:rsidP="004B63D1">
      <w:hyperlink r:id="rId9" w:history="1">
        <w:r w:rsidR="004B63D1">
          <w:rPr>
            <w:rStyle w:val="Hyperlink"/>
          </w:rPr>
          <w:t>3/19/2020</w:t>
        </w:r>
      </w:hyperlink>
    </w:p>
    <w:p w:rsidR="004B63D1" w:rsidRDefault="004B63D1" w:rsidP="004B63D1"/>
    <w:p w:rsidR="004B63D1" w:rsidRDefault="004B63D1" w:rsidP="004B63D1">
      <w:pPr>
        <w:sectPr w:rsidR="004B63D1" w:rsidSect="004B63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11A5" w:rsidRDefault="006111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43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356" w:rsidRPr="00CB1C4F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>UTHORIZE THE</w:t>
      </w:r>
      <w:r>
        <w:rPr>
          <w:color w:val="000000" w:themeColor="text1"/>
          <w:u w:color="000000" w:themeColor="text1"/>
        </w:rPr>
        <w:t xml:space="preserve"> SOUTH CAROLINA SILVER</w:t>
      </w:r>
      <w:r w:rsidR="006E5C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HAIRED LEGISLATURE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LEGISLATIVE SESSION</w:t>
      </w:r>
      <w:r w:rsidR="008664B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356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1356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1356" w:rsidRDefault="002A1356" w:rsidP="002A1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Silver</w:t>
      </w:r>
      <w:r w:rsidR="006E5C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Haired Legislature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its annual legislative session</w:t>
      </w:r>
      <w:r w:rsidR="008664BB">
        <w:rPr>
          <w:color w:val="000000" w:themeColor="text1"/>
          <w:u w:color="000000" w:themeColor="text1"/>
        </w:rPr>
        <w:t xml:space="preserve"> at a date and time to be determined by the Speaker</w:t>
      </w:r>
      <w:r>
        <w:rPr>
          <w:color w:val="000000" w:themeColor="text1"/>
          <w:u w:color="000000" w:themeColor="text1"/>
        </w:rPr>
        <w:t xml:space="preserve">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867C1E" w:rsidRDefault="006E5C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63D1" w:rsidRDefault="004B63D1" w:rsidP="004B63D1">
      <w:pPr>
        <w:suppressAutoHyphens/>
      </w:pPr>
    </w:p>
    <w:sectPr w:rsidR="004B63D1" w:rsidSect="004B63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30A" w:rsidRDefault="0020430A" w:rsidP="009F0C77">
      <w:r>
        <w:separator/>
      </w:r>
    </w:p>
  </w:endnote>
  <w:endnote w:type="continuationSeparator" w:id="0">
    <w:p w:rsidR="0020430A" w:rsidRDefault="002043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07F383-FE01-4C47-A7DA-CABD7863660D}"/>
    <w:embedBold r:id="rId2" w:fontKey="{0F64BFE5-8F4A-40AA-A046-767194ED04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B42F6C-62AA-4C6A-9ADB-AD09BB7677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A131F0-1635-4494-BCC7-196455EB3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3D1" w:rsidRPr="006111A5" w:rsidRDefault="004B63D1" w:rsidP="006111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1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30A" w:rsidRDefault="0020430A" w:rsidP="009F0C77">
      <w:r>
        <w:separator/>
      </w:r>
    </w:p>
  </w:footnote>
  <w:footnote w:type="continuationSeparator" w:id="0">
    <w:p w:rsidR="0020430A" w:rsidRDefault="002043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5AHB20"/>
    <w:docVar w:name="CoverBillType" w:val="r"/>
    <w:docVar w:name="DocPath" w:val="L:\Council\bills\BH\7265AHB20.DOCX"/>
    <w:docVar w:name="dvBillNumber" w:val="540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0430A"/>
    <w:rsid w:val="000111CB"/>
    <w:rsid w:val="00011869"/>
    <w:rsid w:val="00015CD6"/>
    <w:rsid w:val="0002097B"/>
    <w:rsid w:val="000976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30A"/>
    <w:rsid w:val="00205238"/>
    <w:rsid w:val="002321B6"/>
    <w:rsid w:val="00232912"/>
    <w:rsid w:val="00250967"/>
    <w:rsid w:val="002543C8"/>
    <w:rsid w:val="0025541D"/>
    <w:rsid w:val="00284AAE"/>
    <w:rsid w:val="002A13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3D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A5"/>
    <w:rsid w:val="006215AA"/>
    <w:rsid w:val="006913C9"/>
    <w:rsid w:val="0069470D"/>
    <w:rsid w:val="006D58AA"/>
    <w:rsid w:val="006E5CAC"/>
    <w:rsid w:val="00734F00"/>
    <w:rsid w:val="00736959"/>
    <w:rsid w:val="007A70AE"/>
    <w:rsid w:val="008362E8"/>
    <w:rsid w:val="0085786E"/>
    <w:rsid w:val="008664BB"/>
    <w:rsid w:val="00867C1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3853E-B35F-4848-9ECD-3AFEFE69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63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03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BEC91-7C96-4A84-900B-DD490791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5403: Subject not yet available - South Carolina Legislature Online</dc:title>
  <dc:creator>Bonnie Huth</dc:creator>
  <cp:lastModifiedBy>Derrick Williamson</cp:lastModifiedBy>
  <cp:revision>2</cp:revision>
  <dcterms:created xsi:type="dcterms:W3CDTF">2020-04-10T18:20:00Z</dcterms:created>
  <dcterms:modified xsi:type="dcterms:W3CDTF">2020-04-10T18:20:00Z</dcterms:modified>
</cp:coreProperties>
</file>