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D1C" w:rsidRDefault="00A71D1C" w:rsidP="00A71D1C">
      <w:pPr>
        <w:widowControl w:val="0"/>
        <w:jc w:val="center"/>
      </w:pPr>
      <w:r w:rsidRPr="00A71D1C">
        <w:rPr>
          <w:b/>
        </w:rPr>
        <w:t>South Carolina General Assembly</w:t>
      </w:r>
    </w:p>
    <w:p w:rsidR="00A71D1C" w:rsidRDefault="00A71D1C" w:rsidP="00A71D1C">
      <w:pPr>
        <w:widowControl w:val="0"/>
        <w:jc w:val="center"/>
      </w:pPr>
      <w:r>
        <w:t>123rd Session, 2019-2020</w:t>
      </w:r>
    </w:p>
    <w:p w:rsidR="00A71D1C" w:rsidRDefault="00A71D1C" w:rsidP="00A71D1C">
      <w:pPr>
        <w:widowControl w:val="0"/>
        <w:jc w:val="left"/>
      </w:pPr>
    </w:p>
    <w:p w:rsidR="00A71D1C" w:rsidRDefault="00A71D1C" w:rsidP="00A71D1C">
      <w:pPr>
        <w:widowControl w:val="0"/>
        <w:jc w:val="left"/>
        <w:rPr>
          <w:b/>
        </w:rPr>
      </w:pPr>
      <w:r w:rsidRPr="00A71D1C">
        <w:rPr>
          <w:b/>
        </w:rPr>
        <w:t>H. 5568</w:t>
      </w:r>
    </w:p>
    <w:p w:rsidR="00A71D1C" w:rsidRDefault="00A71D1C" w:rsidP="00A71D1C">
      <w:pPr>
        <w:widowControl w:val="0"/>
        <w:jc w:val="left"/>
        <w:rPr>
          <w:b/>
        </w:rPr>
      </w:pPr>
    </w:p>
    <w:p w:rsidR="00A71D1C" w:rsidRDefault="00A71D1C" w:rsidP="00A71D1C">
      <w:pPr>
        <w:widowControl w:val="0"/>
        <w:jc w:val="left"/>
      </w:pPr>
      <w:r w:rsidRPr="00A71D1C">
        <w:rPr>
          <w:b/>
        </w:rPr>
        <w:t>STATUS INFORMATION</w:t>
      </w:r>
    </w:p>
    <w:p w:rsidR="00A71D1C" w:rsidRDefault="00A71D1C" w:rsidP="00A71D1C">
      <w:pPr>
        <w:widowControl w:val="0"/>
        <w:jc w:val="left"/>
      </w:pPr>
    </w:p>
    <w:p w:rsidR="00A71D1C" w:rsidRDefault="00A71D1C" w:rsidP="00A71D1C">
      <w:pPr>
        <w:widowControl w:val="0"/>
        <w:jc w:val="left"/>
      </w:pPr>
      <w:r>
        <w:t>House Resolution</w:t>
      </w:r>
    </w:p>
    <w:p w:rsidR="00A71D1C" w:rsidRDefault="00A71D1C" w:rsidP="00A71D1C">
      <w:pPr>
        <w:widowControl w:val="0"/>
        <w:jc w:val="left"/>
      </w:pPr>
      <w:r>
        <w:t>Sponsors: Reps. Daning, Alexander, Allison, Anderson, Atkinson, Bailey, Bales, Ballentine, Bamberg, Bannister, Bennett, Bernstein, Blackwell, Bradley, Brawley, Brown, Bryant, Burns, Calhoon, Caskey, Chellis, Chumley, Clary, Clyburn, Cobb</w:t>
      </w:r>
      <w:r>
        <w:noBreakHyphen/>
        <w:t>Hunter, Cogswell, Collins, B. Cox, W. Cox, Crawford,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A71D1C" w:rsidRDefault="00A71D1C" w:rsidP="00A71D1C">
      <w:pPr>
        <w:widowControl w:val="0"/>
        <w:jc w:val="left"/>
      </w:pPr>
      <w:r>
        <w:t>Document Path: l:\council\bills\lk\9143dg20.docx</w:t>
      </w:r>
    </w:p>
    <w:p w:rsidR="00A71D1C" w:rsidRDefault="00A71D1C" w:rsidP="00A71D1C">
      <w:pPr>
        <w:widowControl w:val="0"/>
        <w:jc w:val="left"/>
      </w:pPr>
    </w:p>
    <w:p w:rsidR="00A71D1C" w:rsidRDefault="00A71D1C" w:rsidP="00A71D1C">
      <w:pPr>
        <w:widowControl w:val="0"/>
        <w:jc w:val="left"/>
      </w:pPr>
      <w:r>
        <w:t>Introduced in the House on September 15, 2020</w:t>
      </w:r>
    </w:p>
    <w:p w:rsidR="00A71D1C" w:rsidRDefault="00A71D1C" w:rsidP="00A71D1C">
      <w:pPr>
        <w:widowControl w:val="0"/>
        <w:jc w:val="left"/>
      </w:pPr>
      <w:r>
        <w:t>Adopted by the House on September 15, 2020</w:t>
      </w:r>
    </w:p>
    <w:p w:rsidR="00A71D1C" w:rsidRDefault="00A71D1C" w:rsidP="00A71D1C">
      <w:pPr>
        <w:widowControl w:val="0"/>
        <w:jc w:val="left"/>
      </w:pPr>
    </w:p>
    <w:p w:rsidR="00A71D1C" w:rsidRDefault="00565366" w:rsidP="00A71D1C">
      <w:pPr>
        <w:widowControl w:val="0"/>
        <w:jc w:val="left"/>
      </w:pPr>
      <w:r>
        <w:t>Summary: Gail and David Barrow</w:t>
      </w:r>
    </w:p>
    <w:p w:rsidR="00A71D1C" w:rsidRDefault="00A71D1C" w:rsidP="00A71D1C">
      <w:pPr>
        <w:widowControl w:val="0"/>
        <w:jc w:val="left"/>
      </w:pPr>
    </w:p>
    <w:p w:rsidR="00A71D1C" w:rsidRDefault="00A71D1C" w:rsidP="00A71D1C">
      <w:pPr>
        <w:widowControl w:val="0"/>
        <w:jc w:val="left"/>
      </w:pPr>
    </w:p>
    <w:p w:rsidR="00A71D1C" w:rsidRDefault="00A71D1C" w:rsidP="00A71D1C">
      <w:pPr>
        <w:widowControl w:val="0"/>
        <w:tabs>
          <w:tab w:val="center" w:pos="590"/>
          <w:tab w:val="center" w:pos="1440"/>
          <w:tab w:val="left" w:pos="1872"/>
          <w:tab w:val="left" w:pos="9187"/>
        </w:tabs>
        <w:jc w:val="left"/>
      </w:pPr>
      <w:r w:rsidRPr="00A71D1C">
        <w:rPr>
          <w:b/>
        </w:rPr>
        <w:t>HISTORY OF LEGISLATIVE ACTIONS</w:t>
      </w:r>
    </w:p>
    <w:p w:rsidR="00A71D1C" w:rsidRDefault="00A71D1C" w:rsidP="00A71D1C">
      <w:pPr>
        <w:widowControl w:val="0"/>
        <w:tabs>
          <w:tab w:val="center" w:pos="590"/>
          <w:tab w:val="center" w:pos="1440"/>
          <w:tab w:val="left" w:pos="1872"/>
          <w:tab w:val="left" w:pos="9187"/>
        </w:tabs>
        <w:jc w:val="left"/>
      </w:pPr>
    </w:p>
    <w:p w:rsidR="00A71D1C" w:rsidRPr="00A71D1C" w:rsidRDefault="00A71D1C" w:rsidP="00A71D1C">
      <w:pPr>
        <w:widowControl w:val="0"/>
        <w:tabs>
          <w:tab w:val="center" w:pos="590"/>
          <w:tab w:val="center" w:pos="1440"/>
          <w:tab w:val="left" w:pos="1872"/>
          <w:tab w:val="left" w:pos="9187"/>
        </w:tabs>
        <w:jc w:val="left"/>
      </w:pPr>
      <w:r w:rsidRPr="00A71D1C">
        <w:rPr>
          <w:u w:val="single"/>
        </w:rPr>
        <w:tab/>
        <w:t>Date</w:t>
      </w:r>
      <w:r w:rsidRPr="00A71D1C">
        <w:rPr>
          <w:u w:val="single"/>
        </w:rPr>
        <w:tab/>
        <w:t>Body</w:t>
      </w:r>
      <w:r w:rsidRPr="00A71D1C">
        <w:rPr>
          <w:u w:val="single"/>
        </w:rPr>
        <w:tab/>
        <w:t>Action Description with journal page number</w:t>
      </w:r>
      <w:r w:rsidRPr="00A71D1C">
        <w:rPr>
          <w:u w:val="single"/>
        </w:rPr>
        <w:tab/>
      </w:r>
    </w:p>
    <w:p w:rsidR="007E0BD8" w:rsidRDefault="007E0BD8" w:rsidP="007E0BD8">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697EBE">
          <w:rPr>
            <w:rStyle w:val="Hyperlink"/>
          </w:rPr>
          <w:t>House Journal</w:t>
        </w:r>
        <w:r w:rsidRPr="00697EBE">
          <w:rPr>
            <w:rStyle w:val="Hyperlink"/>
          </w:rPr>
          <w:noBreakHyphen/>
          <w:t>page 94</w:t>
        </w:r>
      </w:hyperlink>
      <w:r>
        <w:t>)</w:t>
      </w:r>
    </w:p>
    <w:p w:rsidR="007E0BD8" w:rsidRDefault="007E0BD8" w:rsidP="007E0BD8">
      <w:pPr>
        <w:widowControl w:val="0"/>
        <w:tabs>
          <w:tab w:val="right" w:pos="1008"/>
          <w:tab w:val="left" w:pos="1152"/>
          <w:tab w:val="left" w:pos="1872"/>
          <w:tab w:val="left" w:pos="9187"/>
        </w:tabs>
        <w:ind w:left="2088" w:hanging="2088"/>
      </w:pPr>
    </w:p>
    <w:p w:rsidR="00A71D1C" w:rsidRDefault="00A71D1C" w:rsidP="00A71D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71D1C">
          <w:rPr>
            <w:rStyle w:val="Hyperlink"/>
          </w:rPr>
          <w:t>legislative information</w:t>
        </w:r>
      </w:hyperlink>
      <w:r>
        <w:t xml:space="preserve"> at the website</w:t>
      </w:r>
    </w:p>
    <w:p w:rsidR="00A71D1C" w:rsidRDefault="00A71D1C" w:rsidP="00A71D1C">
      <w:pPr>
        <w:widowControl w:val="0"/>
        <w:tabs>
          <w:tab w:val="right" w:pos="1008"/>
          <w:tab w:val="left" w:pos="1152"/>
          <w:tab w:val="left" w:pos="1872"/>
          <w:tab w:val="left" w:pos="9187"/>
        </w:tabs>
        <w:ind w:left="2088" w:hanging="2088"/>
        <w:jc w:val="left"/>
      </w:pPr>
    </w:p>
    <w:p w:rsidR="00A71D1C" w:rsidRPr="00A71D1C" w:rsidRDefault="00A71D1C" w:rsidP="00A71D1C">
      <w:pPr>
        <w:widowControl w:val="0"/>
        <w:tabs>
          <w:tab w:val="right" w:pos="1008"/>
          <w:tab w:val="left" w:pos="1152"/>
          <w:tab w:val="left" w:pos="1872"/>
          <w:tab w:val="left" w:pos="9187"/>
        </w:tabs>
        <w:ind w:left="2088" w:hanging="2088"/>
        <w:jc w:val="left"/>
      </w:pPr>
    </w:p>
    <w:p w:rsidR="00A71D1C" w:rsidRDefault="00A71D1C" w:rsidP="00A71D1C">
      <w:r w:rsidRPr="00A71D1C">
        <w:rPr>
          <w:b/>
        </w:rPr>
        <w:t>VERSIONS OF THIS BILL</w:t>
      </w:r>
    </w:p>
    <w:p w:rsidR="00A71D1C" w:rsidRDefault="00A71D1C" w:rsidP="00A71D1C"/>
    <w:p w:rsidR="00A71D1C" w:rsidRDefault="00AA7AD7" w:rsidP="00A71D1C">
      <w:hyperlink r:id="rId9" w:history="1">
        <w:r w:rsidR="00A71D1C">
          <w:rPr>
            <w:rStyle w:val="Hyperlink"/>
          </w:rPr>
          <w:t>9/15/2020</w:t>
        </w:r>
      </w:hyperlink>
    </w:p>
    <w:p w:rsidR="00A71D1C" w:rsidRDefault="00A71D1C" w:rsidP="00A71D1C"/>
    <w:p w:rsidR="00A71D1C" w:rsidRDefault="00A71D1C" w:rsidP="00A71D1C">
      <w:pPr>
        <w:sectPr w:rsidR="00A71D1C" w:rsidSect="00A71D1C">
          <w:pgSz w:w="12240" w:h="15840" w:code="1"/>
          <w:pgMar w:top="1080" w:right="1440" w:bottom="1080" w:left="1440" w:header="720" w:footer="720" w:gutter="0"/>
          <w:cols w:space="720"/>
          <w:noEndnote/>
          <w:docGrid w:linePitch="360"/>
        </w:sectPr>
      </w:pPr>
    </w:p>
    <w:p w:rsidR="00C82A4C" w:rsidRDefault="00C82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A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7E7FF3">
        <w:rPr>
          <w:rFonts w:eastAsiaTheme="minorHAnsi"/>
          <w:color w:val="000000" w:themeColor="text1"/>
          <w:szCs w:val="22"/>
          <w:u w:color="000000" w:themeColor="text1"/>
        </w:rPr>
        <w:t xml:space="preserve">CONGRATULATE </w:t>
      </w:r>
      <w:r>
        <w:rPr>
          <w:rFonts w:eastAsiaTheme="minorHAnsi"/>
          <w:color w:val="000000" w:themeColor="text1"/>
          <w:szCs w:val="22"/>
          <w:u w:color="000000" w:themeColor="text1"/>
        </w:rPr>
        <w:t xml:space="preserve">GAIL AND DAVID BARROW </w:t>
      </w:r>
      <w:r w:rsidRPr="007E7FF3">
        <w:rPr>
          <w:rFonts w:eastAsiaTheme="minorHAnsi"/>
          <w:color w:val="000000" w:themeColor="text1"/>
          <w:szCs w:val="22"/>
          <w:u w:color="000000" w:themeColor="text1"/>
        </w:rPr>
        <w:t>ON THE OCCASION OF THEIR FIFTIETH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Gail and David Barrow celebrate their fiftieth wedding anniversary on August 29, 2020; and</w:t>
      </w: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 successes in life are greater than a marriage that endures the test of time and grows stronger with each passing year, for the long</w:t>
      </w:r>
      <w:r w:rsidR="004325C6">
        <w:noBreakHyphen/>
      </w:r>
      <w:r>
        <w:t>lasting love and support of a spouse are unmatched in their importance and cannot be overestimated; and</w:t>
      </w: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Gail and David met at Goose Creek High School in Goose Creek. They were married in Summerville on August 29, 1970; and</w:t>
      </w: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 was stationed in Washington, D.C. at Fort Meyer, where he served with The Old Guard at Arlington National Cemetery during the Vietnam War. During this time he led the twenty</w:t>
      </w:r>
      <w:r w:rsidR="004325C6">
        <w:noBreakHyphen/>
      </w:r>
      <w:r>
        <w:t>one gun salute for the fallen soldiers; and</w:t>
      </w: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3D"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returning to South Carolina, David began a career teaching and coaching foot</w:t>
      </w:r>
      <w:r w:rsidR="00F1218F">
        <w:t>ball, basketball, baseball, golf</w:t>
      </w:r>
      <w:r>
        <w:t>, and te</w:t>
      </w:r>
      <w:r w:rsidR="00320B3D">
        <w:t>nnis at Goose Creek High School. As a couple, the pair were blessed with two daughters, Amanda in 1976, and Stacia in 1980; and</w:t>
      </w: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David then moved on to work as the assistant principal for Beaufort for a season before accepting the position of assistant principal at Stratford High School when it was opened. As their daughters entered school, Gail returned to work at Westview Middle </w:t>
      </w:r>
      <w:r>
        <w:lastRenderedPageBreak/>
        <w:t>and Stratford High School. Both served as dedicated educators within Berkeley County until the time of their retirement; and</w:t>
      </w: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both Gail and David have spent time active in their local </w:t>
      </w:r>
      <w:r w:rsidR="00F77DAA">
        <w:t xml:space="preserve">church, teaching Sunday school </w:t>
      </w:r>
      <w:r w:rsidR="00F1218F">
        <w:t xml:space="preserve">and </w:t>
      </w:r>
      <w:r>
        <w:t>directing the choir</w:t>
      </w:r>
      <w:r w:rsidR="00F1218F">
        <w:t>. David continues to serve as a school board member for Berkeley County</w:t>
      </w:r>
      <w:r>
        <w:t>; and</w:t>
      </w: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218F">
        <w:t>a</w:t>
      </w:r>
      <w:r>
        <w:t>s a pair</w:t>
      </w:r>
      <w:r w:rsidR="00F1218F">
        <w:t>, the couple</w:t>
      </w:r>
      <w:r>
        <w:t xml:space="preserve"> continue</w:t>
      </w:r>
      <w:r w:rsidR="00F1218F">
        <w:t>s</w:t>
      </w:r>
      <w:r>
        <w:t xml:space="preserve"> to love traveling throughout the world</w:t>
      </w:r>
      <w:r w:rsidR="00F1218F">
        <w:t>. Now the proud grandparents of six, they also enjoy</w:t>
      </w:r>
      <w:r>
        <w:t xml:space="preserve"> entertaining </w:t>
      </w:r>
      <w:r w:rsidR="00F1218F">
        <w:t xml:space="preserve">their many </w:t>
      </w:r>
      <w:r>
        <w:t>friends and family at their home</w:t>
      </w:r>
      <w:r w:rsidR="00F1218F">
        <w:t>;</w:t>
      </w:r>
      <w:r>
        <w:t xml:space="preserve"> and</w:t>
      </w: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3D" w:rsidRDefault="00F121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House of Representatives express their felicitations to these two South Carolinians on reaching the milestone of their golden wedding anniversary. Now, therefore,</w:t>
      </w: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A8B" w:rsidRDefault="0053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1A8B" w:rsidRDefault="0053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A8B" w:rsidRDefault="0053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218F">
        <w:t xml:space="preserve"> the members of the South Carolina House of Representatives, by this resolution, congratulate Gail and David Barrow on the occasion of their fiftieth wedding anniversary and extend best wishes for many more years of blessing and fulfillment. </w:t>
      </w:r>
    </w:p>
    <w:p w:rsidR="00531A8B" w:rsidRDefault="0053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A8B" w:rsidRDefault="0053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1218F">
        <w:t xml:space="preserve"> Gail and David Barrow.</w:t>
      </w:r>
    </w:p>
    <w:p w:rsidR="00DE402E" w:rsidRDefault="004325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1D1C" w:rsidRDefault="00A71D1C" w:rsidP="00A71D1C">
      <w:pPr>
        <w:suppressAutoHyphens/>
      </w:pPr>
    </w:p>
    <w:sectPr w:rsidR="00A71D1C" w:rsidSect="00A71D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B3D" w:rsidRDefault="00320B3D" w:rsidP="009F0C77">
      <w:r>
        <w:separator/>
      </w:r>
    </w:p>
  </w:endnote>
  <w:endnote w:type="continuationSeparator" w:id="0">
    <w:p w:rsidR="00320B3D" w:rsidRDefault="00320B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2084E8-0566-4F3D-91C2-FBE9CF16DC7F}"/>
    <w:embedBold r:id="rId2" w:fontKey="{862B3767-3EC5-420B-9010-C3A51DAE9B64}"/>
  </w:font>
  <w:font w:name="Calibri">
    <w:panose1 w:val="020F0502020204030204"/>
    <w:charset w:val="00"/>
    <w:family w:val="swiss"/>
    <w:pitch w:val="variable"/>
    <w:sig w:usb0="E0002EFF" w:usb1="C000247B" w:usb2="00000009" w:usb3="00000000" w:csb0="000001FF" w:csb1="00000000"/>
    <w:embedRegular r:id="rId3" w:fontKey="{6B7C0BD6-1291-4EAB-A3B3-FDFE61188178}"/>
  </w:font>
  <w:font w:name="Cambria">
    <w:panose1 w:val="02040503050406030204"/>
    <w:charset w:val="00"/>
    <w:family w:val="roman"/>
    <w:pitch w:val="variable"/>
    <w:sig w:usb0="E00006FF" w:usb1="420024FF" w:usb2="02000000" w:usb3="00000000" w:csb0="0000019F" w:csb1="00000000"/>
    <w:embedRegular r:id="rId4" w:fontKey="{F6BC8A30-0919-4F7A-BEF3-0316F0DEE6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D1C" w:rsidRPr="00C82A4C" w:rsidRDefault="00A71D1C" w:rsidP="00C82A4C">
    <w:pPr>
      <w:pStyle w:val="Footer"/>
      <w:tabs>
        <w:tab w:val="clear" w:pos="4680"/>
        <w:tab w:val="clear" w:pos="9360"/>
        <w:tab w:val="center" w:pos="2995"/>
      </w:tabs>
      <w:spacing w:before="120"/>
    </w:pPr>
    <w:r>
      <w:t>[5568]</w:t>
    </w:r>
    <w:r>
      <w:tab/>
    </w:r>
    <w:r>
      <w:fldChar w:fldCharType="begin"/>
    </w:r>
    <w:r>
      <w:instrText xml:space="preserve"> PAGE  \* MERGEFORMAT </w:instrText>
    </w:r>
    <w:r>
      <w:fldChar w:fldCharType="separate"/>
    </w:r>
    <w:r w:rsidR="005653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B3D" w:rsidRDefault="00320B3D" w:rsidP="009F0C77">
      <w:r>
        <w:separator/>
      </w:r>
    </w:p>
  </w:footnote>
  <w:footnote w:type="continuationSeparator" w:id="0">
    <w:p w:rsidR="00320B3D" w:rsidRDefault="00320B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3DG20"/>
    <w:docVar w:name="CoverBillType" w:val="r"/>
    <w:docVar w:name="DocPath" w:val="L:\Council\bills\LK\9143DG20.DOCX"/>
    <w:docVar w:name="dvBillNumber" w:val="5568"/>
    <w:docVar w:name="dvBillNumberPrefix" w:val="H. "/>
    <w:docVar w:name="dvOriginalBody" w:val="House"/>
    <w:docVar w:name="dvSteno" w:val="LK"/>
    <w:docVar w:name="NameofBody" w:val="h"/>
    <w:docVar w:name="vGroup2" w:val="Council"/>
  </w:docVars>
  <w:rsids>
    <w:rsidRoot w:val="00531A8B"/>
    <w:rsid w:val="00004108"/>
    <w:rsid w:val="00011869"/>
    <w:rsid w:val="00015CD6"/>
    <w:rsid w:val="000E0100"/>
    <w:rsid w:val="000E1785"/>
    <w:rsid w:val="000F40FA"/>
    <w:rsid w:val="001035F1"/>
    <w:rsid w:val="0010776B"/>
    <w:rsid w:val="00133E66"/>
    <w:rsid w:val="001435A3"/>
    <w:rsid w:val="00146ED3"/>
    <w:rsid w:val="00151044"/>
    <w:rsid w:val="0017334A"/>
    <w:rsid w:val="001C7AE5"/>
    <w:rsid w:val="001D08F2"/>
    <w:rsid w:val="001D3A58"/>
    <w:rsid w:val="001D525B"/>
    <w:rsid w:val="001D7F4F"/>
    <w:rsid w:val="00205238"/>
    <w:rsid w:val="002321B6"/>
    <w:rsid w:val="00232912"/>
    <w:rsid w:val="00250967"/>
    <w:rsid w:val="002543C8"/>
    <w:rsid w:val="0025541D"/>
    <w:rsid w:val="00284AAE"/>
    <w:rsid w:val="002E5912"/>
    <w:rsid w:val="00301B21"/>
    <w:rsid w:val="00320B3D"/>
    <w:rsid w:val="00325348"/>
    <w:rsid w:val="0032732C"/>
    <w:rsid w:val="00336AD0"/>
    <w:rsid w:val="0037079A"/>
    <w:rsid w:val="003C4DAB"/>
    <w:rsid w:val="003D01E8"/>
    <w:rsid w:val="003E5288"/>
    <w:rsid w:val="003F6D79"/>
    <w:rsid w:val="0041760A"/>
    <w:rsid w:val="00417C01"/>
    <w:rsid w:val="004325C6"/>
    <w:rsid w:val="004403BD"/>
    <w:rsid w:val="00461441"/>
    <w:rsid w:val="004809EE"/>
    <w:rsid w:val="004E7D54"/>
    <w:rsid w:val="005273C6"/>
    <w:rsid w:val="00530A69"/>
    <w:rsid w:val="00531A8B"/>
    <w:rsid w:val="00545593"/>
    <w:rsid w:val="00556EBF"/>
    <w:rsid w:val="00565366"/>
    <w:rsid w:val="00577C6C"/>
    <w:rsid w:val="005A62FE"/>
    <w:rsid w:val="005C2FE2"/>
    <w:rsid w:val="005E2BC9"/>
    <w:rsid w:val="00605102"/>
    <w:rsid w:val="006215AA"/>
    <w:rsid w:val="00630A43"/>
    <w:rsid w:val="006913C9"/>
    <w:rsid w:val="0069470D"/>
    <w:rsid w:val="006D58AA"/>
    <w:rsid w:val="00734F00"/>
    <w:rsid w:val="00736959"/>
    <w:rsid w:val="007A70AE"/>
    <w:rsid w:val="007E0BD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1D1C"/>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A4C"/>
    <w:rsid w:val="00C82FD3"/>
    <w:rsid w:val="00C92819"/>
    <w:rsid w:val="00CC6B7B"/>
    <w:rsid w:val="00CD2089"/>
    <w:rsid w:val="00D73A67"/>
    <w:rsid w:val="00D970A9"/>
    <w:rsid w:val="00DE402E"/>
    <w:rsid w:val="00DF3845"/>
    <w:rsid w:val="00E41911"/>
    <w:rsid w:val="00E44B57"/>
    <w:rsid w:val="00E92EEF"/>
    <w:rsid w:val="00EF2368"/>
    <w:rsid w:val="00F1218F"/>
    <w:rsid w:val="00F24442"/>
    <w:rsid w:val="00F50AE3"/>
    <w:rsid w:val="00F655B7"/>
    <w:rsid w:val="00F656BA"/>
    <w:rsid w:val="00F67CF1"/>
    <w:rsid w:val="00F728AA"/>
    <w:rsid w:val="00F77D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39E040-C629-4248-819F-FD46364D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1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68&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68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55E47-61A5-4A11-BD5A-260376078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668</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5568: Subject not yet available - South Carolina Legislature Online</dc:title>
  <dc:creator>Lindsey Knipp</dc:creator>
  <cp:lastModifiedBy>S Wilson</cp:lastModifiedBy>
  <cp:revision>2</cp:revision>
  <dcterms:created xsi:type="dcterms:W3CDTF">2020-09-17T16:34:00Z</dcterms:created>
  <dcterms:modified xsi:type="dcterms:W3CDTF">2020-09-17T16:34:00Z</dcterms:modified>
</cp:coreProperties>
</file>