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362" w:rsidRDefault="00690362" w:rsidP="00690362">
      <w:pPr>
        <w:widowControl w:val="0"/>
        <w:jc w:val="center"/>
      </w:pPr>
      <w:r w:rsidRPr="00690362">
        <w:rPr>
          <w:b/>
        </w:rPr>
        <w:t>South Carolina General Assembly</w:t>
      </w:r>
    </w:p>
    <w:p w:rsidR="00690362" w:rsidRDefault="00690362" w:rsidP="00690362">
      <w:pPr>
        <w:widowControl w:val="0"/>
        <w:jc w:val="center"/>
      </w:pPr>
      <w:r>
        <w:t>123rd Session, 2019-2020</w:t>
      </w:r>
    </w:p>
    <w:p w:rsidR="00690362" w:rsidRDefault="00690362" w:rsidP="00690362">
      <w:pPr>
        <w:widowControl w:val="0"/>
        <w:jc w:val="left"/>
      </w:pPr>
    </w:p>
    <w:p w:rsidR="00690362" w:rsidRDefault="00690362" w:rsidP="00690362">
      <w:pPr>
        <w:widowControl w:val="0"/>
        <w:jc w:val="left"/>
        <w:rPr>
          <w:b/>
        </w:rPr>
      </w:pPr>
      <w:r w:rsidRPr="00690362">
        <w:rPr>
          <w:b/>
        </w:rPr>
        <w:t>H. 5593</w:t>
      </w:r>
    </w:p>
    <w:p w:rsidR="00690362" w:rsidRDefault="00690362" w:rsidP="00690362">
      <w:pPr>
        <w:widowControl w:val="0"/>
        <w:jc w:val="left"/>
        <w:rPr>
          <w:b/>
        </w:rPr>
      </w:pPr>
    </w:p>
    <w:p w:rsidR="00690362" w:rsidRDefault="00690362" w:rsidP="00690362">
      <w:pPr>
        <w:widowControl w:val="0"/>
        <w:jc w:val="left"/>
      </w:pPr>
      <w:r w:rsidRPr="00690362">
        <w:rPr>
          <w:b/>
        </w:rPr>
        <w:t>STATUS INFORMATION</w:t>
      </w:r>
    </w:p>
    <w:p w:rsidR="00690362" w:rsidRDefault="00690362" w:rsidP="00690362">
      <w:pPr>
        <w:widowControl w:val="0"/>
        <w:jc w:val="left"/>
      </w:pPr>
    </w:p>
    <w:p w:rsidR="00690362" w:rsidRDefault="00690362" w:rsidP="00690362">
      <w:pPr>
        <w:widowControl w:val="0"/>
        <w:jc w:val="left"/>
      </w:pPr>
      <w:r>
        <w:t>Concurrent Resolution</w:t>
      </w:r>
    </w:p>
    <w:p w:rsidR="00690362" w:rsidRDefault="00690362" w:rsidP="00690362">
      <w:pPr>
        <w:widowControl w:val="0"/>
        <w:jc w:val="left"/>
      </w:pPr>
      <w:r>
        <w:t>Sponsors: Reps. Huggins,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690362" w:rsidRDefault="00690362" w:rsidP="00690362">
      <w:pPr>
        <w:widowControl w:val="0"/>
        <w:jc w:val="left"/>
      </w:pPr>
      <w:r>
        <w:t>Document Path: l:\council\bills\gm\24428dg20.docx</w:t>
      </w:r>
    </w:p>
    <w:p w:rsidR="00690362" w:rsidRDefault="00690362" w:rsidP="00690362">
      <w:pPr>
        <w:widowControl w:val="0"/>
        <w:jc w:val="left"/>
      </w:pPr>
    </w:p>
    <w:p w:rsidR="00C104F5" w:rsidRDefault="00C104F5" w:rsidP="00690362">
      <w:pPr>
        <w:widowControl w:val="0"/>
        <w:jc w:val="left"/>
      </w:pPr>
      <w:r>
        <w:t>Introduced in the House on September 22, 2020</w:t>
      </w:r>
    </w:p>
    <w:p w:rsidR="00C104F5" w:rsidRDefault="00C104F5" w:rsidP="00690362">
      <w:pPr>
        <w:widowControl w:val="0"/>
        <w:jc w:val="left"/>
      </w:pPr>
      <w:r>
        <w:t>Introduced in the Senate on September 23, 2020</w:t>
      </w:r>
    </w:p>
    <w:p w:rsidR="00C104F5" w:rsidRDefault="00C104F5" w:rsidP="00690362">
      <w:pPr>
        <w:widowControl w:val="0"/>
        <w:jc w:val="left"/>
      </w:pPr>
      <w:r>
        <w:t>Adopted by the General Assembly on September 23, 2020</w:t>
      </w:r>
    </w:p>
    <w:p w:rsidR="00C104F5" w:rsidRDefault="00C104F5" w:rsidP="00690362">
      <w:pPr>
        <w:widowControl w:val="0"/>
        <w:jc w:val="left"/>
      </w:pPr>
    </w:p>
    <w:p w:rsidR="00690362" w:rsidRDefault="00D72C30" w:rsidP="00690362">
      <w:pPr>
        <w:widowControl w:val="0"/>
        <w:jc w:val="left"/>
      </w:pPr>
      <w:r>
        <w:t>Summary: Kathy Diane Huggins Konduros</w:t>
      </w:r>
    </w:p>
    <w:p w:rsidR="00690362" w:rsidRDefault="00690362" w:rsidP="00690362">
      <w:pPr>
        <w:widowControl w:val="0"/>
        <w:jc w:val="left"/>
      </w:pPr>
    </w:p>
    <w:p w:rsidR="00690362" w:rsidRDefault="00690362" w:rsidP="00690362">
      <w:pPr>
        <w:widowControl w:val="0"/>
        <w:jc w:val="left"/>
      </w:pPr>
    </w:p>
    <w:p w:rsidR="00690362" w:rsidRDefault="00690362" w:rsidP="00690362">
      <w:pPr>
        <w:widowControl w:val="0"/>
        <w:tabs>
          <w:tab w:val="center" w:pos="590"/>
          <w:tab w:val="center" w:pos="1440"/>
          <w:tab w:val="left" w:pos="1872"/>
          <w:tab w:val="left" w:pos="9187"/>
        </w:tabs>
        <w:jc w:val="left"/>
      </w:pPr>
      <w:r w:rsidRPr="00690362">
        <w:rPr>
          <w:b/>
        </w:rPr>
        <w:t>HISTORY OF LEGISLATIVE ACTIONS</w:t>
      </w:r>
    </w:p>
    <w:p w:rsidR="00690362" w:rsidRDefault="00690362" w:rsidP="00690362">
      <w:pPr>
        <w:widowControl w:val="0"/>
        <w:tabs>
          <w:tab w:val="center" w:pos="590"/>
          <w:tab w:val="center" w:pos="1440"/>
          <w:tab w:val="left" w:pos="1872"/>
          <w:tab w:val="left" w:pos="9187"/>
        </w:tabs>
        <w:jc w:val="left"/>
      </w:pPr>
    </w:p>
    <w:p w:rsidR="00690362" w:rsidRPr="00690362" w:rsidRDefault="00690362" w:rsidP="00690362">
      <w:pPr>
        <w:widowControl w:val="0"/>
        <w:tabs>
          <w:tab w:val="center" w:pos="590"/>
          <w:tab w:val="center" w:pos="1440"/>
          <w:tab w:val="left" w:pos="1872"/>
          <w:tab w:val="left" w:pos="9187"/>
        </w:tabs>
        <w:jc w:val="left"/>
      </w:pPr>
      <w:r w:rsidRPr="00690362">
        <w:rPr>
          <w:u w:val="single"/>
        </w:rPr>
        <w:tab/>
        <w:t>Date</w:t>
      </w:r>
      <w:r w:rsidRPr="00690362">
        <w:rPr>
          <w:u w:val="single"/>
        </w:rPr>
        <w:tab/>
        <w:t>Body</w:t>
      </w:r>
      <w:r w:rsidRPr="00690362">
        <w:rPr>
          <w:u w:val="single"/>
        </w:rPr>
        <w:tab/>
        <w:t>Action Description with journal page number</w:t>
      </w:r>
      <w:r w:rsidRPr="00690362">
        <w:rPr>
          <w:u w:val="single"/>
        </w:rPr>
        <w:tab/>
      </w:r>
    </w:p>
    <w:p w:rsidR="00DA371F" w:rsidRDefault="00DA371F" w:rsidP="00DA371F">
      <w:pPr>
        <w:widowControl w:val="0"/>
        <w:tabs>
          <w:tab w:val="right" w:pos="1008"/>
          <w:tab w:val="left" w:pos="1152"/>
          <w:tab w:val="left" w:pos="1872"/>
          <w:tab w:val="left" w:pos="9187"/>
        </w:tabs>
        <w:ind w:left="2088" w:hanging="2088"/>
      </w:pPr>
      <w:r>
        <w:tab/>
        <w:t>9/22/2020</w:t>
      </w:r>
      <w:r>
        <w:tab/>
        <w:t>House</w:t>
      </w:r>
      <w:r>
        <w:tab/>
        <w:t>Introduced, adopted, sent to Senate (</w:t>
      </w:r>
      <w:hyperlink r:id="rId7" w:history="1">
        <w:r w:rsidRPr="008A73BF">
          <w:rPr>
            <w:rStyle w:val="Hyperlink"/>
          </w:rPr>
          <w:t>House Journal</w:t>
        </w:r>
        <w:r w:rsidRPr="008A73BF">
          <w:rPr>
            <w:rStyle w:val="Hyperlink"/>
          </w:rPr>
          <w:noBreakHyphen/>
          <w:t>page 10</w:t>
        </w:r>
      </w:hyperlink>
      <w:r>
        <w:t>)</w:t>
      </w:r>
    </w:p>
    <w:p w:rsidR="00DA371F" w:rsidRDefault="00DA371F" w:rsidP="00DA371F">
      <w:pPr>
        <w:widowControl w:val="0"/>
        <w:tabs>
          <w:tab w:val="right" w:pos="1008"/>
          <w:tab w:val="left" w:pos="1152"/>
          <w:tab w:val="left" w:pos="1872"/>
          <w:tab w:val="left" w:pos="9187"/>
        </w:tabs>
        <w:ind w:left="2088" w:hanging="2088"/>
      </w:pPr>
      <w:r>
        <w:tab/>
        <w:t>9/23/2020</w:t>
      </w:r>
      <w:r>
        <w:tab/>
        <w:t>Senate</w:t>
      </w:r>
      <w:r>
        <w:tab/>
        <w:t>Introduced, adopted, returned with concurrence (</w:t>
      </w:r>
      <w:hyperlink r:id="rId8" w:history="1">
        <w:r w:rsidRPr="008A73BF">
          <w:rPr>
            <w:rStyle w:val="Hyperlink"/>
          </w:rPr>
          <w:t>Senate Journal</w:t>
        </w:r>
        <w:r w:rsidRPr="008A73BF">
          <w:rPr>
            <w:rStyle w:val="Hyperlink"/>
          </w:rPr>
          <w:noBreakHyphen/>
          <w:t>page 56</w:t>
        </w:r>
      </w:hyperlink>
      <w:r>
        <w:t>)</w:t>
      </w:r>
    </w:p>
    <w:p w:rsidR="00DA371F" w:rsidRDefault="00DA371F" w:rsidP="00DA371F">
      <w:pPr>
        <w:widowControl w:val="0"/>
        <w:tabs>
          <w:tab w:val="right" w:pos="1008"/>
          <w:tab w:val="left" w:pos="1152"/>
          <w:tab w:val="left" w:pos="1872"/>
          <w:tab w:val="left" w:pos="9187"/>
        </w:tabs>
        <w:ind w:left="2088" w:hanging="2088"/>
      </w:pPr>
    </w:p>
    <w:p w:rsidR="00690362" w:rsidRDefault="00690362" w:rsidP="006903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0362">
          <w:rPr>
            <w:rStyle w:val="Hyperlink"/>
          </w:rPr>
          <w:t>legislative information</w:t>
        </w:r>
      </w:hyperlink>
      <w:r>
        <w:t xml:space="preserve"> at the website</w:t>
      </w:r>
    </w:p>
    <w:p w:rsidR="00690362" w:rsidRDefault="00690362" w:rsidP="00690362">
      <w:pPr>
        <w:widowControl w:val="0"/>
        <w:tabs>
          <w:tab w:val="right" w:pos="1008"/>
          <w:tab w:val="left" w:pos="1152"/>
          <w:tab w:val="left" w:pos="1872"/>
          <w:tab w:val="left" w:pos="9187"/>
        </w:tabs>
        <w:ind w:left="2088" w:hanging="2088"/>
        <w:jc w:val="left"/>
      </w:pPr>
    </w:p>
    <w:p w:rsidR="00690362" w:rsidRPr="00690362" w:rsidRDefault="00690362" w:rsidP="00690362">
      <w:pPr>
        <w:widowControl w:val="0"/>
        <w:tabs>
          <w:tab w:val="right" w:pos="1008"/>
          <w:tab w:val="left" w:pos="1152"/>
          <w:tab w:val="left" w:pos="1872"/>
          <w:tab w:val="left" w:pos="9187"/>
        </w:tabs>
        <w:ind w:left="2088" w:hanging="2088"/>
        <w:jc w:val="left"/>
      </w:pPr>
    </w:p>
    <w:p w:rsidR="00690362" w:rsidRDefault="00690362" w:rsidP="00690362">
      <w:r w:rsidRPr="00690362">
        <w:rPr>
          <w:b/>
        </w:rPr>
        <w:t>VERSIONS OF THIS BILL</w:t>
      </w:r>
    </w:p>
    <w:p w:rsidR="00690362" w:rsidRDefault="00690362" w:rsidP="00690362"/>
    <w:p w:rsidR="00690362" w:rsidRDefault="0026514B" w:rsidP="00690362">
      <w:hyperlink r:id="rId10" w:history="1">
        <w:r w:rsidR="00690362">
          <w:rPr>
            <w:rStyle w:val="Hyperlink"/>
          </w:rPr>
          <w:t>9/22/2020</w:t>
        </w:r>
      </w:hyperlink>
    </w:p>
    <w:p w:rsidR="00690362" w:rsidRDefault="00690362" w:rsidP="00690362"/>
    <w:p w:rsidR="00690362" w:rsidRDefault="00690362" w:rsidP="00690362">
      <w:pPr>
        <w:sectPr w:rsidR="00690362" w:rsidSect="00690362">
          <w:pgSz w:w="12240" w:h="15840" w:code="1"/>
          <w:pgMar w:top="1080" w:right="1440" w:bottom="1080" w:left="1440" w:header="720" w:footer="720" w:gutter="0"/>
          <w:cols w:space="720"/>
          <w:noEndnote/>
          <w:docGrid w:linePitch="360"/>
        </w:sectPr>
      </w:pPr>
    </w:p>
    <w:p w:rsidR="00A75195" w:rsidRDefault="00A75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748A">
        <w:rPr>
          <w:color w:val="000000" w:themeColor="text1"/>
          <w:u w:color="000000" w:themeColor="text1"/>
        </w:rPr>
        <w:t>TO CONGRATULATE KATHY DIANE HUGGINS KONDUROS OF RICHLAND COUNTY ON THE OCCASION OF HER SEVENTIETH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the members of the South Carolina</w:t>
      </w:r>
      <w:r>
        <w:rPr>
          <w:color w:val="000000" w:themeColor="text1"/>
          <w:u w:color="000000" w:themeColor="text1"/>
        </w:rPr>
        <w:t xml:space="preserve"> General Assembly </w:t>
      </w:r>
      <w:r w:rsidRPr="0000748A">
        <w:rPr>
          <w:color w:val="000000" w:themeColor="text1"/>
          <w:u w:color="000000" w:themeColor="text1"/>
        </w:rPr>
        <w:t xml:space="preserve">are delighted to learn that Kathy Konduros of Richland County will celebrate her seventieth birthday on January 1, 2021; and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since her birth on the first day of the second half of the twentieth century, she has witnessed the remarkable industrial successes that followed World War II, along with the ensuing technological advancements and international events that have spanned the globe from that time through the second decade of the twenty</w:t>
      </w:r>
      <w:r>
        <w:rPr>
          <w:color w:val="000000" w:themeColor="text1"/>
          <w:u w:color="000000" w:themeColor="text1"/>
        </w:rPr>
        <w:noBreakHyphen/>
      </w:r>
      <w:r w:rsidRPr="0000748A">
        <w:rPr>
          <w:color w:val="000000" w:themeColor="text1"/>
          <w:u w:color="000000" w:themeColor="text1"/>
        </w:rPr>
        <w:t xml:space="preserve">first century; and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born on January 1, 1951, Mrs. Konduros is the daughter of Colonel Cecil Huggins, Sr., and Kathleen Wood Huggins, and she graduated from Columbia High School where she was a cheerleader and attended Winthrop University.  She was reared in a loving home and is devoted to her brother, Representative Chip Huggins, and his wife, Ginger Huggins, and to her niece, Laine Jones, and her husband, Nathan Jones, and to her nephew, Hiller Huggins;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Whereas, she was married for twenty</w:t>
      </w:r>
      <w:r>
        <w:rPr>
          <w:color w:val="000000" w:themeColor="text1"/>
          <w:u w:color="000000" w:themeColor="text1"/>
        </w:rPr>
        <w:noBreakHyphen/>
      </w:r>
      <w:r w:rsidRPr="0000748A">
        <w:rPr>
          <w:color w:val="000000" w:themeColor="text1"/>
          <w:u w:color="000000" w:themeColor="text1"/>
        </w:rPr>
        <w:t>six years to her beloved husband, the late James Samuel Konduros, and her step</w:t>
      </w:r>
      <w:r>
        <w:rPr>
          <w:color w:val="000000" w:themeColor="text1"/>
          <w:u w:color="000000" w:themeColor="text1"/>
        </w:rPr>
        <w:noBreakHyphen/>
      </w:r>
      <w:r w:rsidRPr="0000748A">
        <w:rPr>
          <w:color w:val="000000" w:themeColor="text1"/>
          <w:u w:color="000000" w:themeColor="text1"/>
        </w:rPr>
        <w:t>children include Dr. Gregory James Konduros; Samuel James Konduros, Esquire; Gia Theresa Conalee Diamaduros; and the late Henry “Skipper” Shelor Konduros Duffee, Sr.  She has been blessed to enjoy six step</w:t>
      </w:r>
      <w:r>
        <w:rPr>
          <w:color w:val="000000" w:themeColor="text1"/>
          <w:u w:color="000000" w:themeColor="text1"/>
        </w:rPr>
        <w:noBreakHyphen/>
      </w:r>
      <w:r w:rsidRPr="0000748A">
        <w:rPr>
          <w:color w:val="000000" w:themeColor="text1"/>
          <w:u w:color="000000" w:themeColor="text1"/>
        </w:rPr>
        <w:t>grandchildren and one great</w:t>
      </w:r>
      <w:r>
        <w:rPr>
          <w:color w:val="000000" w:themeColor="text1"/>
          <w:u w:color="000000" w:themeColor="text1"/>
        </w:rPr>
        <w:noBreakHyphen/>
      </w:r>
      <w:r w:rsidRPr="0000748A">
        <w:rPr>
          <w:color w:val="000000" w:themeColor="text1"/>
          <w:u w:color="000000" w:themeColor="text1"/>
        </w:rPr>
        <w:t>grandchild;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lastRenderedPageBreak/>
        <w:t>Whereas, Mrs. Konduros is devoted to her community and to her State, serving on the Governor</w:t>
      </w:r>
      <w:r w:rsidRPr="005C66C8">
        <w:rPr>
          <w:color w:val="000000" w:themeColor="text1"/>
          <w:u w:color="000000" w:themeColor="text1"/>
        </w:rPr>
        <w:t>’</w:t>
      </w:r>
      <w:r w:rsidRPr="0000748A">
        <w:rPr>
          <w:color w:val="000000" w:themeColor="text1"/>
          <w:u w:color="000000" w:themeColor="text1"/>
        </w:rPr>
        <w:t>s Mansion Foundation and the American Cancer Society and as president of the Albemarle Homeowners Association and as a member of the Kenmure Homeowners Association.  She appreciates art and enjoys creating her own masterpieces through cooking and gardening; and</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48A">
        <w:rPr>
          <w:color w:val="000000" w:themeColor="text1"/>
          <w:u w:color="000000" w:themeColor="text1"/>
        </w:rPr>
        <w:t>Whereas, the members of the</w:t>
      </w:r>
      <w:r>
        <w:rPr>
          <w:color w:val="000000" w:themeColor="text1"/>
          <w:u w:color="000000" w:themeColor="text1"/>
        </w:rPr>
        <w:t xml:space="preserve"> </w:t>
      </w:r>
      <w:r w:rsidRPr="0000748A">
        <w:rPr>
          <w:color w:val="000000" w:themeColor="text1"/>
          <w:u w:color="000000" w:themeColor="text1"/>
        </w:rPr>
        <w:t>South Carolina</w:t>
      </w:r>
      <w:r>
        <w:rPr>
          <w:color w:val="000000" w:themeColor="text1"/>
          <w:u w:color="000000" w:themeColor="text1"/>
        </w:rPr>
        <w:t xml:space="preserve"> General Assembly </w:t>
      </w:r>
      <w:r w:rsidRPr="0000748A">
        <w:rPr>
          <w:color w:val="000000" w:themeColor="text1"/>
          <w:u w:color="000000" w:themeColor="text1"/>
        </w:rPr>
        <w:t xml:space="preserve">are pleased to honor this daughter of South Carolina at the celebration of her seventieth birthday and join with her family and friends in congratulating her on reaching this momentous milestone. Now, therefore, </w:t>
      </w: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748A">
        <w:rPr>
          <w:color w:val="000000" w:themeColor="text1"/>
          <w:u w:color="000000" w:themeColor="text1"/>
        </w:rPr>
        <w:t>That the members of the South Carolina</w:t>
      </w:r>
      <w:r>
        <w:rPr>
          <w:color w:val="000000" w:themeColor="text1"/>
          <w:u w:color="000000" w:themeColor="text1"/>
        </w:rPr>
        <w:t xml:space="preserve"> General Assembly</w:t>
      </w:r>
      <w:r w:rsidRPr="0000748A">
        <w:rPr>
          <w:color w:val="000000" w:themeColor="text1"/>
          <w:u w:color="000000" w:themeColor="text1"/>
        </w:rPr>
        <w:t xml:space="preserve">, by this resolution, congratulate Kathy Diane Huggins Konduros of Charleston County on the occasion of her seventieth birthday and wish her a joyous birthday celebration and many years of continued health and happiness. </w:t>
      </w:r>
    </w:p>
    <w:p w:rsidR="008073A3" w:rsidRPr="0000748A"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3A3" w:rsidRDefault="008073A3" w:rsidP="0080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48A">
        <w:rPr>
          <w:color w:val="000000" w:themeColor="text1"/>
          <w:u w:color="000000" w:themeColor="text1"/>
        </w:rPr>
        <w:t>Be it further resolved that a copy of this resolution be provided to Kathy Diane Huggins Konduros.</w:t>
      </w:r>
    </w:p>
    <w:p w:rsidR="001D10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62" w:rsidRDefault="00690362" w:rsidP="00690362">
      <w:pPr>
        <w:suppressAutoHyphens/>
      </w:pPr>
    </w:p>
    <w:sectPr w:rsidR="00690362" w:rsidSect="006903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AB" w:rsidRDefault="003130AB" w:rsidP="009F0C77">
      <w:r>
        <w:separator/>
      </w:r>
    </w:p>
  </w:endnote>
  <w:endnote w:type="continuationSeparator" w:id="0">
    <w:p w:rsidR="003130AB" w:rsidRDefault="00313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8D0A12-9185-4E4F-B591-C7B60E8918B6}"/>
    <w:embedBold r:id="rId2" w:fontKey="{1218B0C0-CBB0-44A8-BF11-180AB82D0014}"/>
  </w:font>
  <w:font w:name="Calibri">
    <w:panose1 w:val="020F0502020204030204"/>
    <w:charset w:val="00"/>
    <w:family w:val="swiss"/>
    <w:pitch w:val="variable"/>
    <w:sig w:usb0="E0002EFF" w:usb1="C000247B" w:usb2="00000009" w:usb3="00000000" w:csb0="000001FF" w:csb1="00000000"/>
    <w:embedRegular r:id="rId3" w:fontKey="{84F239D8-081D-47CA-8CFA-42BACD345007}"/>
  </w:font>
  <w:font w:name="Cambria">
    <w:panose1 w:val="02040503050406030204"/>
    <w:charset w:val="00"/>
    <w:family w:val="roman"/>
    <w:pitch w:val="variable"/>
    <w:sig w:usb0="E00006FF" w:usb1="420024FF" w:usb2="02000000" w:usb3="00000000" w:csb0="0000019F" w:csb1="00000000"/>
    <w:embedRegular r:id="rId4" w:fontKey="{706AE1F9-CD2F-49E0-9DDB-AC41CB288E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362" w:rsidRPr="00A75195" w:rsidRDefault="00690362" w:rsidP="00A75195">
    <w:pPr>
      <w:pStyle w:val="Footer"/>
      <w:tabs>
        <w:tab w:val="clear" w:pos="4680"/>
        <w:tab w:val="clear" w:pos="9360"/>
        <w:tab w:val="center" w:pos="2995"/>
      </w:tabs>
      <w:spacing w:before="120"/>
    </w:pPr>
    <w:r>
      <w:t>[5593]</w:t>
    </w:r>
    <w:r>
      <w:tab/>
    </w:r>
    <w:r>
      <w:fldChar w:fldCharType="begin"/>
    </w:r>
    <w:r>
      <w:instrText xml:space="preserve"> PAGE  \* MERGEFORMAT </w:instrText>
    </w:r>
    <w:r>
      <w:fldChar w:fldCharType="separate"/>
    </w:r>
    <w:r w:rsidR="00D72C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AB" w:rsidRDefault="003130AB" w:rsidP="009F0C77">
      <w:r>
        <w:separator/>
      </w:r>
    </w:p>
  </w:footnote>
  <w:footnote w:type="continuationSeparator" w:id="0">
    <w:p w:rsidR="003130AB" w:rsidRDefault="00313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8DG20"/>
    <w:docVar w:name="CoverBillType" w:val="c"/>
    <w:docVar w:name="DocPath" w:val="L:\Council\bills\GM\24428DG20.DOCX"/>
    <w:docVar w:name="dvBillNumber" w:val="5593"/>
    <w:docVar w:name="dvBillNumberPrefix" w:val="H. "/>
    <w:docVar w:name="dvOriginalBody" w:val="House"/>
    <w:docVar w:name="dvSteno" w:val="GM"/>
    <w:docVar w:name="NameofBody" w:val="h"/>
    <w:docVar w:name="vGroup2" w:val="Council"/>
  </w:docVars>
  <w:rsids>
    <w:rsidRoot w:val="003130AB"/>
    <w:rsid w:val="00011869"/>
    <w:rsid w:val="00015CD6"/>
    <w:rsid w:val="00045949"/>
    <w:rsid w:val="000E0100"/>
    <w:rsid w:val="000E1785"/>
    <w:rsid w:val="000F40FA"/>
    <w:rsid w:val="001035F1"/>
    <w:rsid w:val="0010776B"/>
    <w:rsid w:val="00133E66"/>
    <w:rsid w:val="001435A3"/>
    <w:rsid w:val="00146ED3"/>
    <w:rsid w:val="00151044"/>
    <w:rsid w:val="001D08F2"/>
    <w:rsid w:val="001D1019"/>
    <w:rsid w:val="001D3A58"/>
    <w:rsid w:val="001D525B"/>
    <w:rsid w:val="001D7F4F"/>
    <w:rsid w:val="00205238"/>
    <w:rsid w:val="002321B6"/>
    <w:rsid w:val="00232912"/>
    <w:rsid w:val="00250967"/>
    <w:rsid w:val="002543C8"/>
    <w:rsid w:val="0025541D"/>
    <w:rsid w:val="00284AAE"/>
    <w:rsid w:val="002E5912"/>
    <w:rsid w:val="00301B21"/>
    <w:rsid w:val="003130AB"/>
    <w:rsid w:val="00325348"/>
    <w:rsid w:val="0032732C"/>
    <w:rsid w:val="0033339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362"/>
    <w:rsid w:val="006913C9"/>
    <w:rsid w:val="0069470D"/>
    <w:rsid w:val="006D58AA"/>
    <w:rsid w:val="00734F00"/>
    <w:rsid w:val="00736959"/>
    <w:rsid w:val="007A70AE"/>
    <w:rsid w:val="008073A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195"/>
    <w:rsid w:val="00A833AB"/>
    <w:rsid w:val="00A9741D"/>
    <w:rsid w:val="00AB689B"/>
    <w:rsid w:val="00AC34A2"/>
    <w:rsid w:val="00AD1C9A"/>
    <w:rsid w:val="00AD4B17"/>
    <w:rsid w:val="00B412D4"/>
    <w:rsid w:val="00B64FFF"/>
    <w:rsid w:val="00BE3C22"/>
    <w:rsid w:val="00C0345E"/>
    <w:rsid w:val="00C104F5"/>
    <w:rsid w:val="00C21ABE"/>
    <w:rsid w:val="00C31C95"/>
    <w:rsid w:val="00C3483A"/>
    <w:rsid w:val="00C74E9D"/>
    <w:rsid w:val="00C826DD"/>
    <w:rsid w:val="00C82FD3"/>
    <w:rsid w:val="00C92819"/>
    <w:rsid w:val="00CC6B7B"/>
    <w:rsid w:val="00CD2089"/>
    <w:rsid w:val="00D72C30"/>
    <w:rsid w:val="00D73A67"/>
    <w:rsid w:val="00D970A9"/>
    <w:rsid w:val="00DA371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54551-FF89-429C-B17E-33FE4452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0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93_202009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42F5B-B2B0-4DB8-89F8-8233AD48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5593: Subject not yet available - South Carolina Legislature Online</dc:title>
  <dc:creator>Bonnie Huth</dc:creator>
  <cp:lastModifiedBy>Derrick Williamson</cp:lastModifiedBy>
  <cp:revision>2</cp:revision>
  <dcterms:created xsi:type="dcterms:W3CDTF">2020-10-15T18:50:00Z</dcterms:created>
  <dcterms:modified xsi:type="dcterms:W3CDTF">2020-10-15T18:50:00Z</dcterms:modified>
</cp:coreProperties>
</file>