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52B" w:rsidRDefault="003C152B" w:rsidP="003C152B">
      <w:pPr>
        <w:widowControl w:val="0"/>
        <w:jc w:val="center"/>
      </w:pPr>
      <w:r w:rsidRPr="003C152B">
        <w:rPr>
          <w:b/>
        </w:rPr>
        <w:t>South Carolina General Assembly</w:t>
      </w:r>
    </w:p>
    <w:p w:rsidR="003C152B" w:rsidRDefault="003C152B" w:rsidP="003C152B">
      <w:pPr>
        <w:widowControl w:val="0"/>
        <w:jc w:val="center"/>
      </w:pPr>
      <w:r>
        <w:t>123rd Session, 2019-2020</w:t>
      </w:r>
    </w:p>
    <w:p w:rsidR="003C152B" w:rsidRDefault="003C152B" w:rsidP="003C152B">
      <w:pPr>
        <w:widowControl w:val="0"/>
        <w:jc w:val="left"/>
      </w:pPr>
    </w:p>
    <w:p w:rsidR="003C152B" w:rsidRDefault="003C152B" w:rsidP="003C152B">
      <w:pPr>
        <w:widowControl w:val="0"/>
        <w:jc w:val="left"/>
        <w:rPr>
          <w:b/>
        </w:rPr>
      </w:pPr>
      <w:r w:rsidRPr="003C152B">
        <w:rPr>
          <w:b/>
        </w:rPr>
        <w:t>S.</w:t>
      </w:r>
      <w:r>
        <w:rPr>
          <w:b/>
        </w:rPr>
        <w:t xml:space="preserve"> </w:t>
      </w:r>
      <w:r w:rsidRPr="003C152B">
        <w:rPr>
          <w:b/>
        </w:rPr>
        <w:t>717</w:t>
      </w:r>
    </w:p>
    <w:p w:rsidR="003C152B" w:rsidRDefault="003C152B" w:rsidP="003C152B">
      <w:pPr>
        <w:widowControl w:val="0"/>
        <w:jc w:val="left"/>
        <w:rPr>
          <w:b/>
        </w:rPr>
      </w:pPr>
    </w:p>
    <w:p w:rsidR="003C152B" w:rsidRDefault="003C152B" w:rsidP="003C152B">
      <w:pPr>
        <w:widowControl w:val="0"/>
        <w:jc w:val="left"/>
      </w:pPr>
      <w:r w:rsidRPr="003C152B">
        <w:rPr>
          <w:b/>
        </w:rPr>
        <w:t>STATUS INFORMATION</w:t>
      </w:r>
    </w:p>
    <w:p w:rsidR="003C152B" w:rsidRDefault="003C152B" w:rsidP="003C152B">
      <w:pPr>
        <w:widowControl w:val="0"/>
        <w:jc w:val="left"/>
      </w:pPr>
    </w:p>
    <w:p w:rsidR="003C152B" w:rsidRDefault="003C152B" w:rsidP="003C152B">
      <w:pPr>
        <w:widowControl w:val="0"/>
        <w:jc w:val="left"/>
      </w:pPr>
      <w:r>
        <w:t>Senate Resolution</w:t>
      </w:r>
    </w:p>
    <w:p w:rsidR="003C152B" w:rsidRDefault="003C152B" w:rsidP="003C152B">
      <w:pPr>
        <w:widowControl w:val="0"/>
        <w:jc w:val="left"/>
      </w:pPr>
      <w:r>
        <w:t>Sponsors: Senator Nicholson</w:t>
      </w:r>
    </w:p>
    <w:p w:rsidR="003C152B" w:rsidRDefault="003C152B" w:rsidP="003C152B">
      <w:pPr>
        <w:widowControl w:val="0"/>
        <w:jc w:val="left"/>
      </w:pPr>
      <w:r>
        <w:t>Document Path: l:\council\bills\jn\3066cm19.docx</w:t>
      </w:r>
    </w:p>
    <w:p w:rsidR="003C152B" w:rsidRDefault="003C152B" w:rsidP="003C152B">
      <w:pPr>
        <w:widowControl w:val="0"/>
        <w:jc w:val="left"/>
      </w:pPr>
    </w:p>
    <w:p w:rsidR="003C152B" w:rsidRDefault="003C152B" w:rsidP="003C152B">
      <w:pPr>
        <w:widowControl w:val="0"/>
        <w:jc w:val="left"/>
      </w:pPr>
      <w:r>
        <w:t>Introduced in the Senate on March 27, 2019</w:t>
      </w:r>
    </w:p>
    <w:p w:rsidR="003C152B" w:rsidRDefault="003C152B" w:rsidP="003C152B">
      <w:pPr>
        <w:widowControl w:val="0"/>
        <w:jc w:val="left"/>
      </w:pPr>
      <w:r>
        <w:t>Adopted by the Senate on March 27, 2019</w:t>
      </w:r>
    </w:p>
    <w:p w:rsidR="003C152B" w:rsidRDefault="003C152B" w:rsidP="003C152B">
      <w:pPr>
        <w:widowControl w:val="0"/>
        <w:jc w:val="left"/>
      </w:pPr>
    </w:p>
    <w:p w:rsidR="003C152B" w:rsidRDefault="003C152B" w:rsidP="003C152B">
      <w:pPr>
        <w:widowControl w:val="0"/>
        <w:jc w:val="left"/>
      </w:pPr>
      <w:r>
        <w:t xml:space="preserve">Summary: </w:t>
      </w:r>
      <w:r w:rsidR="00DC7578">
        <w:t>Rosalyn Dansby</w:t>
      </w:r>
    </w:p>
    <w:p w:rsidR="003C152B" w:rsidRDefault="003C152B" w:rsidP="003C152B">
      <w:pPr>
        <w:widowControl w:val="0"/>
        <w:jc w:val="left"/>
      </w:pPr>
    </w:p>
    <w:p w:rsidR="003C152B" w:rsidRDefault="003C152B" w:rsidP="003C152B">
      <w:pPr>
        <w:widowControl w:val="0"/>
        <w:jc w:val="left"/>
      </w:pPr>
    </w:p>
    <w:p w:rsidR="003C152B" w:rsidRDefault="003C152B" w:rsidP="003C152B">
      <w:pPr>
        <w:widowControl w:val="0"/>
        <w:tabs>
          <w:tab w:val="center" w:pos="590"/>
          <w:tab w:val="center" w:pos="1440"/>
          <w:tab w:val="left" w:pos="1872"/>
          <w:tab w:val="left" w:pos="9187"/>
        </w:tabs>
        <w:jc w:val="left"/>
      </w:pPr>
      <w:r w:rsidRPr="003C152B">
        <w:rPr>
          <w:b/>
        </w:rPr>
        <w:t>HISTORY OF LEGISLATIVE ACTIONS</w:t>
      </w:r>
    </w:p>
    <w:p w:rsidR="003C152B" w:rsidRDefault="003C152B" w:rsidP="003C152B">
      <w:pPr>
        <w:widowControl w:val="0"/>
        <w:tabs>
          <w:tab w:val="center" w:pos="590"/>
          <w:tab w:val="center" w:pos="1440"/>
          <w:tab w:val="left" w:pos="1872"/>
          <w:tab w:val="left" w:pos="9187"/>
        </w:tabs>
        <w:jc w:val="left"/>
      </w:pPr>
    </w:p>
    <w:p w:rsidR="003C152B" w:rsidRPr="003C152B" w:rsidRDefault="003C152B" w:rsidP="003C152B">
      <w:pPr>
        <w:widowControl w:val="0"/>
        <w:tabs>
          <w:tab w:val="center" w:pos="590"/>
          <w:tab w:val="center" w:pos="1440"/>
          <w:tab w:val="left" w:pos="1872"/>
          <w:tab w:val="left" w:pos="9187"/>
        </w:tabs>
        <w:jc w:val="left"/>
      </w:pPr>
      <w:r w:rsidRPr="003C152B">
        <w:rPr>
          <w:u w:val="single"/>
        </w:rPr>
        <w:tab/>
        <w:t>Date</w:t>
      </w:r>
      <w:r w:rsidRPr="003C152B">
        <w:rPr>
          <w:u w:val="single"/>
        </w:rPr>
        <w:tab/>
        <w:t>Body</w:t>
      </w:r>
      <w:r w:rsidRPr="003C152B">
        <w:rPr>
          <w:u w:val="single"/>
        </w:rPr>
        <w:tab/>
        <w:t>Action Description with journal page number</w:t>
      </w:r>
      <w:r w:rsidRPr="003C152B">
        <w:rPr>
          <w:u w:val="single"/>
        </w:rPr>
        <w:tab/>
      </w:r>
    </w:p>
    <w:p w:rsidR="004C2CC6" w:rsidRDefault="004C2CC6" w:rsidP="004C2CC6">
      <w:pPr>
        <w:widowControl w:val="0"/>
        <w:tabs>
          <w:tab w:val="right" w:pos="1008"/>
          <w:tab w:val="left" w:pos="1152"/>
          <w:tab w:val="left" w:pos="1872"/>
          <w:tab w:val="left" w:pos="9187"/>
        </w:tabs>
        <w:ind w:left="2088" w:hanging="2088"/>
      </w:pPr>
      <w:r>
        <w:tab/>
        <w:t>3/27/2019</w:t>
      </w:r>
      <w:r>
        <w:tab/>
        <w:t>Senate</w:t>
      </w:r>
      <w:r>
        <w:tab/>
      </w:r>
      <w:r w:rsidRPr="00B551B6">
        <w:t>Introduced and adopted (</w:t>
      </w:r>
      <w:hyperlink r:id="rId7" w:history="1">
        <w:r w:rsidRPr="00B551B6">
          <w:rPr>
            <w:rStyle w:val="Hyperlink"/>
          </w:rPr>
          <w:t>Senate Journal</w:t>
        </w:r>
        <w:r w:rsidRPr="00B551B6">
          <w:rPr>
            <w:rStyle w:val="Hyperlink"/>
          </w:rPr>
          <w:noBreakHyphen/>
          <w:t>page 8</w:t>
        </w:r>
      </w:hyperlink>
      <w:r w:rsidRPr="00B551B6">
        <w:t>)</w:t>
      </w:r>
    </w:p>
    <w:p w:rsidR="004C2CC6" w:rsidRDefault="004C2CC6" w:rsidP="004C2CC6">
      <w:pPr>
        <w:widowControl w:val="0"/>
        <w:tabs>
          <w:tab w:val="right" w:pos="1008"/>
          <w:tab w:val="left" w:pos="1152"/>
          <w:tab w:val="left" w:pos="1872"/>
          <w:tab w:val="left" w:pos="9187"/>
        </w:tabs>
        <w:ind w:left="2088" w:hanging="2088"/>
      </w:pPr>
    </w:p>
    <w:p w:rsidR="003C152B" w:rsidRDefault="003C152B" w:rsidP="003C15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C152B">
          <w:rPr>
            <w:rStyle w:val="Hyperlink"/>
          </w:rPr>
          <w:t>legislative information</w:t>
        </w:r>
      </w:hyperlink>
      <w:r>
        <w:t xml:space="preserve"> at the website</w:t>
      </w:r>
    </w:p>
    <w:p w:rsidR="003C152B" w:rsidRDefault="003C152B" w:rsidP="003C152B">
      <w:pPr>
        <w:widowControl w:val="0"/>
        <w:tabs>
          <w:tab w:val="right" w:pos="1008"/>
          <w:tab w:val="left" w:pos="1152"/>
          <w:tab w:val="left" w:pos="1872"/>
          <w:tab w:val="left" w:pos="9187"/>
        </w:tabs>
        <w:ind w:left="2088" w:hanging="2088"/>
        <w:jc w:val="left"/>
      </w:pPr>
    </w:p>
    <w:p w:rsidR="003C152B" w:rsidRPr="003C152B" w:rsidRDefault="003C152B" w:rsidP="003C152B">
      <w:pPr>
        <w:widowControl w:val="0"/>
        <w:tabs>
          <w:tab w:val="right" w:pos="1008"/>
          <w:tab w:val="left" w:pos="1152"/>
          <w:tab w:val="left" w:pos="1872"/>
          <w:tab w:val="left" w:pos="9187"/>
        </w:tabs>
        <w:ind w:left="2088" w:hanging="2088"/>
        <w:jc w:val="left"/>
      </w:pPr>
    </w:p>
    <w:p w:rsidR="003C152B" w:rsidRDefault="003C152B" w:rsidP="003C152B">
      <w:r w:rsidRPr="003C152B">
        <w:rPr>
          <w:b/>
        </w:rPr>
        <w:t>VERSIONS OF THIS BILL</w:t>
      </w:r>
    </w:p>
    <w:p w:rsidR="003C152B" w:rsidRDefault="003C152B" w:rsidP="003C152B"/>
    <w:p w:rsidR="003C152B" w:rsidRDefault="00852910" w:rsidP="003C152B">
      <w:hyperlink r:id="rId9" w:history="1">
        <w:r w:rsidR="003C152B">
          <w:rPr>
            <w:rStyle w:val="Hyperlink"/>
          </w:rPr>
          <w:t>3/27/2019</w:t>
        </w:r>
      </w:hyperlink>
    </w:p>
    <w:p w:rsidR="003C152B" w:rsidRDefault="003C152B" w:rsidP="003C152B"/>
    <w:p w:rsidR="003C152B" w:rsidRDefault="003C152B" w:rsidP="003C152B">
      <w:pPr>
        <w:sectPr w:rsidR="003C152B" w:rsidSect="003C152B">
          <w:pgSz w:w="12240" w:h="15840" w:code="1"/>
          <w:pgMar w:top="1080" w:right="1440" w:bottom="1080" w:left="1440" w:header="720" w:footer="720" w:gutter="0"/>
          <w:cols w:space="720"/>
          <w:noEndnote/>
          <w:docGrid w:linePitch="360"/>
        </w:sectPr>
      </w:pPr>
    </w:p>
    <w:p w:rsidR="00563575" w:rsidRDefault="00563575"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29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C9" w:rsidRDefault="004457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ROSALYN DANSBY OF GREENWOOD FOR HER MANY YEARS OF DEDICATED SERVICE</w:t>
      </w:r>
      <w:r w:rsidR="00B767C9">
        <w:t xml:space="preserve"> AS AN EDUCATOR IN THE PALMETTO STATE AND TO EXPRESS GRATITUDE FOR HER ROLE IN PREPARING YOUNG PEOPLE TO TAKE THEIR PLACES AS PRODUCTIVE CITIZENS.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7C9" w:rsidRDefault="00B76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acknowledge the significant contributions that Rosalyn Dansby has made to the development of young people in the Palmetto State throughout her outstanding career as a teacher; and</w:t>
      </w:r>
    </w:p>
    <w:p w:rsidR="00DE0A9E" w:rsidRDefault="00DE0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AC" w:rsidRDefault="00DE0A9E" w:rsidP="005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the moment Rosalyn Dansby began first grade, she knew she wanted to become a teacher. </w:t>
      </w:r>
      <w:r w:rsidR="00574A6E">
        <w:t xml:space="preserve">As a student at Waverly Elementary School, teachers provided rigorous educational training that would guide students towards </w:t>
      </w:r>
      <w:r w:rsidR="00C8795B">
        <w:t>success</w:t>
      </w:r>
      <w:r w:rsidR="00A7777A">
        <w:t>, inspiring</w:t>
      </w:r>
      <w:r w:rsidR="00574A6E">
        <w:t xml:space="preserve"> her</w:t>
      </w:r>
      <w:r w:rsidR="00C8795B">
        <w:t xml:space="preserve"> and causing her to develop</w:t>
      </w:r>
      <w:r w:rsidR="00A7777A">
        <w:t xml:space="preserve"> </w:t>
      </w:r>
      <w:r w:rsidR="00574A6E">
        <w:t>a burning desire to become a classroom teacher; and</w:t>
      </w:r>
    </w:p>
    <w:p w:rsidR="00574A6E" w:rsidRDefault="00574A6E" w:rsidP="005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895" w:rsidRDefault="00A03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6407">
        <w:t xml:space="preserve">while a student at </w:t>
      </w:r>
      <w:r>
        <w:t>Booker T. Washington High School</w:t>
      </w:r>
      <w:r w:rsidR="00336407">
        <w:t>, Ms. Dan</w:t>
      </w:r>
      <w:r w:rsidR="00D37337">
        <w:t>s</w:t>
      </w:r>
      <w:r w:rsidR="00336407">
        <w:t>by nurtured her love</w:t>
      </w:r>
      <w:r>
        <w:t xml:space="preserve"> </w:t>
      </w:r>
      <w:r w:rsidR="00336407">
        <w:t xml:space="preserve">of education and her desire to become a teacher by joining the Future Teachers of America. </w:t>
      </w:r>
      <w:r w:rsidR="00046374">
        <w:t>Ms.</w:t>
      </w:r>
      <w:r>
        <w:t xml:space="preserve"> Dansby</w:t>
      </w:r>
      <w:r w:rsidR="00336407">
        <w:t xml:space="preserve"> went on to further her education at</w:t>
      </w:r>
      <w:r>
        <w:t xml:space="preserve"> Benedict College where she earned a bachelor of arts degree in education in 1966</w:t>
      </w:r>
      <w:r w:rsidR="00046374">
        <w:t>. A</w:t>
      </w:r>
      <w:r w:rsidR="00007B30">
        <w:t xml:space="preserve">fter graduation, </w:t>
      </w:r>
      <w:r w:rsidR="00AD35E0">
        <w:t xml:space="preserve">Ms. </w:t>
      </w:r>
      <w:r w:rsidR="004C3895">
        <w:t>Dansby accepted a job with Greenwood County School District 50</w:t>
      </w:r>
      <w:r w:rsidR="00AF5C09">
        <w:t xml:space="preserve"> as a classroom teacher</w:t>
      </w:r>
      <w:r w:rsidR="004073E9">
        <w:t>; and</w:t>
      </w:r>
      <w:r w:rsidR="00007B30">
        <w:t xml:space="preserve"> </w:t>
      </w:r>
    </w:p>
    <w:p w:rsidR="004149C2" w:rsidRDefault="0041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D1A" w:rsidRDefault="0041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198C">
        <w:t>i</w:t>
      </w:r>
      <w:r w:rsidR="00823743">
        <w:t xml:space="preserve">n 1969, she joined the staff of Woodfield Elementary </w:t>
      </w:r>
      <w:r w:rsidR="002D6323">
        <w:t xml:space="preserve">School </w:t>
      </w:r>
      <w:r w:rsidR="00823743">
        <w:t>where she remained until she retired</w:t>
      </w:r>
      <w:r w:rsidR="002D6323">
        <w:t xml:space="preserve"> </w:t>
      </w:r>
      <w:r w:rsidR="00DD086F">
        <w:t xml:space="preserve">after </w:t>
      </w:r>
      <w:r w:rsidR="00823743">
        <w:t>thirty</w:t>
      </w:r>
      <w:r w:rsidR="007E198C">
        <w:noBreakHyphen/>
      </w:r>
      <w:r w:rsidR="00823743">
        <w:t>one years</w:t>
      </w:r>
      <w:r w:rsidR="004073E9">
        <w:t xml:space="preserve"> of teaching</w:t>
      </w:r>
      <w:r w:rsidR="00823743">
        <w:t>. T</w:t>
      </w:r>
      <w:r w:rsidR="00A11D1A">
        <w:t xml:space="preserve">he District </w:t>
      </w:r>
      <w:r w:rsidR="00427094">
        <w:t xml:space="preserve">later </w:t>
      </w:r>
      <w:r w:rsidR="0055250F">
        <w:t xml:space="preserve">brought her back to Woodfield Elementary </w:t>
      </w:r>
      <w:r w:rsidR="00A11D1A">
        <w:t>as a retiree to serve as a teaching assistant</w:t>
      </w:r>
      <w:r w:rsidR="007E198C">
        <w:t>. Ms. Dansby has remained committed to molding the character of children for more than fifty years</w:t>
      </w:r>
      <w:r w:rsidR="00A11D1A">
        <w:t>; and</w:t>
      </w:r>
    </w:p>
    <w:p w:rsidR="00A11D1A" w:rsidRDefault="00A11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C9" w:rsidRDefault="00B76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strong commitment to excellence in her chosen profession, she holds membership in numerous professional organizations, including the Greenwood County Education Association, the South Carolina Education Association, and the National Education Association; and</w:t>
      </w:r>
    </w:p>
    <w:p w:rsidR="004149C2" w:rsidRDefault="0041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C9" w:rsidRDefault="004149C2" w:rsidP="0041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Ms. Dansby </w:t>
      </w:r>
      <w:r>
        <w:t>has received a number of honors and awards for her service as an educator, including being named as Woodfield Elementary School</w:t>
      </w:r>
      <w:r w:rsidR="007E198C" w:rsidRPr="007E198C">
        <w:t>’</w:t>
      </w:r>
      <w:r>
        <w:t>s Teacher of the Year in 1988</w:t>
      </w:r>
      <w:r w:rsidR="007E198C">
        <w:noBreakHyphen/>
      </w:r>
      <w:r>
        <w:t>1989, Woodfield Elementary School</w:t>
      </w:r>
      <w:r w:rsidR="007E198C" w:rsidRPr="007E198C">
        <w:t>’</w:t>
      </w:r>
      <w:r>
        <w:t>s Support Employee of the Year in 2014</w:t>
      </w:r>
      <w:r w:rsidR="007E198C">
        <w:noBreakHyphen/>
      </w:r>
      <w:r>
        <w:t>2015, and Greenwood County School District 50</w:t>
      </w:r>
      <w:r w:rsidR="007E198C" w:rsidRPr="007E198C">
        <w:t>’</w:t>
      </w:r>
      <w:r>
        <w:t>s Support Employee of the Year in 2014</w:t>
      </w:r>
      <w:r w:rsidR="007E198C">
        <w:noBreakHyphen/>
      </w:r>
      <w:r>
        <w:t>2015; and</w:t>
      </w:r>
    </w:p>
    <w:p w:rsidR="00B64DA0" w:rsidRDefault="00B64DA0" w:rsidP="0041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DA0" w:rsidRDefault="00B64DA0" w:rsidP="0041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been raised in a family of faith, Ms. Dansby grew up in Chappelle Memorial A.M.E. </w:t>
      </w:r>
      <w:r w:rsidR="007E198C">
        <w:t>Church</w:t>
      </w:r>
      <w:r>
        <w:t xml:space="preserve"> where she gained invaluable experiences through her participation in the junior choir, the junior usher board, her role as the Sunday School Secretary, and by teaching Sunday School herself. Today, she is a</w:t>
      </w:r>
      <w:r w:rsidR="00181B81">
        <w:t>n active</w:t>
      </w:r>
      <w:r>
        <w:t xml:space="preserve"> member of Troy Bethel A.M.E. Church in Troy, South Carolina; and</w:t>
      </w:r>
    </w:p>
    <w:p w:rsidR="004149C2" w:rsidRDefault="0041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297" w:rsidRDefault="00FE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value the faithful example and outstanding devotion of Rosalyn Dansby to the young people of our great State. Now, therefore,</w:t>
      </w: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297" w:rsidRPr="00B767C9" w:rsidRDefault="00B76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Rosalyn Dansby of Greenwood for her many years of dedicated service as an educator in the Palmetto State and express gratitude for her role in preparing young people to take their places as productive citizens.</w:t>
      </w: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767C9">
        <w:t>Rosalyn Dansby</w:t>
      </w:r>
      <w:r>
        <w:t>.</w:t>
      </w:r>
    </w:p>
    <w:p w:rsidR="00AD3E1F" w:rsidRDefault="009B44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152B" w:rsidRDefault="003C152B" w:rsidP="003C152B">
      <w:pPr>
        <w:suppressAutoHyphens/>
      </w:pPr>
    </w:p>
    <w:sectPr w:rsidR="003C152B" w:rsidSect="003C15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98C" w:rsidRDefault="007E198C" w:rsidP="009F0C77">
      <w:r>
        <w:separator/>
      </w:r>
    </w:p>
  </w:endnote>
  <w:endnote w:type="continuationSeparator" w:id="0">
    <w:p w:rsidR="007E198C" w:rsidRDefault="007E19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20B4D8-0953-4D2A-9B51-5EE56B237E0A}"/>
    <w:embedBold r:id="rId2" w:fontKey="{005F3FCF-3280-4831-A457-ED2F1E852E20}"/>
  </w:font>
  <w:font w:name="Calibri">
    <w:panose1 w:val="020F0502020204030204"/>
    <w:charset w:val="00"/>
    <w:family w:val="swiss"/>
    <w:pitch w:val="variable"/>
    <w:sig w:usb0="E00002FF" w:usb1="4000ACFF" w:usb2="00000001" w:usb3="00000000" w:csb0="0000019F" w:csb1="00000000"/>
    <w:embedRegular r:id="rId3" w:fontKey="{BAFA24D2-42C9-4B71-AE39-656B6448005F}"/>
  </w:font>
  <w:font w:name="Segoe UI">
    <w:panose1 w:val="020B0502040204020203"/>
    <w:charset w:val="00"/>
    <w:family w:val="swiss"/>
    <w:pitch w:val="variable"/>
    <w:sig w:usb0="E10022FF" w:usb1="C000E47F" w:usb2="00000029" w:usb3="00000000" w:csb0="000001DF" w:csb1="00000000"/>
    <w:embedRegular r:id="rId4" w:fontKey="{1A9B29A6-DE0B-405E-B4DB-BDFCA4200F4D}"/>
  </w:font>
  <w:font w:name="Cambria">
    <w:panose1 w:val="02040503050406030204"/>
    <w:charset w:val="00"/>
    <w:family w:val="roman"/>
    <w:pitch w:val="variable"/>
    <w:sig w:usb0="E00002FF" w:usb1="400004FF" w:usb2="00000000" w:usb3="00000000" w:csb0="0000019F" w:csb1="00000000"/>
    <w:embedRegular r:id="rId5" w:fontKey="{8F10AA97-E904-454C-905C-9D25FD0759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52B" w:rsidRPr="00563575" w:rsidRDefault="003C152B" w:rsidP="00563575">
    <w:pPr>
      <w:pStyle w:val="Footer"/>
      <w:tabs>
        <w:tab w:val="clear" w:pos="4680"/>
        <w:tab w:val="clear" w:pos="9360"/>
        <w:tab w:val="center" w:pos="2995"/>
      </w:tabs>
      <w:spacing w:before="120"/>
    </w:pPr>
    <w:r>
      <w:t>[717]</w:t>
    </w:r>
    <w:r>
      <w:tab/>
    </w:r>
    <w:r>
      <w:fldChar w:fldCharType="begin"/>
    </w:r>
    <w:r>
      <w:instrText xml:space="preserve"> PAGE  \* MERGEFORMAT </w:instrText>
    </w:r>
    <w:r>
      <w:fldChar w:fldCharType="separate"/>
    </w:r>
    <w:r w:rsidR="00DC75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98C" w:rsidRDefault="007E198C" w:rsidP="009F0C77">
      <w:r>
        <w:separator/>
      </w:r>
    </w:p>
  </w:footnote>
  <w:footnote w:type="continuationSeparator" w:id="0">
    <w:p w:rsidR="007E198C" w:rsidRDefault="007E19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6CM19"/>
    <w:docVar w:name="CoverBillType" w:val="r"/>
    <w:docVar w:name="DocPath" w:val="L:\Council\bills\JN\3066CM19.DOCX"/>
    <w:docVar w:name="dvBillNumber" w:val="717"/>
    <w:docVar w:name="dvBillNumberPrefix" w:val="S. "/>
    <w:docVar w:name="dvOriginalBody" w:val="Senate"/>
    <w:docVar w:name="dvSteno" w:val="JN"/>
    <w:docVar w:name="NameofBody" w:val="s"/>
    <w:docVar w:name="vGroup2" w:val="Council"/>
  </w:docVars>
  <w:rsids>
    <w:rsidRoot w:val="00080297"/>
    <w:rsid w:val="00007B30"/>
    <w:rsid w:val="000263D9"/>
    <w:rsid w:val="00026C9A"/>
    <w:rsid w:val="00046374"/>
    <w:rsid w:val="00080297"/>
    <w:rsid w:val="000965A1"/>
    <w:rsid w:val="000C487D"/>
    <w:rsid w:val="000E1785"/>
    <w:rsid w:val="000F39F2"/>
    <w:rsid w:val="001023A4"/>
    <w:rsid w:val="0010776B"/>
    <w:rsid w:val="00133E66"/>
    <w:rsid w:val="00134ACF"/>
    <w:rsid w:val="00144E15"/>
    <w:rsid w:val="00181B81"/>
    <w:rsid w:val="001A4A62"/>
    <w:rsid w:val="001A681E"/>
    <w:rsid w:val="001D08F2"/>
    <w:rsid w:val="002037CA"/>
    <w:rsid w:val="002047A2"/>
    <w:rsid w:val="002321B6"/>
    <w:rsid w:val="0023696B"/>
    <w:rsid w:val="00250967"/>
    <w:rsid w:val="002759C5"/>
    <w:rsid w:val="00277DEE"/>
    <w:rsid w:val="00280D88"/>
    <w:rsid w:val="00294ABE"/>
    <w:rsid w:val="002A3EB4"/>
    <w:rsid w:val="002D4399"/>
    <w:rsid w:val="002D6323"/>
    <w:rsid w:val="002F2CF4"/>
    <w:rsid w:val="00325348"/>
    <w:rsid w:val="00336407"/>
    <w:rsid w:val="00393688"/>
    <w:rsid w:val="003C152B"/>
    <w:rsid w:val="003D411E"/>
    <w:rsid w:val="003E3C1E"/>
    <w:rsid w:val="003E6148"/>
    <w:rsid w:val="003E7D04"/>
    <w:rsid w:val="00400EAA"/>
    <w:rsid w:val="004073E9"/>
    <w:rsid w:val="004149C2"/>
    <w:rsid w:val="0041760A"/>
    <w:rsid w:val="004203D7"/>
    <w:rsid w:val="00427094"/>
    <w:rsid w:val="004457EE"/>
    <w:rsid w:val="004809EE"/>
    <w:rsid w:val="004B2A8B"/>
    <w:rsid w:val="004C2CC6"/>
    <w:rsid w:val="004C3895"/>
    <w:rsid w:val="00511EE9"/>
    <w:rsid w:val="00521E00"/>
    <w:rsid w:val="0054488B"/>
    <w:rsid w:val="0055250F"/>
    <w:rsid w:val="00563575"/>
    <w:rsid w:val="00574A6E"/>
    <w:rsid w:val="00577C6C"/>
    <w:rsid w:val="0058501B"/>
    <w:rsid w:val="005C5AC4"/>
    <w:rsid w:val="0061228A"/>
    <w:rsid w:val="006215AA"/>
    <w:rsid w:val="006340D9"/>
    <w:rsid w:val="00643B8E"/>
    <w:rsid w:val="00645B0D"/>
    <w:rsid w:val="00653ECC"/>
    <w:rsid w:val="00665EBC"/>
    <w:rsid w:val="00680479"/>
    <w:rsid w:val="0069470D"/>
    <w:rsid w:val="006A476C"/>
    <w:rsid w:val="006C6A93"/>
    <w:rsid w:val="006E02F9"/>
    <w:rsid w:val="006F3F76"/>
    <w:rsid w:val="007356C9"/>
    <w:rsid w:val="00753C04"/>
    <w:rsid w:val="00756946"/>
    <w:rsid w:val="00757F80"/>
    <w:rsid w:val="00763E82"/>
    <w:rsid w:val="00771EEC"/>
    <w:rsid w:val="00786819"/>
    <w:rsid w:val="007A325A"/>
    <w:rsid w:val="007C3099"/>
    <w:rsid w:val="007E198C"/>
    <w:rsid w:val="007E72BE"/>
    <w:rsid w:val="007F1523"/>
    <w:rsid w:val="007F509E"/>
    <w:rsid w:val="007F5799"/>
    <w:rsid w:val="007F6947"/>
    <w:rsid w:val="00823743"/>
    <w:rsid w:val="00834A12"/>
    <w:rsid w:val="00872729"/>
    <w:rsid w:val="008F4429"/>
    <w:rsid w:val="00932670"/>
    <w:rsid w:val="009352BB"/>
    <w:rsid w:val="0094296D"/>
    <w:rsid w:val="009755D8"/>
    <w:rsid w:val="00990668"/>
    <w:rsid w:val="009B397B"/>
    <w:rsid w:val="009B44C4"/>
    <w:rsid w:val="009F0C77"/>
    <w:rsid w:val="009F4DD1"/>
    <w:rsid w:val="00A036AC"/>
    <w:rsid w:val="00A11D1A"/>
    <w:rsid w:val="00A64E80"/>
    <w:rsid w:val="00A741D9"/>
    <w:rsid w:val="00A7777A"/>
    <w:rsid w:val="00A85589"/>
    <w:rsid w:val="00A9741D"/>
    <w:rsid w:val="00AA5E7D"/>
    <w:rsid w:val="00AB0576"/>
    <w:rsid w:val="00AD35E0"/>
    <w:rsid w:val="00AD3E1F"/>
    <w:rsid w:val="00AD4B17"/>
    <w:rsid w:val="00AF5C09"/>
    <w:rsid w:val="00B26FA6"/>
    <w:rsid w:val="00B64DA0"/>
    <w:rsid w:val="00B741CB"/>
    <w:rsid w:val="00B767C9"/>
    <w:rsid w:val="00B87AF8"/>
    <w:rsid w:val="00B934F3"/>
    <w:rsid w:val="00BB6347"/>
    <w:rsid w:val="00BD2134"/>
    <w:rsid w:val="00C038D8"/>
    <w:rsid w:val="00C045DD"/>
    <w:rsid w:val="00C3136F"/>
    <w:rsid w:val="00C3483A"/>
    <w:rsid w:val="00C74E9D"/>
    <w:rsid w:val="00C82FD3"/>
    <w:rsid w:val="00C8795B"/>
    <w:rsid w:val="00CC6B7B"/>
    <w:rsid w:val="00CD3619"/>
    <w:rsid w:val="00CF4447"/>
    <w:rsid w:val="00D239F9"/>
    <w:rsid w:val="00D24C61"/>
    <w:rsid w:val="00D37337"/>
    <w:rsid w:val="00D405E7"/>
    <w:rsid w:val="00D40DD2"/>
    <w:rsid w:val="00D41D56"/>
    <w:rsid w:val="00D6260D"/>
    <w:rsid w:val="00D6662B"/>
    <w:rsid w:val="00D95E2F"/>
    <w:rsid w:val="00D970A9"/>
    <w:rsid w:val="00DB3AC0"/>
    <w:rsid w:val="00DC6813"/>
    <w:rsid w:val="00DC7578"/>
    <w:rsid w:val="00DD086F"/>
    <w:rsid w:val="00DE0A9E"/>
    <w:rsid w:val="00DE68F0"/>
    <w:rsid w:val="00DF3845"/>
    <w:rsid w:val="00DF7E17"/>
    <w:rsid w:val="00EB00A2"/>
    <w:rsid w:val="00EB1BF3"/>
    <w:rsid w:val="00EF1F32"/>
    <w:rsid w:val="00EF3EEE"/>
    <w:rsid w:val="00F149A7"/>
    <w:rsid w:val="00F50BAF"/>
    <w:rsid w:val="00F52C10"/>
    <w:rsid w:val="00F60D12"/>
    <w:rsid w:val="00F81FFD"/>
    <w:rsid w:val="00F85228"/>
    <w:rsid w:val="00F907F7"/>
    <w:rsid w:val="00FB3BBC"/>
    <w:rsid w:val="00FB6773"/>
    <w:rsid w:val="00FE4908"/>
    <w:rsid w:val="00FE4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0E728-EDA0-4070-8B27-F8937CA4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64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407"/>
    <w:rPr>
      <w:rFonts w:ascii="Segoe UI" w:eastAsia="Times New Roman" w:hAnsi="Segoe UI" w:cs="Segoe UI"/>
      <w:sz w:val="18"/>
      <w:szCs w:val="18"/>
    </w:rPr>
  </w:style>
  <w:style w:type="character" w:styleId="Hyperlink">
    <w:name w:val="Hyperlink"/>
    <w:basedOn w:val="DefaultParagraphFont"/>
    <w:uiPriority w:val="99"/>
    <w:unhideWhenUsed/>
    <w:rsid w:val="003C15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17&amp;session=123&amp;summary=B" TargetMode="External"/><Relationship Id="rId3" Type="http://schemas.openxmlformats.org/officeDocument/2006/relationships/settings" Target="settings.xml"/><Relationship Id="rId7" Type="http://schemas.openxmlformats.org/officeDocument/2006/relationships/hyperlink" Target="file:///h:\sj\201903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717_2019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C9C8D-D9F5-456C-A922-0B3FF5EA9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585</Words>
  <Characters>3159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717: Rosalyn Dansby - South Carolina Legislature Online</dc:title>
  <dc:subject/>
  <dc:creator>Julie Newboult</dc:creator>
  <cp:keywords/>
  <dc:description/>
  <cp:lastModifiedBy>S Volk</cp:lastModifiedBy>
  <cp:revision>2</cp:revision>
  <cp:lastPrinted>2019-03-27T15:52:00Z</cp:lastPrinted>
  <dcterms:created xsi:type="dcterms:W3CDTF">2019-03-29T19:53:00Z</dcterms:created>
  <dcterms:modified xsi:type="dcterms:W3CDTF">2019-03-29T19:53:00Z</dcterms:modified>
</cp:coreProperties>
</file>