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D4F" w:rsidRDefault="00AC0D4F" w:rsidP="00AC0D4F">
      <w:pPr>
        <w:widowControl w:val="0"/>
        <w:jc w:val="center"/>
      </w:pPr>
      <w:r w:rsidRPr="00AC0D4F">
        <w:rPr>
          <w:b/>
        </w:rPr>
        <w:t>South Carolina General Assembly</w:t>
      </w:r>
    </w:p>
    <w:p w:rsidR="00AC0D4F" w:rsidRDefault="00AC0D4F" w:rsidP="00AC0D4F">
      <w:pPr>
        <w:widowControl w:val="0"/>
        <w:jc w:val="center"/>
      </w:pPr>
      <w:r>
        <w:t>123rd Session, 2019-2020</w:t>
      </w:r>
    </w:p>
    <w:p w:rsidR="00AC0D4F" w:rsidRDefault="00AC0D4F" w:rsidP="00AC0D4F">
      <w:pPr>
        <w:widowControl w:val="0"/>
        <w:jc w:val="left"/>
      </w:pPr>
    </w:p>
    <w:p w:rsidR="00AC0D4F" w:rsidRDefault="00AC0D4F" w:rsidP="00AC0D4F">
      <w:pPr>
        <w:widowControl w:val="0"/>
        <w:jc w:val="left"/>
        <w:rPr>
          <w:b/>
        </w:rPr>
      </w:pPr>
      <w:r w:rsidRPr="00AC0D4F">
        <w:rPr>
          <w:b/>
        </w:rPr>
        <w:t>S.</w:t>
      </w:r>
      <w:r>
        <w:rPr>
          <w:b/>
        </w:rPr>
        <w:t xml:space="preserve"> </w:t>
      </w:r>
      <w:r w:rsidRPr="00AC0D4F">
        <w:rPr>
          <w:b/>
        </w:rPr>
        <w:t>824</w:t>
      </w:r>
    </w:p>
    <w:p w:rsidR="00AC0D4F" w:rsidRDefault="00AC0D4F" w:rsidP="00AC0D4F">
      <w:pPr>
        <w:widowControl w:val="0"/>
        <w:jc w:val="left"/>
        <w:rPr>
          <w:b/>
        </w:rPr>
      </w:pPr>
    </w:p>
    <w:p w:rsidR="00AC0D4F" w:rsidRDefault="00AC0D4F" w:rsidP="00AC0D4F">
      <w:pPr>
        <w:widowControl w:val="0"/>
        <w:jc w:val="left"/>
      </w:pPr>
      <w:r w:rsidRPr="00AC0D4F">
        <w:rPr>
          <w:b/>
        </w:rPr>
        <w:t>STATUS INFORMATION</w:t>
      </w:r>
    </w:p>
    <w:p w:rsidR="00AC0D4F" w:rsidRDefault="00AC0D4F" w:rsidP="00AC0D4F">
      <w:pPr>
        <w:widowControl w:val="0"/>
        <w:jc w:val="left"/>
      </w:pPr>
    </w:p>
    <w:p w:rsidR="00AC0D4F" w:rsidRDefault="00AC0D4F" w:rsidP="00AC0D4F">
      <w:pPr>
        <w:widowControl w:val="0"/>
        <w:jc w:val="left"/>
      </w:pPr>
      <w:r>
        <w:t>Senate Resolution</w:t>
      </w:r>
    </w:p>
    <w:p w:rsidR="00AC0D4F" w:rsidRDefault="00AC0D4F" w:rsidP="00AC0D4F">
      <w:pPr>
        <w:widowControl w:val="0"/>
        <w:jc w:val="left"/>
      </w:pPr>
      <w:r>
        <w:t>Sponsors: Senator McLeod</w:t>
      </w:r>
    </w:p>
    <w:p w:rsidR="00AC0D4F" w:rsidRDefault="00AC0D4F" w:rsidP="00AC0D4F">
      <w:pPr>
        <w:widowControl w:val="0"/>
        <w:jc w:val="left"/>
      </w:pPr>
      <w:r>
        <w:t>Document Path: l:\council\bills\rt\17629sa19.docx</w:t>
      </w:r>
    </w:p>
    <w:p w:rsidR="00AC0D4F" w:rsidRDefault="00AC0D4F" w:rsidP="00AC0D4F">
      <w:pPr>
        <w:widowControl w:val="0"/>
        <w:jc w:val="left"/>
      </w:pPr>
    </w:p>
    <w:p w:rsidR="00AC0D4F" w:rsidRDefault="00AC0D4F" w:rsidP="00AC0D4F">
      <w:pPr>
        <w:widowControl w:val="0"/>
        <w:jc w:val="left"/>
      </w:pPr>
      <w:r>
        <w:t>Introduced in the Senate on May 7, 2019</w:t>
      </w:r>
    </w:p>
    <w:p w:rsidR="00AC0D4F" w:rsidRDefault="00AC0D4F" w:rsidP="00AC0D4F">
      <w:pPr>
        <w:widowControl w:val="0"/>
        <w:jc w:val="left"/>
      </w:pPr>
      <w:r>
        <w:t>Adopted by the Senate on May 7, 2019</w:t>
      </w:r>
    </w:p>
    <w:p w:rsidR="00AC0D4F" w:rsidRDefault="00AC0D4F" w:rsidP="00AC0D4F">
      <w:pPr>
        <w:widowControl w:val="0"/>
        <w:jc w:val="left"/>
      </w:pPr>
    </w:p>
    <w:p w:rsidR="00AC0D4F" w:rsidRDefault="00AC0D4F" w:rsidP="00AC0D4F">
      <w:pPr>
        <w:widowControl w:val="0"/>
        <w:jc w:val="left"/>
      </w:pPr>
      <w:r>
        <w:t xml:space="preserve">Summary: </w:t>
      </w:r>
      <w:r w:rsidR="00C95C7A">
        <w:t>Cardinal Newman Boys Basketball Team</w:t>
      </w:r>
    </w:p>
    <w:p w:rsidR="00AC0D4F" w:rsidRDefault="00AC0D4F" w:rsidP="00AC0D4F">
      <w:pPr>
        <w:widowControl w:val="0"/>
        <w:jc w:val="left"/>
      </w:pPr>
    </w:p>
    <w:p w:rsidR="00AC0D4F" w:rsidRDefault="00AC0D4F" w:rsidP="00AC0D4F">
      <w:pPr>
        <w:widowControl w:val="0"/>
        <w:jc w:val="left"/>
      </w:pPr>
    </w:p>
    <w:p w:rsidR="00AC0D4F" w:rsidRDefault="00AC0D4F" w:rsidP="00AC0D4F">
      <w:pPr>
        <w:widowControl w:val="0"/>
        <w:tabs>
          <w:tab w:val="center" w:pos="590"/>
          <w:tab w:val="center" w:pos="1440"/>
          <w:tab w:val="left" w:pos="1872"/>
          <w:tab w:val="left" w:pos="9187"/>
        </w:tabs>
        <w:jc w:val="left"/>
      </w:pPr>
      <w:r w:rsidRPr="00AC0D4F">
        <w:rPr>
          <w:b/>
        </w:rPr>
        <w:t>HISTORY OF LEGISLATIVE ACTIONS</w:t>
      </w:r>
    </w:p>
    <w:p w:rsidR="00AC0D4F" w:rsidRDefault="00AC0D4F" w:rsidP="00AC0D4F">
      <w:pPr>
        <w:widowControl w:val="0"/>
        <w:tabs>
          <w:tab w:val="center" w:pos="590"/>
          <w:tab w:val="center" w:pos="1440"/>
          <w:tab w:val="left" w:pos="1872"/>
          <w:tab w:val="left" w:pos="9187"/>
        </w:tabs>
        <w:jc w:val="left"/>
      </w:pPr>
    </w:p>
    <w:p w:rsidR="00AC0D4F" w:rsidRPr="00AC0D4F" w:rsidRDefault="00AC0D4F" w:rsidP="00AC0D4F">
      <w:pPr>
        <w:widowControl w:val="0"/>
        <w:tabs>
          <w:tab w:val="center" w:pos="590"/>
          <w:tab w:val="center" w:pos="1440"/>
          <w:tab w:val="left" w:pos="1872"/>
          <w:tab w:val="left" w:pos="9187"/>
        </w:tabs>
        <w:jc w:val="left"/>
      </w:pPr>
      <w:r w:rsidRPr="00AC0D4F">
        <w:rPr>
          <w:u w:val="single"/>
        </w:rPr>
        <w:tab/>
        <w:t>Date</w:t>
      </w:r>
      <w:r w:rsidRPr="00AC0D4F">
        <w:rPr>
          <w:u w:val="single"/>
        </w:rPr>
        <w:tab/>
        <w:t>Body</w:t>
      </w:r>
      <w:r w:rsidRPr="00AC0D4F">
        <w:rPr>
          <w:u w:val="single"/>
        </w:rPr>
        <w:tab/>
        <w:t>Action Description with journal page number</w:t>
      </w:r>
      <w:r w:rsidRPr="00AC0D4F">
        <w:rPr>
          <w:u w:val="single"/>
        </w:rPr>
        <w:tab/>
      </w:r>
    </w:p>
    <w:p w:rsidR="006C414A" w:rsidRDefault="006C414A" w:rsidP="006C414A">
      <w:pPr>
        <w:widowControl w:val="0"/>
        <w:tabs>
          <w:tab w:val="right" w:pos="1008"/>
          <w:tab w:val="left" w:pos="1152"/>
          <w:tab w:val="left" w:pos="1872"/>
          <w:tab w:val="left" w:pos="9187"/>
        </w:tabs>
        <w:ind w:left="2088" w:hanging="2088"/>
      </w:pPr>
      <w:r>
        <w:tab/>
        <w:t>5/7/2019</w:t>
      </w:r>
      <w:r>
        <w:tab/>
        <w:t>Senate</w:t>
      </w:r>
      <w:r>
        <w:tab/>
      </w:r>
      <w:r w:rsidRPr="00114AFC">
        <w:t>Introduced and adopted (</w:t>
      </w:r>
      <w:hyperlink r:id="rId7" w:history="1">
        <w:r w:rsidRPr="00114AFC">
          <w:rPr>
            <w:rStyle w:val="Hyperlink"/>
          </w:rPr>
          <w:t>Senate Journal</w:t>
        </w:r>
        <w:r w:rsidRPr="00114AFC">
          <w:rPr>
            <w:rStyle w:val="Hyperlink"/>
          </w:rPr>
          <w:noBreakHyphen/>
          <w:t>page 8</w:t>
        </w:r>
      </w:hyperlink>
      <w:r w:rsidRPr="00114AFC">
        <w:t>)</w:t>
      </w:r>
    </w:p>
    <w:p w:rsidR="006C414A" w:rsidRDefault="006C414A" w:rsidP="006C414A">
      <w:pPr>
        <w:widowControl w:val="0"/>
        <w:tabs>
          <w:tab w:val="right" w:pos="1008"/>
          <w:tab w:val="left" w:pos="1152"/>
          <w:tab w:val="left" w:pos="1872"/>
          <w:tab w:val="left" w:pos="9187"/>
        </w:tabs>
        <w:ind w:left="2088" w:hanging="2088"/>
      </w:pPr>
    </w:p>
    <w:p w:rsidR="00AC0D4F" w:rsidRDefault="00AC0D4F" w:rsidP="00AC0D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C0D4F">
          <w:rPr>
            <w:rStyle w:val="Hyperlink"/>
          </w:rPr>
          <w:t>legislative information</w:t>
        </w:r>
      </w:hyperlink>
      <w:r>
        <w:t xml:space="preserve"> at the website</w:t>
      </w:r>
    </w:p>
    <w:p w:rsidR="00AC0D4F" w:rsidRDefault="00AC0D4F" w:rsidP="00AC0D4F">
      <w:pPr>
        <w:widowControl w:val="0"/>
        <w:tabs>
          <w:tab w:val="right" w:pos="1008"/>
          <w:tab w:val="left" w:pos="1152"/>
          <w:tab w:val="left" w:pos="1872"/>
          <w:tab w:val="left" w:pos="9187"/>
        </w:tabs>
        <w:ind w:left="2088" w:hanging="2088"/>
        <w:jc w:val="left"/>
      </w:pPr>
    </w:p>
    <w:p w:rsidR="00AC0D4F" w:rsidRPr="00AC0D4F" w:rsidRDefault="00AC0D4F" w:rsidP="00AC0D4F">
      <w:pPr>
        <w:widowControl w:val="0"/>
        <w:tabs>
          <w:tab w:val="right" w:pos="1008"/>
          <w:tab w:val="left" w:pos="1152"/>
          <w:tab w:val="left" w:pos="1872"/>
          <w:tab w:val="left" w:pos="9187"/>
        </w:tabs>
        <w:ind w:left="2088" w:hanging="2088"/>
        <w:jc w:val="left"/>
      </w:pPr>
    </w:p>
    <w:p w:rsidR="00AC0D4F" w:rsidRDefault="00AC0D4F" w:rsidP="00AC0D4F">
      <w:r w:rsidRPr="00AC0D4F">
        <w:rPr>
          <w:b/>
        </w:rPr>
        <w:t>VERSIONS OF THIS BILL</w:t>
      </w:r>
    </w:p>
    <w:p w:rsidR="00AC0D4F" w:rsidRDefault="00AC0D4F" w:rsidP="00AC0D4F"/>
    <w:p w:rsidR="00AC0D4F" w:rsidRDefault="00AE06BA" w:rsidP="00AC0D4F">
      <w:hyperlink r:id="rId9" w:history="1">
        <w:r w:rsidR="00AC0D4F">
          <w:rPr>
            <w:rStyle w:val="Hyperlink"/>
          </w:rPr>
          <w:t>5/7/2019</w:t>
        </w:r>
      </w:hyperlink>
    </w:p>
    <w:p w:rsidR="00AC0D4F" w:rsidRDefault="00AC0D4F" w:rsidP="00AC0D4F"/>
    <w:p w:rsidR="00AC0D4F" w:rsidRDefault="00AC0D4F" w:rsidP="00AC0D4F">
      <w:pPr>
        <w:sectPr w:rsidR="00AC0D4F" w:rsidSect="00AC0D4F">
          <w:pgSz w:w="12240" w:h="15840" w:code="1"/>
          <w:pgMar w:top="1080" w:right="1440" w:bottom="1080" w:left="1440" w:header="720" w:footer="720" w:gutter="0"/>
          <w:cols w:space="720"/>
          <w:noEndnote/>
          <w:docGrid w:linePitch="360"/>
        </w:sectPr>
      </w:pPr>
    </w:p>
    <w:p w:rsidR="001469D9" w:rsidRDefault="001469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1B5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APPLAUD THE CARDINAL NEWMAN BOYS BASKETBALL TEAM, COACH, AND SCHOOL OFFICIALS FOR SECURING THE 2019 SOUTH CAROLINA INDEPENDENT SCHOOL ASSOCIATION 3A STATE CHAMPIONSHIP TITLE.</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23, 2019, in their third face</w:t>
      </w:r>
      <w:r>
        <w:noBreakHyphen/>
        <w:t>off with Hammond School, the Cardinal Newman boys basketball team clinched the South Carolina Independent School Association (SCISA) 3A State Championship title with a 57</w:t>
      </w:r>
      <w:r>
        <w:noBreakHyphen/>
        <w:t>41 victory; and</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Sumter County Civic Center on this fateful Saturday, the Cardinals surged over the Skyhawks in the second quarter thanks in part to Chico Carter, Jr., and his twenty</w:t>
      </w:r>
      <w:r>
        <w:noBreakHyphen/>
        <w:t>two points; and</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Cardinal Newman led the Skyhawks 27</w:t>
      </w:r>
      <w:r>
        <w:noBreakHyphen/>
        <w:t>17 at the half. All they had to do was hold Hammond, and the trophy was theirs. Josh Beadle helped this effort along with the fifteen points he scored for the Cardinals; and</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victory earned them their first title since 2013 after finishing as runner</w:t>
      </w:r>
      <w:r>
        <w:noBreakHyphen/>
        <w:t>up in 2014 and 2017; and</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head coach Philip Deter drove his boys to value hard work and sharpened their natural talent, bringing out their very best; and</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appreciate the recognition and prestige the Cardinal Newman boys basketball team has brought to their school and community and are eager to hear of their future accomplishments.  Now, therefore,</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applaud the Cardinal Newman boys basketball team, coach, and school officials for securing the 2019 South Carolina Independent School Association 3A State championship title.</w:t>
      </w: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7D" w:rsidRDefault="00A8797D" w:rsidP="00A8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head coach Philip Deter and Principal Jacqualine Kasprowski. </w:t>
      </w:r>
    </w:p>
    <w:p w:rsidR="007271E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0D4F" w:rsidRDefault="00AC0D4F" w:rsidP="00AC0D4F">
      <w:pPr>
        <w:suppressAutoHyphens/>
      </w:pPr>
    </w:p>
    <w:sectPr w:rsidR="00AC0D4F" w:rsidSect="00AC0D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B57" w:rsidRDefault="00951B57" w:rsidP="009F0C77">
      <w:r>
        <w:separator/>
      </w:r>
    </w:p>
  </w:endnote>
  <w:endnote w:type="continuationSeparator" w:id="0">
    <w:p w:rsidR="00951B57" w:rsidRDefault="00951B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2478CB-0AFA-4877-AF40-9AB1ACF1A143}"/>
    <w:embedBold r:id="rId2" w:fontKey="{8B0E9C3B-8FAF-4CA1-9B3E-517EFBE8101A}"/>
  </w:font>
  <w:font w:name="Calibri">
    <w:panose1 w:val="020F0502020204030204"/>
    <w:charset w:val="00"/>
    <w:family w:val="swiss"/>
    <w:pitch w:val="variable"/>
    <w:sig w:usb0="E00002FF" w:usb1="4000ACFF" w:usb2="00000001" w:usb3="00000000" w:csb0="0000019F" w:csb1="00000000"/>
    <w:embedRegular r:id="rId3" w:fontKey="{1510F983-5CE5-49A2-A02E-C93B36DEE9D2}"/>
  </w:font>
  <w:font w:name="Cambria">
    <w:panose1 w:val="02040503050406030204"/>
    <w:charset w:val="00"/>
    <w:family w:val="roman"/>
    <w:pitch w:val="variable"/>
    <w:sig w:usb0="E00002FF" w:usb1="400004FF" w:usb2="00000000" w:usb3="00000000" w:csb0="0000019F" w:csb1="00000000"/>
    <w:embedRegular r:id="rId4" w:fontKey="{5BBDB0C9-233C-4E57-937B-5687ECED64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D4F" w:rsidRPr="001469D9" w:rsidRDefault="00AC0D4F" w:rsidP="001469D9">
    <w:pPr>
      <w:pStyle w:val="Footer"/>
      <w:tabs>
        <w:tab w:val="clear" w:pos="4680"/>
        <w:tab w:val="clear" w:pos="9360"/>
        <w:tab w:val="center" w:pos="2995"/>
      </w:tabs>
      <w:spacing w:before="120"/>
    </w:pPr>
    <w:r>
      <w:t>[824]</w:t>
    </w:r>
    <w:r>
      <w:tab/>
    </w:r>
    <w:r>
      <w:fldChar w:fldCharType="begin"/>
    </w:r>
    <w:r>
      <w:instrText xml:space="preserve"> PAGE  \* MERGEFORMAT </w:instrText>
    </w:r>
    <w:r>
      <w:fldChar w:fldCharType="separate"/>
    </w:r>
    <w:r w:rsidR="00C95C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B57" w:rsidRDefault="00951B57" w:rsidP="009F0C77">
      <w:r>
        <w:separator/>
      </w:r>
    </w:p>
  </w:footnote>
  <w:footnote w:type="continuationSeparator" w:id="0">
    <w:p w:rsidR="00951B57" w:rsidRDefault="00951B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29SA19"/>
    <w:docVar w:name="CoverBillType" w:val="r"/>
    <w:docVar w:name="DocPath" w:val="L:\Council\bills\RT\17629SA19.DOCX"/>
    <w:docVar w:name="dvBillNumber" w:val="824"/>
    <w:docVar w:name="dvBillNumberPrefix" w:val="S. "/>
    <w:docVar w:name="dvOriginalBody" w:val="Senate"/>
    <w:docVar w:name="dvSteno" w:val="RT"/>
    <w:docVar w:name="NameofBody" w:val="s"/>
    <w:docVar w:name="vGroup2" w:val="Council"/>
  </w:docVars>
  <w:rsids>
    <w:rsidRoot w:val="00951B57"/>
    <w:rsid w:val="000263D9"/>
    <w:rsid w:val="00026C9A"/>
    <w:rsid w:val="000965A1"/>
    <w:rsid w:val="000C487D"/>
    <w:rsid w:val="000E1785"/>
    <w:rsid w:val="000F39F2"/>
    <w:rsid w:val="001023A4"/>
    <w:rsid w:val="0010776B"/>
    <w:rsid w:val="00133E66"/>
    <w:rsid w:val="00134ACF"/>
    <w:rsid w:val="00144E15"/>
    <w:rsid w:val="001469D9"/>
    <w:rsid w:val="0014788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414A"/>
    <w:rsid w:val="006C6A93"/>
    <w:rsid w:val="006E02F9"/>
    <w:rsid w:val="006F3F76"/>
    <w:rsid w:val="007271E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1B57"/>
    <w:rsid w:val="00990668"/>
    <w:rsid w:val="009B397B"/>
    <w:rsid w:val="009F0C77"/>
    <w:rsid w:val="009F4DD1"/>
    <w:rsid w:val="00A64E80"/>
    <w:rsid w:val="00A741D9"/>
    <w:rsid w:val="00A85589"/>
    <w:rsid w:val="00A8797D"/>
    <w:rsid w:val="00A9741D"/>
    <w:rsid w:val="00AB0576"/>
    <w:rsid w:val="00AC0D4F"/>
    <w:rsid w:val="00AD4B17"/>
    <w:rsid w:val="00B26FA6"/>
    <w:rsid w:val="00B741CB"/>
    <w:rsid w:val="00B87AF8"/>
    <w:rsid w:val="00B934F3"/>
    <w:rsid w:val="00BB6347"/>
    <w:rsid w:val="00BD2134"/>
    <w:rsid w:val="00C038D8"/>
    <w:rsid w:val="00C045DD"/>
    <w:rsid w:val="00C3136F"/>
    <w:rsid w:val="00C3483A"/>
    <w:rsid w:val="00C74E9D"/>
    <w:rsid w:val="00C82FD3"/>
    <w:rsid w:val="00C95C7A"/>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3D557E-B27C-4030-9B33-41E5456AD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C0D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24&amp;session=123&amp;summary=B" TargetMode="External"/><Relationship Id="rId3" Type="http://schemas.openxmlformats.org/officeDocument/2006/relationships/settings" Target="settings.xml"/><Relationship Id="rId7" Type="http://schemas.openxmlformats.org/officeDocument/2006/relationships/hyperlink" Target="file:///h:\sj\201905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824_201905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A66EA-783A-49C4-8905-6F36063E6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3</Pages>
  <Words>352</Words>
  <Characters>1944</Characters>
  <Application>Microsoft Office Word</Application>
  <DocSecurity>0</DocSecurity>
  <Lines>82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824: Cardinal Newman Boys Basketball Team - South Carolina Legislature Online</dc:title>
  <dc:subject/>
  <dc:creator>Rebecca Turner</dc:creator>
  <cp:keywords/>
  <dc:description/>
  <cp:lastModifiedBy>S Volk</cp:lastModifiedBy>
  <cp:revision>2</cp:revision>
  <dcterms:created xsi:type="dcterms:W3CDTF">2019-05-08T15:44:00Z</dcterms:created>
  <dcterms:modified xsi:type="dcterms:W3CDTF">2019-05-08T15:44:00Z</dcterms:modified>
</cp:coreProperties>
</file>