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9B0" w:rsidRDefault="00BC69B0" w:rsidP="00BC69B0">
      <w:pPr>
        <w:widowControl w:val="0"/>
        <w:jc w:val="center"/>
      </w:pPr>
      <w:r w:rsidRPr="00BC69B0">
        <w:rPr>
          <w:b/>
        </w:rPr>
        <w:t>South Carolina General Assembly</w:t>
      </w:r>
    </w:p>
    <w:p w:rsidR="00BC69B0" w:rsidRDefault="00BC69B0" w:rsidP="00BC69B0">
      <w:pPr>
        <w:widowControl w:val="0"/>
        <w:jc w:val="center"/>
      </w:pPr>
      <w:r>
        <w:t>123rd Session, 2019-2020</w:t>
      </w:r>
    </w:p>
    <w:p w:rsidR="00BC69B0" w:rsidRDefault="00BC69B0" w:rsidP="00BC69B0">
      <w:pPr>
        <w:widowControl w:val="0"/>
        <w:jc w:val="left"/>
      </w:pPr>
    </w:p>
    <w:p w:rsidR="00BC69B0" w:rsidRDefault="00BC69B0" w:rsidP="00BC69B0">
      <w:pPr>
        <w:widowControl w:val="0"/>
        <w:jc w:val="left"/>
        <w:rPr>
          <w:b/>
        </w:rPr>
      </w:pPr>
      <w:r w:rsidRPr="00BC69B0">
        <w:rPr>
          <w:b/>
        </w:rPr>
        <w:t>S.</w:t>
      </w:r>
      <w:r>
        <w:rPr>
          <w:b/>
        </w:rPr>
        <w:t xml:space="preserve"> </w:t>
      </w:r>
      <w:r w:rsidRPr="00BC69B0">
        <w:rPr>
          <w:b/>
        </w:rPr>
        <w:t>908</w:t>
      </w:r>
    </w:p>
    <w:p w:rsidR="00BC69B0" w:rsidRDefault="00BC69B0" w:rsidP="00BC69B0">
      <w:pPr>
        <w:widowControl w:val="0"/>
        <w:jc w:val="left"/>
        <w:rPr>
          <w:b/>
        </w:rPr>
      </w:pPr>
    </w:p>
    <w:p w:rsidR="00BC69B0" w:rsidRDefault="00BC69B0" w:rsidP="00BC69B0">
      <w:pPr>
        <w:widowControl w:val="0"/>
        <w:jc w:val="left"/>
      </w:pPr>
      <w:r w:rsidRPr="00BC69B0">
        <w:rPr>
          <w:b/>
        </w:rPr>
        <w:t>STATUS INFORMATION</w:t>
      </w:r>
    </w:p>
    <w:p w:rsidR="00BC69B0" w:rsidRDefault="00BC69B0" w:rsidP="00BC69B0">
      <w:pPr>
        <w:widowControl w:val="0"/>
        <w:jc w:val="left"/>
      </w:pPr>
    </w:p>
    <w:p w:rsidR="00BC69B0" w:rsidRDefault="00BC69B0" w:rsidP="00BC69B0">
      <w:pPr>
        <w:widowControl w:val="0"/>
        <w:jc w:val="left"/>
      </w:pPr>
      <w:r>
        <w:t>General Bill</w:t>
      </w:r>
    </w:p>
    <w:p w:rsidR="00BC69B0" w:rsidRDefault="00BC69B0" w:rsidP="00BC69B0">
      <w:pPr>
        <w:widowControl w:val="0"/>
        <w:jc w:val="left"/>
      </w:pPr>
      <w:r>
        <w:t>Sponsors: Senator Scott</w:t>
      </w:r>
    </w:p>
    <w:p w:rsidR="00BC69B0" w:rsidRDefault="00BC69B0" w:rsidP="00BC69B0">
      <w:pPr>
        <w:widowControl w:val="0"/>
        <w:jc w:val="left"/>
      </w:pPr>
      <w:r>
        <w:t>Document Path: l:\council\bills\bh\7233ahb20.docx</w:t>
      </w:r>
    </w:p>
    <w:p w:rsidR="00BC69B0" w:rsidRDefault="00BC69B0" w:rsidP="00BC69B0">
      <w:pPr>
        <w:widowControl w:val="0"/>
        <w:jc w:val="left"/>
      </w:pPr>
    </w:p>
    <w:p w:rsidR="003728A3" w:rsidRDefault="003728A3" w:rsidP="00BC69B0">
      <w:pPr>
        <w:widowControl w:val="0"/>
        <w:jc w:val="left"/>
      </w:pPr>
      <w:r>
        <w:t>Introduced in the Senate on January 14, 2020</w:t>
      </w:r>
    </w:p>
    <w:p w:rsidR="003728A3" w:rsidRPr="003728A3" w:rsidRDefault="003728A3" w:rsidP="00BC69B0">
      <w:pPr>
        <w:widowControl w:val="0"/>
        <w:jc w:val="left"/>
      </w:pPr>
      <w:r>
        <w:t xml:space="preserve">Currently residing in the Senate Committee on </w:t>
      </w:r>
      <w:r w:rsidRPr="003728A3">
        <w:rPr>
          <w:b/>
        </w:rPr>
        <w:t>Judiciary</w:t>
      </w:r>
    </w:p>
    <w:p w:rsidR="003728A3" w:rsidRDefault="003728A3" w:rsidP="00BC69B0">
      <w:pPr>
        <w:widowControl w:val="0"/>
        <w:jc w:val="left"/>
      </w:pPr>
    </w:p>
    <w:p w:rsidR="00BC69B0" w:rsidRDefault="00034D94" w:rsidP="00BC69B0">
      <w:pPr>
        <w:widowControl w:val="0"/>
        <w:jc w:val="left"/>
      </w:pPr>
      <w:r>
        <w:t>Summary: Minor or animal removal from car</w:t>
      </w:r>
    </w:p>
    <w:p w:rsidR="00BC69B0" w:rsidRDefault="00BC69B0" w:rsidP="00BC69B0">
      <w:pPr>
        <w:widowControl w:val="0"/>
        <w:jc w:val="left"/>
      </w:pPr>
    </w:p>
    <w:p w:rsidR="00BC69B0" w:rsidRDefault="00BC69B0" w:rsidP="00BC69B0">
      <w:pPr>
        <w:widowControl w:val="0"/>
        <w:jc w:val="left"/>
      </w:pPr>
    </w:p>
    <w:p w:rsidR="00BC69B0" w:rsidRDefault="00BC69B0" w:rsidP="00BC69B0">
      <w:pPr>
        <w:widowControl w:val="0"/>
        <w:tabs>
          <w:tab w:val="center" w:pos="590"/>
          <w:tab w:val="center" w:pos="1440"/>
          <w:tab w:val="left" w:pos="1872"/>
          <w:tab w:val="left" w:pos="9187"/>
        </w:tabs>
        <w:jc w:val="left"/>
      </w:pPr>
      <w:r w:rsidRPr="00BC69B0">
        <w:rPr>
          <w:b/>
        </w:rPr>
        <w:t>HISTORY OF LEGISLATIVE ACTIONS</w:t>
      </w:r>
    </w:p>
    <w:p w:rsidR="00BC69B0" w:rsidRDefault="00BC69B0" w:rsidP="00BC69B0">
      <w:pPr>
        <w:widowControl w:val="0"/>
        <w:tabs>
          <w:tab w:val="center" w:pos="590"/>
          <w:tab w:val="center" w:pos="1440"/>
          <w:tab w:val="left" w:pos="1872"/>
          <w:tab w:val="left" w:pos="9187"/>
        </w:tabs>
        <w:jc w:val="left"/>
      </w:pPr>
    </w:p>
    <w:p w:rsidR="00BC69B0" w:rsidRPr="00BC69B0" w:rsidRDefault="00BC69B0" w:rsidP="00BC69B0">
      <w:pPr>
        <w:widowControl w:val="0"/>
        <w:tabs>
          <w:tab w:val="center" w:pos="590"/>
          <w:tab w:val="center" w:pos="1440"/>
          <w:tab w:val="left" w:pos="1872"/>
          <w:tab w:val="left" w:pos="9187"/>
        </w:tabs>
        <w:jc w:val="left"/>
      </w:pPr>
      <w:r w:rsidRPr="00BC69B0">
        <w:rPr>
          <w:u w:val="single"/>
        </w:rPr>
        <w:tab/>
        <w:t>Date</w:t>
      </w:r>
      <w:r w:rsidRPr="00BC69B0">
        <w:rPr>
          <w:u w:val="single"/>
        </w:rPr>
        <w:tab/>
        <w:t>Body</w:t>
      </w:r>
      <w:r w:rsidRPr="00BC69B0">
        <w:rPr>
          <w:u w:val="single"/>
        </w:rPr>
        <w:tab/>
        <w:t>Action Description with journal page number</w:t>
      </w:r>
      <w:r w:rsidRPr="00BC69B0">
        <w:rPr>
          <w:u w:val="single"/>
        </w:rPr>
        <w:tab/>
      </w:r>
    </w:p>
    <w:p w:rsidR="003D1B42" w:rsidRDefault="003D1B42" w:rsidP="003D1B42">
      <w:pPr>
        <w:widowControl w:val="0"/>
        <w:tabs>
          <w:tab w:val="right" w:pos="1008"/>
          <w:tab w:val="left" w:pos="1152"/>
          <w:tab w:val="left" w:pos="1872"/>
          <w:tab w:val="left" w:pos="9187"/>
        </w:tabs>
        <w:ind w:left="2088" w:hanging="2088"/>
      </w:pPr>
      <w:r>
        <w:tab/>
        <w:t>12/11/2019</w:t>
      </w:r>
      <w:r>
        <w:tab/>
        <w:t>Senate</w:t>
      </w:r>
      <w:r>
        <w:tab/>
        <w:t>Prefiled</w:t>
      </w:r>
    </w:p>
    <w:p w:rsidR="003D1B42" w:rsidRDefault="003D1B42" w:rsidP="003D1B42">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575E6">
        <w:rPr>
          <w:b/>
        </w:rPr>
        <w:t>Judiciary</w:t>
      </w:r>
    </w:p>
    <w:p w:rsidR="003D1B42" w:rsidRDefault="003D1B42" w:rsidP="003D1B42">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6575E6">
          <w:rPr>
            <w:rStyle w:val="Hyperlink"/>
          </w:rPr>
          <w:t>Senate Journal</w:t>
        </w:r>
        <w:r w:rsidRPr="006575E6">
          <w:rPr>
            <w:rStyle w:val="Hyperlink"/>
          </w:rPr>
          <w:noBreakHyphen/>
          <w:t>page 36</w:t>
        </w:r>
      </w:hyperlink>
      <w:r>
        <w:t>)</w:t>
      </w:r>
    </w:p>
    <w:p w:rsidR="003D1B42" w:rsidRDefault="003D1B42" w:rsidP="003D1B42">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575E6">
        <w:rPr>
          <w:b/>
        </w:rPr>
        <w:t>Judiciary</w:t>
      </w:r>
      <w:r>
        <w:t xml:space="preserve"> (</w:t>
      </w:r>
      <w:hyperlink r:id="rId8" w:history="1">
        <w:r w:rsidRPr="006575E6">
          <w:rPr>
            <w:rStyle w:val="Hyperlink"/>
          </w:rPr>
          <w:t>Senate Journal</w:t>
        </w:r>
        <w:r w:rsidRPr="006575E6">
          <w:rPr>
            <w:rStyle w:val="Hyperlink"/>
          </w:rPr>
          <w:noBreakHyphen/>
          <w:t>page 36</w:t>
        </w:r>
      </w:hyperlink>
      <w:r>
        <w:t>)</w:t>
      </w:r>
    </w:p>
    <w:p w:rsidR="003D1B42" w:rsidRDefault="003D1B42" w:rsidP="003D1B42">
      <w:pPr>
        <w:widowControl w:val="0"/>
        <w:tabs>
          <w:tab w:val="right" w:pos="1008"/>
          <w:tab w:val="left" w:pos="1152"/>
          <w:tab w:val="left" w:pos="1872"/>
          <w:tab w:val="left" w:pos="9187"/>
        </w:tabs>
        <w:ind w:left="2088" w:hanging="2088"/>
      </w:pPr>
    </w:p>
    <w:p w:rsidR="00BC69B0" w:rsidRDefault="00BC69B0" w:rsidP="00BC69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69B0">
          <w:rPr>
            <w:rStyle w:val="Hyperlink"/>
          </w:rPr>
          <w:t>legislative information</w:t>
        </w:r>
      </w:hyperlink>
      <w:r>
        <w:t xml:space="preserve"> at the website</w:t>
      </w:r>
    </w:p>
    <w:p w:rsidR="00BC69B0" w:rsidRDefault="00BC69B0" w:rsidP="00BC69B0">
      <w:pPr>
        <w:widowControl w:val="0"/>
        <w:tabs>
          <w:tab w:val="right" w:pos="1008"/>
          <w:tab w:val="left" w:pos="1152"/>
          <w:tab w:val="left" w:pos="1872"/>
          <w:tab w:val="left" w:pos="9187"/>
        </w:tabs>
        <w:ind w:left="2088" w:hanging="2088"/>
        <w:jc w:val="left"/>
      </w:pPr>
    </w:p>
    <w:p w:rsidR="00BC69B0" w:rsidRPr="00BC69B0" w:rsidRDefault="00BC69B0" w:rsidP="00BC69B0">
      <w:pPr>
        <w:widowControl w:val="0"/>
        <w:tabs>
          <w:tab w:val="right" w:pos="1008"/>
          <w:tab w:val="left" w:pos="1152"/>
          <w:tab w:val="left" w:pos="1872"/>
          <w:tab w:val="left" w:pos="9187"/>
        </w:tabs>
        <w:ind w:left="2088" w:hanging="2088"/>
        <w:jc w:val="left"/>
      </w:pPr>
    </w:p>
    <w:p w:rsidR="00BC69B0" w:rsidRDefault="00BC69B0" w:rsidP="00BC69B0">
      <w:pPr>
        <w:widowControl w:val="0"/>
        <w:jc w:val="left"/>
      </w:pPr>
      <w:r w:rsidRPr="00BC69B0">
        <w:rPr>
          <w:b/>
        </w:rPr>
        <w:t>VERSIONS OF THIS BILL</w:t>
      </w:r>
    </w:p>
    <w:p w:rsidR="00BC69B0" w:rsidRDefault="00BC69B0" w:rsidP="00BC69B0">
      <w:pPr>
        <w:widowControl w:val="0"/>
        <w:jc w:val="left"/>
      </w:pPr>
    </w:p>
    <w:p w:rsidR="00BC69B0" w:rsidRDefault="00705F49" w:rsidP="00BC69B0">
      <w:pPr>
        <w:widowControl w:val="0"/>
        <w:jc w:val="left"/>
      </w:pPr>
      <w:hyperlink r:id="rId10" w:history="1">
        <w:r w:rsidR="00BC69B0">
          <w:rPr>
            <w:rStyle w:val="Hyperlink"/>
          </w:rPr>
          <w:t>12/11/2019</w:t>
        </w:r>
      </w:hyperlink>
    </w:p>
    <w:p w:rsidR="00BC69B0" w:rsidRDefault="00BC69B0" w:rsidP="00BC69B0"/>
    <w:p w:rsidR="00BC69B0" w:rsidRDefault="00BC69B0" w:rsidP="00BC69B0">
      <w:pPr>
        <w:sectPr w:rsidR="00BC69B0" w:rsidSect="00BC69B0">
          <w:pgSz w:w="12240" w:h="15840" w:code="1"/>
          <w:pgMar w:top="1080" w:right="1440" w:bottom="1080" w:left="1440" w:header="720" w:footer="720" w:gutter="0"/>
          <w:cols w:space="720"/>
          <w:noEndnote/>
          <w:docGrid w:linePitch="360"/>
        </w:sectPr>
      </w:pPr>
    </w:p>
    <w:p w:rsidR="00C97072" w:rsidRDefault="00C97072"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1D9" w:rsidRDefault="007D11D9" w:rsidP="007D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3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285A1D">
        <w:noBreakHyphen/>
      </w:r>
      <w:r>
        <w:t>1</w:t>
      </w:r>
      <w:r w:rsidR="00285A1D">
        <w:noBreakHyphen/>
      </w:r>
      <w:r>
        <w:t>315 SO AS TO PROVIDE THAT ANY PERSON MAY ENTER AND REMOVE A MINOR OR AN ANIMAL FROM A MOTOR VEHICLE IF THE MINOR OR ANIMAL IS EXPERIENCING A LIFE THREATENING OR EXTREME HEALTH THREATENING SITUATION, AND TO PROVIDE THAT A PERSON WHO REMOVES A MINOR OR AN ANIMAL PURSUANT TO THIS SECTION IS IMMUNE FROM CRIMINAL AND CIVIL LIABILITY.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15 of the 1976 Code is amended by adding:</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285A1D">
        <w:noBreakHyphen/>
      </w:r>
      <w:r>
        <w:t>1</w:t>
      </w:r>
      <w:r w:rsidR="00285A1D">
        <w:noBreakHyphen/>
      </w:r>
      <w:r>
        <w:t>315.</w:t>
      </w:r>
      <w:r>
        <w:tab/>
        <w:t>(A)</w:t>
      </w:r>
      <w:r>
        <w:tab/>
        <w:t>A person may not confine any minor or animal in a motor vehicle which is done in a manner that places the minor or animal in a life threatening or extreme health threatening situation by exposing them to a prolonged period of extreme heat or cold without proper ventilation or protection from heat or cold.</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protect the health and safety of a minor or an animal, any person who has probable cause to believe that subsection (A) is being violated has the authority to:</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enter a motor vehicle by any reasonable means necessary under the circumstances, after making a reasonable effort to locate the owner or other responsible person; and</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all steps that are reasonably necessary to remove the minor or animal from a motor vehicle if the minor</w:t>
      </w:r>
      <w:r w:rsidR="00285A1D" w:rsidRPr="00285A1D">
        <w:t>’</w:t>
      </w:r>
      <w:r>
        <w:t>s or animal</w:t>
      </w:r>
      <w:r w:rsidR="00285A1D" w:rsidRPr="00285A1D">
        <w:t>’</w:t>
      </w:r>
      <w:r>
        <w:t>s health, safety, or well</w:t>
      </w:r>
      <w:r w:rsidR="00285A1D">
        <w:noBreakHyphen/>
      </w:r>
      <w:r>
        <w:t>being appears to be in immediate danger from heat, cold, or lack of adequate ventilation and the conditions could reasonably be expected to cause extreme suffering or death.</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person who removes a minor or an animal from a motor vehicle pursuant to this section is immune from criminal or civil liability that might otherwise result from the removal, except for acts or omissions amounting to gross negligence or wilful or wanton misconduct.”</w:t>
      </w:r>
    </w:p>
    <w:p w:rsidR="00D673E5" w:rsidRDefault="00D673E5" w:rsidP="00D67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33C" w:rsidRDefault="00950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73E5">
        <w:t>2</w:t>
      </w:r>
      <w:r>
        <w:t>.</w:t>
      </w:r>
      <w:r>
        <w:tab/>
        <w:t>This act takes effect upon approval by the Governor.</w:t>
      </w:r>
    </w:p>
    <w:p w:rsidR="009751F0" w:rsidRDefault="00285A1D" w:rsidP="0022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9B0" w:rsidRDefault="00BC69B0" w:rsidP="00BC69B0">
      <w:pPr>
        <w:suppressAutoHyphens/>
      </w:pPr>
    </w:p>
    <w:sectPr w:rsidR="00BC69B0" w:rsidSect="00BC69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33C" w:rsidRDefault="0095033C" w:rsidP="009F0C77">
      <w:r>
        <w:separator/>
      </w:r>
    </w:p>
  </w:endnote>
  <w:endnote w:type="continuationSeparator" w:id="0">
    <w:p w:rsidR="0095033C" w:rsidRDefault="009503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73F069-37BC-4BF7-909A-84B570521852}"/>
    <w:embedBold r:id="rId2" w:fontKey="{E9C38BD9-36E0-4BB9-B50A-86FD6068F225}"/>
  </w:font>
  <w:font w:name="Calibri">
    <w:panose1 w:val="020F0502020204030204"/>
    <w:charset w:val="00"/>
    <w:family w:val="swiss"/>
    <w:pitch w:val="variable"/>
    <w:sig w:usb0="E0002EFF" w:usb1="C000247B" w:usb2="00000009" w:usb3="00000000" w:csb0="000001FF" w:csb1="00000000"/>
    <w:embedRegular r:id="rId3" w:fontKey="{B99CE34D-9697-48AA-95EC-74A6453E1E8C}"/>
  </w:font>
  <w:font w:name="Cambria">
    <w:panose1 w:val="02040503050406030204"/>
    <w:charset w:val="00"/>
    <w:family w:val="roman"/>
    <w:pitch w:val="variable"/>
    <w:sig w:usb0="E00006FF" w:usb1="420024FF" w:usb2="02000000" w:usb3="00000000" w:csb0="0000019F" w:csb1="00000000"/>
    <w:embedRegular r:id="rId4" w:fontKey="{0D28FEFC-28BD-489F-928C-0B1CDB51C9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9B0" w:rsidRPr="00C97072" w:rsidRDefault="00BC69B0" w:rsidP="00C97072">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034D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33C" w:rsidRDefault="0095033C" w:rsidP="009F0C77">
      <w:r>
        <w:separator/>
      </w:r>
    </w:p>
  </w:footnote>
  <w:footnote w:type="continuationSeparator" w:id="0">
    <w:p w:rsidR="0095033C" w:rsidRDefault="009503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3AHB20"/>
    <w:docVar w:name="CoverBillType" w:val="b"/>
    <w:docVar w:name="DocPath" w:val="L:\Council\bills\BH\7233AHB20.DOCX"/>
    <w:docVar w:name="dvBillNumber" w:val="908"/>
    <w:docVar w:name="dvBillNumberPrefix" w:val="S. "/>
    <w:docVar w:name="dvOriginalBody" w:val="Senate"/>
    <w:docVar w:name="dvSteno" w:val="BH"/>
    <w:docVar w:name="NameofBody" w:val="s"/>
    <w:docVar w:name="vGroup2" w:val="Council"/>
  </w:docVars>
  <w:rsids>
    <w:rsidRoot w:val="0095033C"/>
    <w:rsid w:val="000263D9"/>
    <w:rsid w:val="00026C9A"/>
    <w:rsid w:val="00026F3E"/>
    <w:rsid w:val="00034D94"/>
    <w:rsid w:val="000965A1"/>
    <w:rsid w:val="000C487D"/>
    <w:rsid w:val="000E1785"/>
    <w:rsid w:val="000F39F2"/>
    <w:rsid w:val="001023A4"/>
    <w:rsid w:val="0010776B"/>
    <w:rsid w:val="00133E66"/>
    <w:rsid w:val="00134ACF"/>
    <w:rsid w:val="00144E15"/>
    <w:rsid w:val="001A1CFE"/>
    <w:rsid w:val="001A4A62"/>
    <w:rsid w:val="001A681E"/>
    <w:rsid w:val="001D08F2"/>
    <w:rsid w:val="002037CA"/>
    <w:rsid w:val="002047A2"/>
    <w:rsid w:val="00223A79"/>
    <w:rsid w:val="002321B6"/>
    <w:rsid w:val="0023696B"/>
    <w:rsid w:val="00250967"/>
    <w:rsid w:val="002759C5"/>
    <w:rsid w:val="00277DEE"/>
    <w:rsid w:val="00280D88"/>
    <w:rsid w:val="00285A1D"/>
    <w:rsid w:val="00294ABE"/>
    <w:rsid w:val="002A3EB4"/>
    <w:rsid w:val="00325348"/>
    <w:rsid w:val="003728A3"/>
    <w:rsid w:val="00393688"/>
    <w:rsid w:val="003D1B42"/>
    <w:rsid w:val="003D411E"/>
    <w:rsid w:val="003E3C1E"/>
    <w:rsid w:val="003E6148"/>
    <w:rsid w:val="003E74FC"/>
    <w:rsid w:val="003E7D04"/>
    <w:rsid w:val="00400EAA"/>
    <w:rsid w:val="0041760A"/>
    <w:rsid w:val="004203D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1D9"/>
    <w:rsid w:val="007E72BE"/>
    <w:rsid w:val="007F1523"/>
    <w:rsid w:val="007F509E"/>
    <w:rsid w:val="007F5799"/>
    <w:rsid w:val="007F6947"/>
    <w:rsid w:val="00834A12"/>
    <w:rsid w:val="00872729"/>
    <w:rsid w:val="008F4429"/>
    <w:rsid w:val="00932670"/>
    <w:rsid w:val="009352BB"/>
    <w:rsid w:val="0095033C"/>
    <w:rsid w:val="009751F0"/>
    <w:rsid w:val="00990668"/>
    <w:rsid w:val="009B397B"/>
    <w:rsid w:val="009F0C77"/>
    <w:rsid w:val="009F4DD1"/>
    <w:rsid w:val="00A25569"/>
    <w:rsid w:val="00A64E80"/>
    <w:rsid w:val="00A741D9"/>
    <w:rsid w:val="00A85589"/>
    <w:rsid w:val="00A9741D"/>
    <w:rsid w:val="00AB0576"/>
    <w:rsid w:val="00AD4B17"/>
    <w:rsid w:val="00B26FA6"/>
    <w:rsid w:val="00B741CB"/>
    <w:rsid w:val="00B87AF8"/>
    <w:rsid w:val="00B934F3"/>
    <w:rsid w:val="00BB6347"/>
    <w:rsid w:val="00BC69B0"/>
    <w:rsid w:val="00BD2134"/>
    <w:rsid w:val="00C038D8"/>
    <w:rsid w:val="00C045DD"/>
    <w:rsid w:val="00C3136F"/>
    <w:rsid w:val="00C3483A"/>
    <w:rsid w:val="00C74E9D"/>
    <w:rsid w:val="00C82FD3"/>
    <w:rsid w:val="00C97072"/>
    <w:rsid w:val="00CC6B7B"/>
    <w:rsid w:val="00CD3619"/>
    <w:rsid w:val="00CF4447"/>
    <w:rsid w:val="00D239F9"/>
    <w:rsid w:val="00D24C61"/>
    <w:rsid w:val="00D405E7"/>
    <w:rsid w:val="00D40DD2"/>
    <w:rsid w:val="00D41D56"/>
    <w:rsid w:val="00D6260D"/>
    <w:rsid w:val="00D6662B"/>
    <w:rsid w:val="00D673E5"/>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84EED-C8F1-4750-9B5F-F60DA7C0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C6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0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F6FD6-9033-4D0D-B181-6B9D89C1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908: Subject not yet available - South Carolina Legislature Online</dc:title>
  <dc:subject/>
  <dc:creator>Bonnie Huth</dc:creator>
  <cp:keywords/>
  <dc:description/>
  <cp:lastModifiedBy>S Wilson</cp:lastModifiedBy>
  <cp:revision>2</cp:revision>
  <dcterms:created xsi:type="dcterms:W3CDTF">2020-01-17T21:17:00Z</dcterms:created>
  <dcterms:modified xsi:type="dcterms:W3CDTF">2020-01-17T21:17:00Z</dcterms:modified>
</cp:coreProperties>
</file>