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B77" w:rsidRDefault="00F77B77" w:rsidP="00F77B77">
      <w:pPr>
        <w:ind w:firstLine="0"/>
        <w:rPr>
          <w:strike/>
        </w:rPr>
      </w:pPr>
    </w:p>
    <w:p w:rsidR="00F77B77" w:rsidRDefault="00F77B77" w:rsidP="00F77B77">
      <w:pPr>
        <w:ind w:firstLine="0"/>
        <w:rPr>
          <w:strike/>
        </w:rPr>
      </w:pPr>
      <w:r>
        <w:rPr>
          <w:strike/>
        </w:rPr>
        <w:t>Indicates Matter Stricken</w:t>
      </w:r>
    </w:p>
    <w:p w:rsidR="00F77B77" w:rsidRDefault="00F77B77" w:rsidP="00F77B77">
      <w:pPr>
        <w:ind w:firstLine="0"/>
        <w:rPr>
          <w:u w:val="single"/>
        </w:rPr>
      </w:pPr>
      <w:r>
        <w:rPr>
          <w:u w:val="single"/>
        </w:rPr>
        <w:t>Indicates New Matter</w:t>
      </w:r>
    </w:p>
    <w:p w:rsidR="00F77B77" w:rsidRDefault="00F77B77"/>
    <w:p w:rsidR="00F77B77" w:rsidRDefault="00F77B77">
      <w:r>
        <w:t>The House assembled at 12:00 noon.</w:t>
      </w:r>
    </w:p>
    <w:p w:rsidR="00F77B77" w:rsidRDefault="00F77B77">
      <w:r>
        <w:t>Deliberations were opened with prayer by Rev. Charles E. Seastrunk, Jr., as follows:</w:t>
      </w:r>
    </w:p>
    <w:p w:rsidR="00F77B77" w:rsidRDefault="00F77B77"/>
    <w:p w:rsidR="00F77B77" w:rsidRPr="00516046" w:rsidRDefault="00F77B77" w:rsidP="00F77B77">
      <w:pPr>
        <w:tabs>
          <w:tab w:val="left" w:pos="270"/>
        </w:tabs>
        <w:ind w:firstLine="0"/>
      </w:pPr>
      <w:bookmarkStart w:id="0" w:name="file_start2"/>
      <w:bookmarkEnd w:id="0"/>
      <w:r w:rsidRPr="00516046">
        <w:tab/>
        <w:t>Our thought for today is from Isaiah 60:21-22: “They are the shoot that I planted--The least of them shall become a clan, and the smallest one a nation; I am the Lord; in its time I will accomplish it quickly.”</w:t>
      </w:r>
    </w:p>
    <w:p w:rsidR="00F77B77" w:rsidRDefault="00F77B77" w:rsidP="00F77B77">
      <w:pPr>
        <w:tabs>
          <w:tab w:val="left" w:pos="270"/>
        </w:tabs>
        <w:ind w:firstLine="0"/>
      </w:pPr>
      <w:r w:rsidRPr="00516046">
        <w:tab/>
        <w:t>Let us pray. We come to You this day in prayer for all nations and especially for our own Nation. Bless our Nation, President, State, Governor, Speaker, staff, and all who c</w:t>
      </w:r>
      <w:r w:rsidR="0076666F">
        <w:t>ontribute to this great cause</w:t>
      </w:r>
      <w:r w:rsidRPr="00516046">
        <w:t xml:space="preserve"> which You have given to us. May we use this gift wisely and accomplish many good things for our people. Bless our defenders of freedom and first responders who protect and care for us. Guide these men and women to do the work assigned </w:t>
      </w:r>
      <w:r w:rsidR="004A7F20">
        <w:t xml:space="preserve">to </w:t>
      </w:r>
      <w:r w:rsidRPr="00516046">
        <w:t>them with good results. Heal the wounds, those seen and those hidden, of our brave warriors who suffer and sacrifice for our freedom. Lord, in Your mercy, hear our prayers. Amen.</w:t>
      </w:r>
    </w:p>
    <w:p w:rsidR="00F77B77" w:rsidRDefault="00F77B77" w:rsidP="00F77B77">
      <w:pPr>
        <w:tabs>
          <w:tab w:val="left" w:pos="270"/>
        </w:tabs>
        <w:ind w:firstLine="0"/>
      </w:pPr>
    </w:p>
    <w:p w:rsidR="00F77B77" w:rsidRDefault="00F77B77" w:rsidP="00F77B77">
      <w:r>
        <w:t>Pursuant to Rule 6.3, the House of Representatives was led in the Pledge of Allegiance to the Flag of the United States of America by the SPEAKER.</w:t>
      </w:r>
    </w:p>
    <w:p w:rsidR="00F77B77" w:rsidRDefault="00F77B77" w:rsidP="00F77B77"/>
    <w:p w:rsidR="00F77B77" w:rsidRDefault="00F77B77" w:rsidP="00F77B77">
      <w:r>
        <w:t>After corrections to the Journal of the proceedings of Friday, the SPEAKER ordered it confirmed.</w:t>
      </w:r>
    </w:p>
    <w:p w:rsidR="00F77B77" w:rsidRDefault="00F77B77" w:rsidP="00F77B77">
      <w:bookmarkStart w:id="1" w:name="_GoBack"/>
      <w:bookmarkEnd w:id="1"/>
    </w:p>
    <w:p w:rsidR="00F77B77" w:rsidRDefault="00F77B77" w:rsidP="00F77B77">
      <w:pPr>
        <w:keepNext/>
        <w:jc w:val="center"/>
        <w:rPr>
          <w:b/>
        </w:rPr>
      </w:pPr>
      <w:r w:rsidRPr="00F77B77">
        <w:rPr>
          <w:b/>
        </w:rPr>
        <w:t>MOTION ADOPTED</w:t>
      </w:r>
    </w:p>
    <w:p w:rsidR="00F77B77" w:rsidRDefault="00F77B77" w:rsidP="00F77B77">
      <w:r>
        <w:t>Rep. FORREST moved that when the House adjourns, it adjourn in memory of former Representative Rudolph Mitchell, which was agreed to.</w:t>
      </w:r>
    </w:p>
    <w:p w:rsidR="00F77B77" w:rsidRDefault="00F77B77" w:rsidP="00F77B77"/>
    <w:p w:rsidR="00F77B77" w:rsidRDefault="00F77B77" w:rsidP="00F77B77">
      <w:pPr>
        <w:keepNext/>
        <w:jc w:val="center"/>
        <w:rPr>
          <w:b/>
        </w:rPr>
      </w:pPr>
      <w:r w:rsidRPr="00F77B77">
        <w:rPr>
          <w:b/>
        </w:rPr>
        <w:t>SILENT PRAYER</w:t>
      </w:r>
    </w:p>
    <w:p w:rsidR="00F77B77" w:rsidRDefault="00F77B77" w:rsidP="00F77B77">
      <w:r>
        <w:t xml:space="preserve">The House stood in silent prayer for the family of former Representative Rudolph Mitchell. </w:t>
      </w:r>
    </w:p>
    <w:p w:rsidR="00F77B77" w:rsidRDefault="00F77B77" w:rsidP="00F77B77"/>
    <w:p w:rsidR="00F77B77" w:rsidRDefault="00F77B77" w:rsidP="00F77B77">
      <w:pPr>
        <w:keepNext/>
        <w:jc w:val="center"/>
        <w:rPr>
          <w:b/>
        </w:rPr>
      </w:pPr>
      <w:r w:rsidRPr="00F77B77">
        <w:rPr>
          <w:b/>
        </w:rPr>
        <w:t>SILENT PRAYER</w:t>
      </w:r>
    </w:p>
    <w:p w:rsidR="00F77B77" w:rsidRDefault="00F77B77" w:rsidP="00F77B77">
      <w:r>
        <w:t xml:space="preserve">The House stood in silent prayer for the brave men and women who lost their lives in the Space Shuttle Challenger disaster thirty-three years ago. </w:t>
      </w:r>
    </w:p>
    <w:p w:rsidR="00F77B77" w:rsidRDefault="00F77B77" w:rsidP="00F77B77">
      <w:pPr>
        <w:keepNext/>
        <w:jc w:val="center"/>
        <w:rPr>
          <w:b/>
        </w:rPr>
      </w:pPr>
      <w:r w:rsidRPr="00F77B77">
        <w:rPr>
          <w:b/>
        </w:rPr>
        <w:lastRenderedPageBreak/>
        <w:t>HOUSE RESOLUTION</w:t>
      </w:r>
    </w:p>
    <w:p w:rsidR="00F77B77" w:rsidRDefault="00F77B77" w:rsidP="00F77B77">
      <w:pPr>
        <w:keepNext/>
      </w:pPr>
      <w:r>
        <w:t>The following was introduced:</w:t>
      </w:r>
    </w:p>
    <w:p w:rsidR="00F77B77" w:rsidRDefault="00F77B77" w:rsidP="00F77B77">
      <w:pPr>
        <w:keepNext/>
      </w:pPr>
      <w:bookmarkStart w:id="2" w:name="include_clip_start_12"/>
      <w:bookmarkEnd w:id="2"/>
    </w:p>
    <w:p w:rsidR="00F77B77" w:rsidRDefault="00F77B77" w:rsidP="00F77B77">
      <w:r>
        <w:t>H. 3761 --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FLORENCE CHRISTIAN SCHOOL VARSITY FOOTBALL TEAM, COACHES, AND SCHOOL OFFICIALS FOR A STELLAR SEASON AND TO CONGRATULATE THEM FOR WINNING THE 2018 SOUTH CAROLINA INDEPENDENT SCHOOL ASSOCIATION CLASS 2A STATE CHAMPIONSHIP TITLE.</w:t>
      </w:r>
    </w:p>
    <w:p w:rsidR="00F77B77" w:rsidRDefault="00F77B77" w:rsidP="00F77B77">
      <w:bookmarkStart w:id="3" w:name="include_clip_end_12"/>
      <w:bookmarkEnd w:id="3"/>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4" w:name="include_clip_start_15"/>
      <w:bookmarkEnd w:id="4"/>
    </w:p>
    <w:p w:rsidR="00F77B77" w:rsidRDefault="00F77B77" w:rsidP="00F77B77">
      <w:r>
        <w:t xml:space="preserve">H. 3762 -- Reps. Jordan and Lowe: A HOUSE RESOLUTION TO EXTEND THE PRIVILEGE OF THE FLOOR OF THE SOUTH CAROLINA HOUSE OF REPRESENTATIVES TO THE FLORENCE CHRISTIAN SCHOOL VARSITY FOOTBALL TEAM OF FLORENCE COUNTY WITH THE TEAM COACHES AND SCHOOL OFFICIALS, AT A DATE AND TIME TO BE DETERMINED BY THE SPEAKER, FOR THE PURPOSE OF BEING RECOGNIZED AND COMMENDED FOR CAPTURING THE 2018 </w:t>
      </w:r>
      <w:r>
        <w:lastRenderedPageBreak/>
        <w:t>SOUTH CAROLINA INDEPENDENT SCHOOL ASSOCIATION CLASS 2A STATE CHAMPIONSHIP TITLE.</w:t>
      </w:r>
    </w:p>
    <w:p w:rsidR="00F77B77" w:rsidRDefault="00F77B77" w:rsidP="00F77B77"/>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Florence Christian School varsity football team of Florence County with the team coaches and school officials, at a date and time to be determined by the Speaker, for the purpose of being recognized and commended for capturing the 2018 South Carolina Independent School Association Class 2A State Championship title.</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5" w:name="include_clip_start_18"/>
      <w:bookmarkEnd w:id="5"/>
    </w:p>
    <w:p w:rsidR="004F1F77" w:rsidRDefault="00F77B77" w:rsidP="00F77B77">
      <w:r>
        <w:t xml:space="preserve">H. 3763 -- Reps. Hardee, Bailey, Alexander, Allison, Anderson, Atkinson,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BENJAMIN TILLMAN "TILLY" HUGHES OF HORRY COUNTY AND TO EXTEND THEIR DEEPEST </w:t>
      </w:r>
      <w:r w:rsidR="004F1F77">
        <w:br/>
      </w:r>
    </w:p>
    <w:p w:rsidR="00F77B77" w:rsidRDefault="004F1F77" w:rsidP="004F1F77">
      <w:pPr>
        <w:ind w:firstLine="0"/>
      </w:pPr>
      <w:r>
        <w:br w:type="column"/>
      </w:r>
      <w:r w:rsidR="00F77B77">
        <w:lastRenderedPageBreak/>
        <w:t>SYMPATHY TO HIS LOVING FAMILY AND HIS MANY FRIENDS.</w:t>
      </w:r>
    </w:p>
    <w:p w:rsidR="00F77B77" w:rsidRDefault="00F77B77" w:rsidP="00F77B77">
      <w:bookmarkStart w:id="6" w:name="include_clip_end_18"/>
      <w:bookmarkEnd w:id="6"/>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7" w:name="include_clip_start_21"/>
      <w:bookmarkEnd w:id="7"/>
    </w:p>
    <w:p w:rsidR="00F77B77" w:rsidRDefault="00F77B77" w:rsidP="00F77B77">
      <w:r>
        <w:t>H. 3764 -- Reps.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PROFESSIONAL ENGINEERS WHO LIVE AND WORK IN THE GREAT STATE OF SOUTH CAROLINA, TO ENCOURAGE ALL SOUTH CAROLINIANS TO HONOR ENGINEERS IN THE STATE FOR THEIR MANY CONTRIBUTIONS TO THE PALMETTO STATE'S QUALITY OF LIFE, AND TO DECLARE WEDNESDAY, FEBRUARY 20, 2019, AS "PROFESSIONAL ENGINEERS DAY" IN SOUTH CAROLINA.</w:t>
      </w:r>
    </w:p>
    <w:p w:rsidR="00F77B77" w:rsidRDefault="00F77B77" w:rsidP="00F77B77">
      <w:bookmarkStart w:id="8" w:name="include_clip_end_21"/>
      <w:bookmarkEnd w:id="8"/>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9" w:name="include_clip_start_24"/>
      <w:bookmarkEnd w:id="9"/>
    </w:p>
    <w:p w:rsidR="00F77B77" w:rsidRDefault="00F77B77" w:rsidP="00F77B77">
      <w:r>
        <w:t xml:space="preserve">H. 3765 -- Reps. Hiott,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JOANNIE NICKEL OF COLUMBIA FOR HER EIGHT YEARS OF OUTSTANDING AND DEDICATED SERVICE TO THE HOUSE AGRICULTURE COMMITTEE AND TO WISH HER MUCH SUCCESS AND HAPPINESS IN ALL HER FUTURE ENDEAVORS.</w:t>
      </w:r>
    </w:p>
    <w:p w:rsidR="00F77B77" w:rsidRDefault="00F77B77" w:rsidP="00F77B77">
      <w:bookmarkStart w:id="10" w:name="include_clip_end_24"/>
      <w:bookmarkEnd w:id="10"/>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1" w:name="include_clip_start_27"/>
      <w:bookmarkEnd w:id="11"/>
    </w:p>
    <w:p w:rsidR="00F77B77" w:rsidRDefault="00F77B77" w:rsidP="00F77B77">
      <w:r>
        <w:t xml:space="preserve">H. 3766 -- Reps. Pope,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Ridgeway, Rivers, Robinson, Rose, Rutherford, Sandifer, Simmons, Simrill, G. M. Smith, G. R. Smith, Sottile, Spires, Stavrinakis, Stringer, Tallon, Taylor, Thayer, Thigpen, Toole, Trantham, Weeks, West, Wheeler, White, Whitmire, </w:t>
      </w:r>
      <w:r>
        <w:lastRenderedPageBreak/>
        <w:t>R. Williams, S. Williams, Willis, Wooten, Young and Yow: A HOUSE RESOLUTION TO COMMEND AND SUPPORT THE REPUBLIC OF CHINA (TAIWAN) FOR ITS RELATIONS WITH THE UNITED STATES AND FOR OTHER PURPOSES.</w:t>
      </w:r>
    </w:p>
    <w:p w:rsidR="00F77B77" w:rsidRDefault="00F77B77" w:rsidP="00F77B77">
      <w:bookmarkStart w:id="12" w:name="include_clip_end_27"/>
      <w:bookmarkEnd w:id="12"/>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3" w:name="include_clip_start_30"/>
      <w:bookmarkEnd w:id="13"/>
    </w:p>
    <w:p w:rsidR="00F77B77" w:rsidRDefault="00F77B77" w:rsidP="00F77B77">
      <w:r>
        <w:t>H. 3767 -- Reps. Trantham, Allison, Bannister, Burns, Chumley, B. Cox, W. Cox, Dillard, Elliott, Loftis, Morgan, Robinson, G. R. Smith, Stringer, Willis, Alexander, Anderson, Atkinson, Bailey, Bales, Ballentine, Bamberg, Bennett, Bernstein, Blackwell, Bradley, Brawley, Brown, Bryant, Calhoon, Caskey, Chellis, Clary, Clemmons, Clyburn, Cobb-Hunter, Cogswell, Collins, Crawford, Daning, Davis,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D. C. Moss, V. S. Moss, Murphy, B. Newton, W. Newton, Norrell, Ott, Parks, Pendarvis, Pope, Ridgeway, Rivers, Rose, Rutherford, Sandifer, Simmons, Simrill, G. M. Smith, Sottile, Spires, Stavrinakis, Tallon, Taylor, Thayer, Thigpen, Toole, Weeks, West, Wheeler, White, Whitmire, R. Williams, S. Williams, Wooten, Young and Yow: A HOUSE RESOLUTION TO RECOGNIZE AND HONOR THE MEMBERS OF THE GREENVILLE COUNTY SCHOOL BOARD FOR THEIR DEDICATED LABORS ON BEHALF OF THE SCHOOLCHILDREN OF GREENVILLE COUNTY.</w:t>
      </w:r>
    </w:p>
    <w:p w:rsidR="00F77B77" w:rsidRDefault="00F77B77" w:rsidP="00F77B77">
      <w:bookmarkStart w:id="14" w:name="include_clip_end_30"/>
      <w:bookmarkEnd w:id="14"/>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5" w:name="include_clip_start_33"/>
      <w:bookmarkEnd w:id="15"/>
    </w:p>
    <w:p w:rsidR="00F77B77" w:rsidRDefault="00F77B77" w:rsidP="00F77B77">
      <w:r>
        <w:t xml:space="preserve">H. 3768 -- Reps. Clary, Alexander, Allison, Anderson, Atkinson, Bailey, Bales, Ballentine, Bamberg, Bannister, Bennett, Bernstein, Blackwell, Bradley, Brawley, Brown, Bryant, Burns, Calhoon, Caskey, Chellis, Chumley,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D. W. DANIEL HIGH SCHOOL GIRLS VARSITY GOLF TEAM AND COACHES FOR AN OUTSTANDING SEASON AND TO CONGRATULATE THEM FOR WINNING THE 2018 SOUTH CAROLINA CLASS AAAA STATE CHAMPIONSHIP TITLE.</w:t>
      </w:r>
    </w:p>
    <w:p w:rsidR="00F77B77" w:rsidRDefault="00F77B77" w:rsidP="00F77B77">
      <w:bookmarkStart w:id="16" w:name="include_clip_end_33"/>
      <w:bookmarkEnd w:id="16"/>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7" w:name="include_clip_start_36"/>
      <w:bookmarkEnd w:id="17"/>
    </w:p>
    <w:p w:rsidR="00F77B77" w:rsidRDefault="00F77B77" w:rsidP="00F77B77">
      <w:r>
        <w:t>H. 3769 -- Rep. Clary: A HOUSE RESOLUTION TO EXTEND THE PRIVILEGE OF THE FLOOR OF THE SOUTH CAROLINA HOUSE OF REPRESENTATIVES TO THE D. W. DANIEL HIGH SCHOOL GIRLS VARSITY GOLF TEAM OF PICKENS COUNTY WITH THE TEAM COACHES AND SCHOOL OFFICIALS, AT A DATE AND TIME TO BE DETERMINED BY THE SPEAKER, FOR THE PURPOSE OF BEING RECOGNIZED AND COMMENDED FOR CAPTURING THE 2018 SOUTH CAROLINA CLASS AAAA STATE CHAMPIONSHIP TITLE.</w:t>
      </w:r>
    </w:p>
    <w:p w:rsidR="00F77B77" w:rsidRDefault="00F77B77" w:rsidP="00F77B77"/>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D. W. Daniel High School girls varsity golf team of Pickens County with the team coaches and school officials, at a date and time to be determined by the Speaker, for the </w:t>
      </w:r>
      <w:r>
        <w:lastRenderedPageBreak/>
        <w:t>purpose of being recognized and commended for capturing the 2018 South Carolina Class AAAA State Championship title.</w:t>
      </w:r>
    </w:p>
    <w:p w:rsidR="00F77B77" w:rsidRDefault="00F77B77" w:rsidP="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HOUSE RESOLUTION</w:t>
      </w:r>
    </w:p>
    <w:p w:rsidR="00F77B77" w:rsidRDefault="00F77B77" w:rsidP="00F77B77">
      <w:pPr>
        <w:keepNext/>
      </w:pPr>
      <w:r>
        <w:t>The following was introduced:</w:t>
      </w:r>
    </w:p>
    <w:p w:rsidR="00F77B77" w:rsidRDefault="00F77B77" w:rsidP="00F77B77">
      <w:pPr>
        <w:keepNext/>
      </w:pPr>
      <w:bookmarkStart w:id="18" w:name="include_clip_start_39"/>
      <w:bookmarkEnd w:id="18"/>
    </w:p>
    <w:p w:rsidR="00F77B77" w:rsidRDefault="00F77B77" w:rsidP="00F77B77">
      <w:r>
        <w:t>H. 3792 -- Reps. Huggins,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MEMBERS OF THE ROTARY CLUB OF LAKE MURRAY-IRMO FOR THEIR MEANINGFUL CIVIC AND COMMUNITY INVOLVEMENT AND TO CONGRATULATE THEM AS THEY CELEBRATE THREE DECADES OF EXTRAORDINARY SERVICE TO THEIR COMMUNITY AND BEYOND.</w:t>
      </w:r>
    </w:p>
    <w:p w:rsidR="00F77B77" w:rsidRDefault="00F77B77" w:rsidP="00F77B77">
      <w:bookmarkStart w:id="19" w:name="include_clip_end_39"/>
      <w:bookmarkEnd w:id="19"/>
    </w:p>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0" w:name="include_clip_start_42"/>
      <w:bookmarkEnd w:id="20"/>
    </w:p>
    <w:p w:rsidR="00F77B77" w:rsidRDefault="00F77B77" w:rsidP="00F77B77">
      <w:r>
        <w:t>H. 3770 -- Reps. Jordan, Lowe, Alexander, Allison, Anderson, Atkinson, Bailey, Bales, Ballentine, Bamberg, Bannister, Bennett, Bernstein, Blackwell, Bradley, Brawley, Brown, Bryant, Burns, Calhoon, Caskey, Chellis, Chumley, Clary, Clemmons, Clyburn, Cobb-</w:t>
      </w:r>
      <w:r>
        <w:lastRenderedPageBreak/>
        <w:t>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JUDGE A. E. "GENE" MOREHEAD III, FAMILY COURT JUDGE FOR THE TWELFTH JUDICIAL CIRCUIT, UPON THE OCCASION OF HIS RETIREMENT AS THE LONGEST SERVING FAMILY COURT JUDGE IN THE STATE, AND TO WISH HIM CONTINUED SUCCESS AND HAPPINESS IN ALL HIS FUTURE ENDEAVORS.</w:t>
      </w:r>
    </w:p>
    <w:p w:rsidR="00F77B77" w:rsidRDefault="00F77B77" w:rsidP="00F77B77">
      <w:bookmarkStart w:id="21" w:name="include_clip_end_42"/>
      <w:bookmarkEnd w:id="21"/>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2" w:name="include_clip_start_45"/>
      <w:bookmarkEnd w:id="22"/>
    </w:p>
    <w:p w:rsidR="00F77B77" w:rsidRDefault="00F77B77" w:rsidP="00F77B77">
      <w:r>
        <w:t xml:space="preserve">H. 3771 -- Reps. Mace, B. Cox, Murphy,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t>
      </w:r>
      <w:r>
        <w:lastRenderedPageBreak/>
        <w:t>Weeks, West, Wheeler, White, Whitmire, R. Williams, S. Williams, Willis, Wooten, Young and Yow: A CONCURRENT RESOLUTION TO CONGRATULATE SENIOR CADET SARAH ZORN ON BECOMING THE FIRST FEMALE REGIMENTAL COMMANDER IN THE HISTORY OF THE CITADEL AND TO EXTEND BEST WISHES FOR CONTINUED SUCCESS IN ALL HER FUTURE ENDEAVORS AS SHE GRADUATES IN MAY 2019.</w:t>
      </w:r>
    </w:p>
    <w:p w:rsidR="00F77B77" w:rsidRDefault="00F77B77" w:rsidP="00F77B77">
      <w:bookmarkStart w:id="23" w:name="include_clip_end_45"/>
      <w:bookmarkEnd w:id="23"/>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4" w:name="include_clip_start_48"/>
      <w:bookmarkEnd w:id="24"/>
    </w:p>
    <w:p w:rsidR="00F77B77" w:rsidRDefault="00F77B77" w:rsidP="00F77B77">
      <w:r>
        <w:t>H. 3772 -- Reps. Willis, Allison, Stavrinakis,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Stringer, Tallon, Taylor, Thayer, Thigpen, Toole, Trantham, Weeks, West, Wheeler, White, Whitmire, R. Williams, S. Williams, Wooten, Young and Yow: A CONCURRENT RESOLUTION TO CONGRATULATE THE SOUTH CAROLINA ARTS ALLIANCE ON THE OCCASION OF THE FORTIETH ANNIVERSARY OF ITS FOUNDING, TO CELEBRATE THE ORGANIZATION FOR FOUR DECADES OF LEADERSHIP AND ADVOCACY IN THE ARTS, AND TO EXTEND BEST WISHES FOR MANY MORE YEARS OF SUCCESS IN PURSUIT OF ITS MISSION.</w:t>
      </w:r>
    </w:p>
    <w:p w:rsidR="00F77B77" w:rsidRDefault="00F77B77" w:rsidP="00F77B77">
      <w:bookmarkStart w:id="25" w:name="include_clip_end_48"/>
      <w:bookmarkEnd w:id="25"/>
    </w:p>
    <w:p w:rsidR="00F77B77" w:rsidRDefault="00F77B77" w:rsidP="00F77B77">
      <w:r>
        <w:t>The Concurrent Resolution was agreed to and ordered sent to the Senate.</w:t>
      </w:r>
    </w:p>
    <w:p w:rsidR="00F77B77" w:rsidRDefault="00F77B77" w:rsidP="00F77B77">
      <w:pPr>
        <w:keepNext/>
        <w:jc w:val="center"/>
        <w:rPr>
          <w:b/>
        </w:rPr>
      </w:pPr>
      <w:r w:rsidRPr="00F77B77">
        <w:rPr>
          <w:b/>
        </w:rPr>
        <w:lastRenderedPageBreak/>
        <w:t>CONCURRENT RESOLUTION</w:t>
      </w:r>
    </w:p>
    <w:p w:rsidR="00F77B77" w:rsidRDefault="00F77B77" w:rsidP="00F77B77">
      <w:pPr>
        <w:keepNext/>
      </w:pPr>
      <w:r>
        <w:t>The following was introduced:</w:t>
      </w:r>
    </w:p>
    <w:p w:rsidR="00F77B77" w:rsidRDefault="00F77B77" w:rsidP="00F77B77">
      <w:pPr>
        <w:keepNext/>
      </w:pPr>
      <w:bookmarkStart w:id="26" w:name="include_clip_start_51"/>
      <w:bookmarkEnd w:id="26"/>
    </w:p>
    <w:p w:rsidR="00F77B77" w:rsidRDefault="00F77B77" w:rsidP="00F77B77">
      <w:r>
        <w:t>H. 3773 -- Reps. Lucas, Funderburk and Wheeler: A CONCURRENT RESOLUTION TO EXPRESS THE PROFOUND SORROW OF THE MEMBERS OF THE SOUTH CAROLINA GENERAL ASSEMBLY, UPON THE PASSING OF GRADY GLENN NEWMAN OF KERSHAW COUNTY, AND TO EXTEND THEIR DEEPEST SYMPATHY TO HIS LARGE AND LOVING FAMILY AND HIS MANY FRIENDS.</w:t>
      </w:r>
    </w:p>
    <w:p w:rsidR="00F77B77" w:rsidRDefault="00F77B77" w:rsidP="00F77B77">
      <w:bookmarkStart w:id="27" w:name="include_clip_end_51"/>
      <w:bookmarkEnd w:id="27"/>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28" w:name="include_clip_start_54"/>
      <w:bookmarkEnd w:id="28"/>
    </w:p>
    <w:p w:rsidR="00F77B77" w:rsidRDefault="00F77B77" w:rsidP="00F77B77">
      <w:pPr>
        <w:keepNext/>
      </w:pPr>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F77B77" w:rsidRDefault="00F77B77" w:rsidP="00F77B77">
      <w:bookmarkStart w:id="29" w:name="include_clip_end_54"/>
      <w:bookmarkEnd w:id="29"/>
      <w:r>
        <w:t>The Concurrent Resolution was ordered referred to the Committee on Invitations and Memorial Resolutions.</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pPr>
        <w:keepNext/>
      </w:pPr>
      <w:r>
        <w:t>The following was introduced:</w:t>
      </w:r>
    </w:p>
    <w:p w:rsidR="00F77B77" w:rsidRDefault="00F77B77" w:rsidP="00F77B77">
      <w:pPr>
        <w:keepNext/>
      </w:pPr>
      <w:bookmarkStart w:id="30" w:name="include_clip_start_57"/>
      <w:bookmarkEnd w:id="30"/>
    </w:p>
    <w:p w:rsidR="00F77B77" w:rsidRDefault="00F77B77" w:rsidP="00F77B77">
      <w:r>
        <w:t xml:space="preserve">H. 3793 --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w:t>
      </w:r>
      <w:r>
        <w:lastRenderedPageBreak/>
        <w:t>Morgan, D. C. Moss, V. S. Moss, Murphy, B. Newton, W. Newton, Norrell, Ott,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LIFE AND WORK OF WILLIE A. TOMPKINS AND TO COMMEMORATE THE CELEBRATION AT BETHANY MISSIONARY BAPTIST CHURCH ON FEBRUARY 17, 2019.</w:t>
      </w:r>
    </w:p>
    <w:p w:rsidR="00F77B77" w:rsidRDefault="00F77B77" w:rsidP="00F77B77">
      <w:bookmarkStart w:id="31" w:name="include_clip_end_57"/>
      <w:bookmarkEnd w:id="31"/>
    </w:p>
    <w:p w:rsidR="00F77B77" w:rsidRDefault="00F77B77" w:rsidP="00F77B77">
      <w:r>
        <w:t>The Concurrent Resolution was agreed to and ordered sent to the Senate.</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r>
        <w:t>The Senate sent to the House the following:</w:t>
      </w:r>
    </w:p>
    <w:p w:rsidR="00F77B77" w:rsidRDefault="00F77B77" w:rsidP="00F77B77">
      <w:bookmarkStart w:id="32" w:name="include_clip_start_60"/>
      <w:bookmarkEnd w:id="32"/>
    </w:p>
    <w:p w:rsidR="00F77B77" w:rsidRDefault="00F77B77" w:rsidP="00F77B77">
      <w:r>
        <w:t>S. 169 -- Senators Hembree, Senn and Campsen: A CONCURRENT RESOLUTION TO URGE THE FEDERAL GOVERNMENT TO WORK EXPEDITIOUSLY TO REMOVE BARRIERS TO CONDUCTING RESEARCH ON THE USE OF CANNABIS TO TREAT MEDICAL CONDITIONS AND ILLNESSES.</w:t>
      </w:r>
    </w:p>
    <w:p w:rsidR="00F77B77" w:rsidRDefault="00F77B77" w:rsidP="00F77B77">
      <w:bookmarkStart w:id="33" w:name="include_clip_end_60"/>
      <w:bookmarkEnd w:id="33"/>
      <w:r>
        <w:t>The Concurrent Resolution was ordered referred to the Committee on Medical, Military, Public and Municipal Affairs.</w:t>
      </w:r>
    </w:p>
    <w:p w:rsidR="00F77B77" w:rsidRDefault="00F77B77" w:rsidP="00F77B77"/>
    <w:p w:rsidR="00F77B77" w:rsidRDefault="00F77B77" w:rsidP="00F77B77">
      <w:pPr>
        <w:keepNext/>
        <w:jc w:val="center"/>
        <w:rPr>
          <w:b/>
        </w:rPr>
      </w:pPr>
      <w:r w:rsidRPr="00F77B77">
        <w:rPr>
          <w:b/>
        </w:rPr>
        <w:t>CONCURRENT RESOLUTION</w:t>
      </w:r>
    </w:p>
    <w:p w:rsidR="00F77B77" w:rsidRDefault="00F77B77" w:rsidP="00F77B77">
      <w:r>
        <w:t>The Senate sent to the House the following:</w:t>
      </w:r>
    </w:p>
    <w:p w:rsidR="00F77B77" w:rsidRDefault="00F77B77" w:rsidP="00F77B77">
      <w:bookmarkStart w:id="34" w:name="include_clip_start_63"/>
      <w:bookmarkEnd w:id="34"/>
    </w:p>
    <w:p w:rsidR="00F77B77" w:rsidRDefault="00F77B77" w:rsidP="00F77B77">
      <w:r>
        <w:t>S. 418 -- Senator Scott: A CONCURRENT RESOLUTION TO MEMORIALIZE BANKS, CREDIT UNIONS, UTILITY PROVIDERS, AND OTHER LENDING INSTITUTIONS OPERATING IN THIS STATE TO ASSIST FEDERAL EMPLOYEES AFFECTED BY THE GOVERNMENT SHUTDOWN.</w:t>
      </w:r>
    </w:p>
    <w:p w:rsidR="00F77B77" w:rsidRDefault="00F77B77" w:rsidP="00F77B77">
      <w:bookmarkStart w:id="35" w:name="include_clip_end_63"/>
      <w:bookmarkEnd w:id="35"/>
      <w:r>
        <w:t>The Concurrent Resolution was ordered referred to the Committee on Invitations and Memorial Resolutions.</w:t>
      </w:r>
    </w:p>
    <w:p w:rsidR="00F77B77" w:rsidRDefault="00F77B77" w:rsidP="00F77B77"/>
    <w:p w:rsidR="00F77B77" w:rsidRDefault="00F77B77" w:rsidP="00F77B77">
      <w:pPr>
        <w:keepNext/>
        <w:jc w:val="center"/>
        <w:rPr>
          <w:b/>
        </w:rPr>
      </w:pPr>
      <w:r w:rsidRPr="00F77B77">
        <w:rPr>
          <w:b/>
        </w:rPr>
        <w:t xml:space="preserve">INTRODUCTION OF BILLS  </w:t>
      </w:r>
    </w:p>
    <w:p w:rsidR="00F77B77" w:rsidRDefault="00F77B77" w:rsidP="00F77B77">
      <w:r>
        <w:t>The following Bills were introduced, read the first time, and referred to appropriate committees:</w:t>
      </w:r>
    </w:p>
    <w:p w:rsidR="00F77B77" w:rsidRPr="004F1F77" w:rsidRDefault="00F77B77" w:rsidP="00F77B77">
      <w:pPr>
        <w:rPr>
          <w:sz w:val="16"/>
          <w:szCs w:val="16"/>
        </w:rPr>
      </w:pPr>
    </w:p>
    <w:p w:rsidR="00F77B77" w:rsidRDefault="00F77B77" w:rsidP="00F77B77">
      <w:pPr>
        <w:keepNext/>
      </w:pPr>
      <w:bookmarkStart w:id="36" w:name="include_clip_start_67"/>
      <w:bookmarkEnd w:id="36"/>
      <w:r>
        <w:t xml:space="preserve">H. 3774 -- Rep. Clemmons: A BILL TO AMEND SECTION 23-31-215, CODE OF LAWS OF SOUTH CAROLINA, 1976, RELATING </w:t>
      </w:r>
      <w:r>
        <w:lastRenderedPageBreak/>
        <w:t>TO THE ISSUANCE OF CONCEALED WEAPON PERMITS, SO AS TO PROVIDE THAT A CHURCH OR RELIGIOUS SANCTUARY THAT ALLOWS A PERMIT HOLDER TO CARRY A WEAPON UPON ITS PREMISES IS NOT CIVILLY OR CRIMINALLY LIABLE FOR THE ACT OF GRANTING SUCH PERMISSION IN THE EVENT OF AN INCIDENT INVOLVING A HOLDER OF A PERMIT.</w:t>
      </w:r>
    </w:p>
    <w:p w:rsidR="00F77B77" w:rsidRDefault="00F77B77" w:rsidP="00F77B77">
      <w:bookmarkStart w:id="37" w:name="include_clip_end_67"/>
      <w:bookmarkEnd w:id="37"/>
      <w:r>
        <w:t>Referred to Committee on Judiciary</w:t>
      </w:r>
    </w:p>
    <w:p w:rsidR="00F77B77" w:rsidRDefault="00F77B77" w:rsidP="00F77B77"/>
    <w:p w:rsidR="00F77B77" w:rsidRDefault="00F77B77" w:rsidP="00F77B77">
      <w:pPr>
        <w:keepNext/>
      </w:pPr>
      <w:bookmarkStart w:id="38" w:name="include_clip_start_69"/>
      <w:bookmarkEnd w:id="38"/>
      <w:r>
        <w:t>H. 3775 -- Rep. Clemmons: A BILL TO AMEND SECTION 4-9-30, CODE OF LAWS OF SOUTH CAROLINA, 1976, RELATING TO CERTAIN POWERS OF COUNTY GOVERNMENT, SO AS TO REVISE THE FREEHOLDER PROCEDURE FOR THE CREATION OF A SPECIAL TAX DISTRICT.</w:t>
      </w:r>
    </w:p>
    <w:p w:rsidR="00F77B77" w:rsidRDefault="00F77B77" w:rsidP="00F77B77">
      <w:bookmarkStart w:id="39" w:name="include_clip_end_69"/>
      <w:bookmarkEnd w:id="39"/>
      <w:r>
        <w:t>Referred to Committee on Judiciary</w:t>
      </w:r>
    </w:p>
    <w:p w:rsidR="00F77B77" w:rsidRDefault="00F77B77" w:rsidP="00F77B77"/>
    <w:p w:rsidR="00F77B77" w:rsidRDefault="00F77B77" w:rsidP="00F77B77">
      <w:pPr>
        <w:keepNext/>
      </w:pPr>
      <w:bookmarkStart w:id="40" w:name="include_clip_start_71"/>
      <w:bookmarkEnd w:id="40"/>
      <w:r>
        <w:t>H. 3776 --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BY ADDING SECTION 56-2-3110 SO AS TO PROVIDE THAT A LOCAL GOVERNMENTAL BODY MAY REGULATE AN ENTITY OFFERING MOPEDS FOR RENT OR LEASE WITHIN ITS JURISDICTION UNDER CERTAIN CIRCUMSTANCES; AND BY ADDING SECTION 16-11-605 SO AS TO PROVIDE THAT IT IS UNLAWFUL FOR CERTAIN PERSONS TO OPERATE AN UNMANNED AERIAL VEHICLE IN CERTAIN AREAS, AND TO PROVIDE A PENALTY.</w:t>
      </w:r>
    </w:p>
    <w:p w:rsidR="00F77B77" w:rsidRDefault="00F77B77" w:rsidP="00F77B77">
      <w:bookmarkStart w:id="41" w:name="include_clip_end_71"/>
      <w:bookmarkEnd w:id="41"/>
      <w:r>
        <w:t>Referred to Committee on Education and Public Works</w:t>
      </w:r>
    </w:p>
    <w:p w:rsidR="00F77B77" w:rsidRDefault="00F77B77" w:rsidP="00F77B77"/>
    <w:p w:rsidR="00F77B77" w:rsidRDefault="00F77B77" w:rsidP="00F77B77">
      <w:pPr>
        <w:keepNext/>
      </w:pPr>
      <w:bookmarkStart w:id="42" w:name="include_clip_start_73"/>
      <w:bookmarkEnd w:id="42"/>
      <w:r>
        <w:t xml:space="preserve">H. 3777 -- Rep. Clemmons: A BILL TO AMEND SECTION 7-5-170, CODE OF LAWS OF SOUTH CAROLINA, 1976, RELATING TO THE NECESSITY OF WRITTEN VOTER REGISTRATION APPLICATIONS, SO AS TO REQUIRE THE STATE ELECTION COMMISSION TO AMEND THE SOUTH CAROLINA VOTER REGISTRATION APPLICATION FORM BY ADDING APPROPRIATELY SIZED CHECK BOXES IN WHICH </w:t>
      </w:r>
      <w:r>
        <w:lastRenderedPageBreak/>
        <w:t>REGISTRANTS VOLUNTARILY MAY DISCLOSE THEIR POLITICAL PARTY AFFILIATION; TO REQUIRE THE STATE ELECTION COMMISSION TO MAINTAIN A RECORD OF THE VOLUNTARY, SELF-IDENTIFIED POLITICAL PARTY 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F77B77" w:rsidRDefault="00F77B77" w:rsidP="00F77B77">
      <w:bookmarkStart w:id="43" w:name="include_clip_end_73"/>
      <w:bookmarkEnd w:id="43"/>
      <w:r>
        <w:t>Referred to Committee on Judiciary</w:t>
      </w:r>
    </w:p>
    <w:p w:rsidR="00F77B77" w:rsidRDefault="00F77B77" w:rsidP="00F77B77"/>
    <w:p w:rsidR="00F77B77" w:rsidRDefault="00F77B77" w:rsidP="00F77B77">
      <w:pPr>
        <w:keepNext/>
      </w:pPr>
      <w:bookmarkStart w:id="44" w:name="include_clip_start_75"/>
      <w:bookmarkEnd w:id="44"/>
      <w:r>
        <w:t>H. 3778 -- Reps. Lucas, G. M. Smith, Sandifer, Simrill, Murphy, Weeks, Pope, McCoy and Hayes: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F77B77" w:rsidRDefault="00F77B77" w:rsidP="00F77B77">
      <w:bookmarkStart w:id="45" w:name="include_clip_end_75"/>
      <w:bookmarkEnd w:id="45"/>
      <w:r>
        <w:t>Referred to Committee on Ways and Means</w:t>
      </w:r>
    </w:p>
    <w:p w:rsidR="00F77B77" w:rsidRDefault="00F77B77" w:rsidP="00F77B77"/>
    <w:p w:rsidR="00F77B77" w:rsidRDefault="00F77B77" w:rsidP="00F77B77">
      <w:pPr>
        <w:keepNext/>
      </w:pPr>
      <w:bookmarkStart w:id="46" w:name="include_clip_start_77"/>
      <w:bookmarkEnd w:id="46"/>
      <w:r>
        <w:t xml:space="preserve">H. 3779 -- Reps. Bennett, Bradley, Davis, Crawford, Fry, Chumley, Long, Erickson, McCravy, West, Kimmons, Allison, Calhoon, Ballentine, W. Cox, Elliott, Gagnon, Mace, Trantham and Wooten: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w:t>
      </w:r>
      <w:r>
        <w:lastRenderedPageBreak/>
        <w:t>ENFORCE THE PROVISIONS OF THE ARTICLE; TO CREATE CRIMINAL PENALTIES; AND FOR OTHER PURPOSES.</w:t>
      </w:r>
    </w:p>
    <w:p w:rsidR="00F77B77" w:rsidRDefault="00F77B77" w:rsidP="00F77B77">
      <w:bookmarkStart w:id="47" w:name="include_clip_end_77"/>
      <w:bookmarkEnd w:id="47"/>
      <w:r>
        <w:t>Referred to Committee on Judiciary</w:t>
      </w:r>
    </w:p>
    <w:p w:rsidR="00F77B77" w:rsidRDefault="00F77B77" w:rsidP="00F77B77"/>
    <w:p w:rsidR="00F77B77" w:rsidRDefault="00F77B77" w:rsidP="00F77B77">
      <w:pPr>
        <w:keepNext/>
      </w:pPr>
      <w:bookmarkStart w:id="48" w:name="include_clip_start_79"/>
      <w:bookmarkEnd w:id="48"/>
      <w:r>
        <w:t>H. 3780 -- Rep. White: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77B77" w:rsidRDefault="00F77B77" w:rsidP="00F77B77">
      <w:bookmarkStart w:id="49" w:name="include_clip_end_79"/>
      <w:bookmarkEnd w:id="49"/>
      <w:r>
        <w:t>Referred to Committee on Labor, Commerce and Industry</w:t>
      </w:r>
    </w:p>
    <w:p w:rsidR="00F77B77" w:rsidRDefault="00F77B77" w:rsidP="00F77B77"/>
    <w:p w:rsidR="00F77B77" w:rsidRDefault="00F77B77" w:rsidP="00F77B77">
      <w:pPr>
        <w:keepNext/>
      </w:pPr>
      <w:bookmarkStart w:id="50" w:name="include_clip_start_81"/>
      <w:bookmarkEnd w:id="50"/>
      <w:r>
        <w:t xml:space="preserve">H. 3781 -- Rep. White: A BILL TO AMEND THE CODE OF LAWS OF SOUTH CAROLINA, 1976, BY ADDING SECTION 11-11-250 SO AS TO CREATE THE "HIGHER EDUCATION SCHOLARSHIP ENDOWMENT FUND" WITHIN THE OFFICE OF THE STATE TREASURER; BY ADDING SECTION 44-49-90 SO AS TO PROVIDE THAT THE GENERAL ASSEMBLY SHALL APPROPRIATE CERTAIN FUNDS TO THE DEPARTMENT OF ALCOHOL AND OTHER DRUG ABUSE SERVICES OR OTHER CERTAIN NONPROFITS FOR THE PREVENTION AND TREATMENT OF COMPULSIVE GAMBLING DISORDER; TO AMEND SECTION 59-104-20, RELATING TO THE PALMETTO FELLOWS SCHOLARSHIP PROGRAM, SO AS TO PROVIDE THAT BEGINNING IN SCHOOL YEAR 2019-2020 A STUDENT SHALL RECEIVE THE SCHOLARSHIP BASED ON CREDIT HOURS ATTEMPTED; TO AMEND SECTION 59-104-25, </w:t>
      </w:r>
      <w:r>
        <w:lastRenderedPageBreak/>
        <w:t>RELATING TO AN ADDITIONAL PALMETTO FELLOWS SCHOLARSHIP STIPEND, SO AS TO PROVIDE THAT BEGINNING IN SCHOOL YEAR 2019-2020, NEW STUDENTS ARE NOT ELIGIBLE FOR THE STIPEND; TO AMEND SECTION 59-149-10, RELATING TO THE LIFE SCHOLARSHIP, SO AS TO PROVIDE THAT BEGINNING IN SCHOOL YEAR 2019-2020, A STUDENT SHALL RECEIVE THE SCHOLARSHIP BASED ON CREDIT HOURS ATTEMPTED; TO AMEND SECTION 59-149-15, RELATING TO AN ADDITIONAL LIFE SCHOLARSHIP STIPEND, SO AS TO PROVIDE THAT BEGINNING IN SCHOOL YEAR 2019-2020, NEW STUDENTS ARE NOT ELIGIBLE FOR THE STIPEND; TO AMEND SECTION 59-150-230, RELATING TO UNCLAIMED LOTTERY PRIZE MONEY, SO AS TO PROVIDE THAT UNCLAIMED PRIZE MONEY MUST BE DEPOSITED IN THE HIGHER EDUCATION SCHOLARSHIP ENDOWMENT FUND; TO AMEND SECTION 59-150-350, RELATING TO THE MANAGEMENT AND ADMINISTRATION OF THE EDUCATION LOTTERY ACCOUNT, SO AS TO DELETE PROVISIONS ON WHAT THE EDUCATION LOTTERY ACCOUNT PROCEEDS MAY BE CERTIFIED TO FUND; TO AMEND SECTION 59-150-370, RELATING TO HOPE SCHOLARSHIPS, SO AS TO PROVIDE THAT BEGINNING IN SCHOOL YEAR 2019-2020, A STUDENT SHALL RECEIVE THE SCHOLARSHIP BASED ON CREDIT HOURS ATTEMPTED; TO REPEAL SECTION 59-150-355 RELATING TO THE EDUCATION LOTTERY APPROPRIATIONS AND USES; AND TO REPEAL SECTION 59-150-380 RELATING TO THE EDUCATION LOTTERY TEACHING SCHOLARSHIP GRANT PROGRAM.</w:t>
      </w:r>
    </w:p>
    <w:p w:rsidR="00F77B77" w:rsidRDefault="00F77B77" w:rsidP="00F77B77">
      <w:bookmarkStart w:id="51" w:name="include_clip_end_81"/>
      <w:bookmarkEnd w:id="51"/>
      <w:r>
        <w:t>Referred to Committee on Ways and Means</w:t>
      </w:r>
    </w:p>
    <w:p w:rsidR="00F77B77" w:rsidRDefault="00F77B77" w:rsidP="00F77B77"/>
    <w:p w:rsidR="00F77B77" w:rsidRDefault="00F77B77" w:rsidP="00F77B77">
      <w:pPr>
        <w:keepNext/>
      </w:pPr>
      <w:bookmarkStart w:id="52" w:name="include_clip_start_83"/>
      <w:bookmarkEnd w:id="52"/>
      <w:r>
        <w:t xml:space="preserve">H. 3782 -- Reps. Bamberg, Henegan, Govan, Cobb-Hunter, Hosey, Clyburn, Hayes, S. Williams, Wheeler, B. Newton, Pendarvis, Brawley, Collins, Norrell and Ridgeway: A BILL TO AMEND THE CODE OF LAWS OF SOUTH CAROLINA, 1976, SO AS TO ENACT THE "RURAL REVITALIZATION ACT"; TO AMEND SECTION 12-6-1140, AS AMENDED, RELATING TO DEDUCTIONS FROM THE SOUTH CAROLINA INDIVIDUAL INCOME TAX, SO AS TO ALLOW A DEDUCTION FOR ALL INCOME ATTRIBUTABLE TO CERTAIN EMPLOYMENT IN A TIER IV COUNTY, TO ALLOW </w:t>
      </w:r>
      <w:r>
        <w:lastRenderedPageBreak/>
        <w:t>THE DEDUCTION FOR FIVE YEARS, AND TO REQUIRE THE TAXPAYER TO RESIDE IN A TIER IV COUNTY.</w:t>
      </w:r>
    </w:p>
    <w:p w:rsidR="00F77B77" w:rsidRDefault="00F77B77" w:rsidP="00F77B77">
      <w:bookmarkStart w:id="53" w:name="include_clip_end_83"/>
      <w:bookmarkEnd w:id="53"/>
      <w:r>
        <w:t>Referred to Committee on Ways and Means</w:t>
      </w:r>
    </w:p>
    <w:p w:rsidR="00F77B77" w:rsidRDefault="00F77B77" w:rsidP="00F77B77"/>
    <w:p w:rsidR="00F77B77" w:rsidRDefault="00F77B77" w:rsidP="00F77B77">
      <w:pPr>
        <w:keepNext/>
      </w:pPr>
      <w:bookmarkStart w:id="54" w:name="include_clip_start_85"/>
      <w:bookmarkEnd w:id="54"/>
      <w:r>
        <w:t>H. 3783 -- Reps. Clemmons and Bales: A BILL TO AMEND SECTION 40-56-10, CODE OF LAWS OF SOUTH CAROLINA, 1976, RELATING TO THE MEMBERSHIP AND COMPOSITION OF THE STATE BOARD OF PYROTECHNIC SAFETY, SO AS TO INCREASE THE MEMBERSHIP FROM SEVEN SEATS TO NINE SEATS, AND TO PROVIDE THESE ADDITIONAL SEATS MUST BE HELD BY PYROTECHNICS RETAILERS.</w:t>
      </w:r>
    </w:p>
    <w:p w:rsidR="00F77B77" w:rsidRDefault="00F77B77" w:rsidP="00F77B77">
      <w:bookmarkStart w:id="55" w:name="include_clip_end_85"/>
      <w:bookmarkEnd w:id="55"/>
      <w:r>
        <w:t>Referred to Committee on Labor, Commerce and Industry</w:t>
      </w:r>
    </w:p>
    <w:p w:rsidR="00F77B77" w:rsidRDefault="00F77B77" w:rsidP="00F77B77"/>
    <w:p w:rsidR="00F77B77" w:rsidRDefault="00F77B77" w:rsidP="004F1F77">
      <w:bookmarkStart w:id="56" w:name="include_clip_start_87"/>
      <w:bookmarkEnd w:id="56"/>
      <w:r>
        <w:t>H. 3784 --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F77B77" w:rsidRDefault="00F77B77" w:rsidP="00F77B77">
      <w:bookmarkStart w:id="57" w:name="include_clip_end_87"/>
      <w:bookmarkEnd w:id="57"/>
      <w:r>
        <w:t>Referred to Beaufort Delegation</w:t>
      </w:r>
    </w:p>
    <w:p w:rsidR="00F77B77" w:rsidRDefault="00F77B77" w:rsidP="00F77B77"/>
    <w:p w:rsidR="00F77B77" w:rsidRDefault="00F77B77" w:rsidP="00F77B77">
      <w:pPr>
        <w:keepNext/>
      </w:pPr>
      <w:bookmarkStart w:id="58" w:name="include_clip_start_89"/>
      <w:bookmarkEnd w:id="58"/>
      <w:r>
        <w:t xml:space="preserve">H. 3785 -- Reps. Sandifer, Howard, Thayer and West: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w:t>
      </w:r>
      <w:r>
        <w:lastRenderedPageBreak/>
        <w:t>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F77B77" w:rsidRDefault="00F77B77" w:rsidP="00F77B77">
      <w:bookmarkStart w:id="59" w:name="include_clip_end_89"/>
      <w:bookmarkEnd w:id="59"/>
      <w:r>
        <w:t>Referred to Committee on Labor, Commerce and Industry</w:t>
      </w:r>
    </w:p>
    <w:p w:rsidR="00F77B77" w:rsidRDefault="00F77B77" w:rsidP="00F77B77"/>
    <w:p w:rsidR="00F77B77" w:rsidRDefault="00F77B77" w:rsidP="00F77B77">
      <w:pPr>
        <w:keepNext/>
      </w:pPr>
      <w:bookmarkStart w:id="60" w:name="include_clip_start_91"/>
      <w:bookmarkEnd w:id="60"/>
      <w:r>
        <w:t>H. 3786 -- Reps. Norrell and Rose: A BILL TO AMEND THE CODE OF LAWS OF SOUTH CAROLINA, 1976, SO AS TO ENACT THE "WORKPLACE FREEDOM ACT"; TO AMEND SECTIONS 1-13-20, 1-13-30, AS AMENDED, 1-13-70, 1-13-80, AS AMENDED, AND 1-13-90, ALL RELATING TO PROHIBITING DISCRIMINATION IN EMPLOYMENT BECAUSE OF RACE, RELIGION, COLOR, SEX, AGE, NATIONAL ORIGIN, OR DISABILITY, ALL SO AS TO ALSO PROHIBIT SUCH DISCRIMINATION BECAUSE OF SEXUAL ORIENTATION OR GENDER IDENTITY AND TO DEFINE "SEXUAL ORIENTATION" AND "GENDER IDENTITY".</w:t>
      </w:r>
    </w:p>
    <w:p w:rsidR="00F77B77" w:rsidRDefault="00F77B77" w:rsidP="00F77B77">
      <w:bookmarkStart w:id="61" w:name="include_clip_end_91"/>
      <w:bookmarkEnd w:id="61"/>
      <w:r>
        <w:t>Referred to Committee on Judiciary</w:t>
      </w:r>
    </w:p>
    <w:p w:rsidR="00F77B77" w:rsidRDefault="00F77B77" w:rsidP="00F77B77"/>
    <w:p w:rsidR="00F77B77" w:rsidRDefault="00F77B77" w:rsidP="00F77B77">
      <w:pPr>
        <w:keepNext/>
      </w:pPr>
      <w:bookmarkStart w:id="62" w:name="include_clip_start_93"/>
      <w:bookmarkEnd w:id="62"/>
      <w:r>
        <w:t xml:space="preserve">H. 3787 -- Reps. Govan, Rutherford, King, McDaniel, S. Williams, Herbkersman and Mace: A BILL TO AMEND THE CODE OF LAWS OF SOUTH CAROLINA, 1976,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w:t>
      </w:r>
      <w:r>
        <w:lastRenderedPageBreak/>
        <w:t>ALIMONY AND FIXED-TERM ALIMONY, TO PROVIDE FOR THE MODIFYING AND SUSPENDING OF CERTAIN KINDS OF ALIMONY, TO CHANGE THE DEFINITION OF "CONTINUED COHABITATION", AND FOR OTHER PURPOSES.</w:t>
      </w:r>
    </w:p>
    <w:p w:rsidR="00F77B77" w:rsidRDefault="00F77B77" w:rsidP="00F77B77">
      <w:bookmarkStart w:id="63" w:name="include_clip_end_93"/>
      <w:bookmarkEnd w:id="63"/>
      <w:r>
        <w:t>Referred to Committee on Judiciary</w:t>
      </w:r>
    </w:p>
    <w:p w:rsidR="00F77B77" w:rsidRDefault="00F77B77" w:rsidP="00F77B77"/>
    <w:p w:rsidR="00F77B77" w:rsidRDefault="00F77B77" w:rsidP="00F77B77">
      <w:pPr>
        <w:keepNext/>
      </w:pPr>
      <w:bookmarkStart w:id="64" w:name="include_clip_start_95"/>
      <w:bookmarkEnd w:id="64"/>
      <w:r>
        <w:t>H. 3788 -- Reps. Willis and Moore: A BILL TO AMEND THE CODE OF LAWS OF SOUTH CAROLINA, 1976, BY ADDING SECTION 56-5-2925 SO AS TO PROVIDE THAT THE DRIVER OF A MOTOR VEHICLE WHO COMMITS ANY ACT FORBIDDEN BY LAW OR NEGLECTS ANY DUTY IMPOSED BY LAW RELATED TO DRIVING A MOTOR VEHICLE, IF THE ACT OR NEGLECT RESULTS IN GREAT BODILY HARM TO ANOTHER PERSON, IS GUILTY OF A MISDEMEANOR, TO PROVIDE THAT THE DRIVER OF A MOTOR VEHICLE WHO COMMITS ANY ACT FORBIDDEN BY LAW OR NEGLECTS ANY DUTY IMPOSED BY LAW RELATED TO DRIVING A MOTOR VEHICLE, IF THE ACT OR NEGLECT RESULTS IN THE DEATH OF ANOTHER PERSON, IS GUILTY OF A FELONY, AND TO PROVIDE APPROPRIATE PENALTIES; AND TO AMEND SECTION 56-5-2946, RELATING TO SUBMISSION TO TESTING FOR ALCOHOL OR DRUGS, SO AS TO PROVIDE THAT A PERSON MUST SUBMIT TO TESTING FOR ALCOHOL OR DRUGS IF THE PERSON COMMITS ANY ACT FORBIDDEN BY LAW OR NEGLECTS ANY DUTY IMPOSED BY LAW IN THE DRIVING OF A MOTOR VEHICLE AND THE ACT OR NEGLECT PROXIMATELY CAUSES GREAT BODILY INJURY OR DEATH TO ANOTHER PERSON.</w:t>
      </w:r>
    </w:p>
    <w:p w:rsidR="00F77B77" w:rsidRDefault="00F77B77" w:rsidP="00F77B77">
      <w:bookmarkStart w:id="65" w:name="include_clip_end_95"/>
      <w:bookmarkEnd w:id="65"/>
      <w:r>
        <w:t>Referred to Committee on Judiciary</w:t>
      </w:r>
    </w:p>
    <w:p w:rsidR="00F77B77" w:rsidRDefault="00F77B77" w:rsidP="00F77B77"/>
    <w:p w:rsidR="00F77B77" w:rsidRDefault="00F77B77" w:rsidP="00F77B77">
      <w:pPr>
        <w:keepNext/>
      </w:pPr>
      <w:bookmarkStart w:id="66" w:name="include_clip_start_97"/>
      <w:bookmarkEnd w:id="66"/>
      <w:r>
        <w:t xml:space="preserve">H. 3789 -- Reps. Willis, Allison, Bennett and Elliott: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w:t>
      </w:r>
      <w:r>
        <w:lastRenderedPageBreak/>
        <w:t>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F77B77" w:rsidRDefault="00F77B77" w:rsidP="00F77B77">
      <w:bookmarkStart w:id="67" w:name="include_clip_end_97"/>
      <w:bookmarkEnd w:id="67"/>
      <w:r>
        <w:t>Referred to Committee on Education and Public Works</w:t>
      </w:r>
    </w:p>
    <w:p w:rsidR="00F77B77" w:rsidRDefault="00F77B77" w:rsidP="00F77B77"/>
    <w:p w:rsidR="00F77B77" w:rsidRDefault="00F77B77" w:rsidP="00F77B77">
      <w:pPr>
        <w:keepNext/>
      </w:pPr>
      <w:bookmarkStart w:id="68" w:name="include_clip_start_99"/>
      <w:bookmarkEnd w:id="68"/>
      <w:r>
        <w:t>H. 3790 -- Reps. Anderson, Crawford, Hardee, Atkinson, McKnight, Johnson, Hewitt, Fry, McGinnis, Bailey, Clemmons and Hixon: A BILL TO AMEND SECTION 59-1-425, CODE OF LAWS OF SOUTH CAROLINA, 1976, RELATING TO THE AUTHORITY OF THE STATE DEPARTMENT OF EDUCATION TO WAIVE THREE SCHOOL DAYS MISSED FOR SNOW, EXTREME WEATHER CONDITIONS, OR OTHER DISRUPTIONS REQUIRING SCHOOLS TO CLOSE, SO AS TO REMOVE THE THREE DAY LIMIT AND LEAVE THE DECISION OF THE NUMBER OF SUCH WAIVERS TO GRANT WITHIN THE DISCRETION OF THE DEPARTMENT.</w:t>
      </w:r>
    </w:p>
    <w:p w:rsidR="00F77B77" w:rsidRDefault="00F77B77" w:rsidP="00F77B77">
      <w:bookmarkStart w:id="69" w:name="include_clip_end_99"/>
      <w:bookmarkEnd w:id="69"/>
      <w:r>
        <w:t>Referred to Committee on Education and Public Works</w:t>
      </w:r>
    </w:p>
    <w:p w:rsidR="00F77B77" w:rsidRDefault="00F77B77" w:rsidP="00F77B77"/>
    <w:p w:rsidR="00F77B77" w:rsidRDefault="00F77B77" w:rsidP="00F77B77">
      <w:pPr>
        <w:keepNext/>
      </w:pPr>
      <w:bookmarkStart w:id="70" w:name="include_clip_start_101"/>
      <w:bookmarkEnd w:id="70"/>
      <w:r>
        <w:t>H. 3794 -- Rep. Huggins: A BILL TO AMEND THE CODE OF LAWS OF SOUTH CAROLINA, 1976, BY ADDING SECTION 59-28-115 SO AS TO PROVIDE A NECESSARY DEFINITION IN THE "PARENTAL INVOLVEMENT IN THEIR CHILDREN'S EDUCATION ACT"; TO AMEND SECTION 59-28-180, RELATING TO PARENTAL EXPECTATIONS IN THE ACT, SO AS TO REQUIRE SCHOOLS PROVIDE PARENTS WITH A RELATED PLEDGE OF PARENTAL EXPECTATIONS DURING ANNUAL REGISTRATION BEGINNING WITH THE 2019-2020 SCHOOL YEAR.</w:t>
      </w:r>
    </w:p>
    <w:p w:rsidR="00F77B77" w:rsidRDefault="00F77B77" w:rsidP="00F77B77">
      <w:bookmarkStart w:id="71" w:name="include_clip_end_101"/>
      <w:bookmarkEnd w:id="71"/>
      <w:r>
        <w:t>Referred to Committee on Education and Public Works</w:t>
      </w:r>
    </w:p>
    <w:p w:rsidR="00F77B77" w:rsidRDefault="00F77B77" w:rsidP="00F77B77"/>
    <w:p w:rsidR="00F77B77" w:rsidRDefault="00F77B77" w:rsidP="00F77B77">
      <w:pPr>
        <w:keepNext/>
      </w:pPr>
      <w:bookmarkStart w:id="72" w:name="include_clip_start_103"/>
      <w:bookmarkEnd w:id="72"/>
      <w:r>
        <w:t xml:space="preserve">S. 94 -- Senators Campsen and Senn: A BILL TO AMEND SECTION 24-21-710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w:t>
      </w:r>
      <w:r>
        <w:lastRenderedPageBreak/>
        <w:t>FILM, VIDEOTAPE, OR WRITTEN OR OTHER ELECTRONIC INFORMATION SUBMITTED BY THE VICTIM OR THE VICTIM'S IMMEDIATE FAMILY MUST BE RETAINED BY THE BOARD AND MUST BE SUBMITTED AT SUBSEQUENT PAROLE HEARINGS UNLESS 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 AND TO AMEND 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p>
    <w:p w:rsidR="00F77B77" w:rsidRDefault="00F77B77" w:rsidP="00F77B77">
      <w:bookmarkStart w:id="73" w:name="include_clip_end_103"/>
      <w:bookmarkEnd w:id="73"/>
      <w:r>
        <w:t>Referred to Committee on Judiciary</w:t>
      </w:r>
    </w:p>
    <w:p w:rsidR="00F77B77" w:rsidRDefault="00F77B77" w:rsidP="00F77B77"/>
    <w:p w:rsidR="00F77B77" w:rsidRDefault="00F77B77" w:rsidP="00F77B77">
      <w:pPr>
        <w:keepNext/>
      </w:pPr>
      <w:bookmarkStart w:id="74" w:name="include_clip_start_105"/>
      <w:bookmarkEnd w:id="74"/>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77B77" w:rsidRDefault="00F77B77" w:rsidP="00F77B77">
      <w:bookmarkStart w:id="75" w:name="include_clip_end_105"/>
      <w:bookmarkEnd w:id="75"/>
      <w:r>
        <w:t>Referred to Committee on Ways and Means</w:t>
      </w:r>
    </w:p>
    <w:p w:rsidR="00F77B77" w:rsidRDefault="00F77B77" w:rsidP="00F77B77"/>
    <w:p w:rsidR="00B473C8" w:rsidRDefault="00B473C8" w:rsidP="00B473C8"/>
    <w:p w:rsidR="00B473C8" w:rsidRDefault="00B473C8" w:rsidP="00B473C8">
      <w:pPr>
        <w:jc w:val="center"/>
        <w:rPr>
          <w:b/>
        </w:rPr>
      </w:pPr>
      <w:r w:rsidRPr="00065B99">
        <w:rPr>
          <w:b/>
        </w:rPr>
        <w:t>ROLL CALL</w:t>
      </w:r>
    </w:p>
    <w:p w:rsidR="00B473C8" w:rsidRDefault="00B473C8" w:rsidP="00B473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473C8" w:rsidRPr="00065B99" w:rsidTr="00F056D6">
        <w:trPr>
          <w:jc w:val="right"/>
        </w:trPr>
        <w:tc>
          <w:tcPr>
            <w:tcW w:w="2179" w:type="dxa"/>
            <w:shd w:val="clear" w:color="auto" w:fill="auto"/>
          </w:tcPr>
          <w:p w:rsidR="00B473C8" w:rsidRPr="00065B99" w:rsidRDefault="00B473C8" w:rsidP="00F056D6">
            <w:pPr>
              <w:ind w:firstLine="0"/>
            </w:pPr>
            <w:bookmarkStart w:id="76" w:name="vote_start2"/>
            <w:bookmarkEnd w:id="76"/>
            <w:r>
              <w:t>Allison</w:t>
            </w:r>
          </w:p>
        </w:tc>
        <w:tc>
          <w:tcPr>
            <w:tcW w:w="2179" w:type="dxa"/>
            <w:shd w:val="clear" w:color="auto" w:fill="auto"/>
          </w:tcPr>
          <w:p w:rsidR="00B473C8" w:rsidRPr="00065B99" w:rsidRDefault="00B473C8" w:rsidP="00F056D6">
            <w:pPr>
              <w:ind w:firstLine="0"/>
            </w:pPr>
            <w:r>
              <w:t>Anderson</w:t>
            </w:r>
          </w:p>
        </w:tc>
        <w:tc>
          <w:tcPr>
            <w:tcW w:w="2180" w:type="dxa"/>
            <w:shd w:val="clear" w:color="auto" w:fill="auto"/>
          </w:tcPr>
          <w:p w:rsidR="00B473C8" w:rsidRPr="00065B99" w:rsidRDefault="00B473C8" w:rsidP="00F056D6">
            <w:pPr>
              <w:ind w:firstLine="0"/>
            </w:pPr>
            <w:r>
              <w:t>Atkinson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Bailey</w:t>
            </w:r>
          </w:p>
        </w:tc>
        <w:tc>
          <w:tcPr>
            <w:tcW w:w="2179" w:type="dxa"/>
            <w:shd w:val="clear" w:color="auto" w:fill="auto"/>
          </w:tcPr>
          <w:p w:rsidR="00B473C8" w:rsidRPr="00065B99" w:rsidRDefault="00B473C8" w:rsidP="00F056D6">
            <w:pPr>
              <w:ind w:firstLine="0"/>
            </w:pPr>
            <w:r>
              <w:t>Bales</w:t>
            </w:r>
          </w:p>
        </w:tc>
        <w:tc>
          <w:tcPr>
            <w:tcW w:w="2180" w:type="dxa"/>
            <w:shd w:val="clear" w:color="auto" w:fill="auto"/>
          </w:tcPr>
          <w:p w:rsidR="00B473C8" w:rsidRPr="00065B99" w:rsidRDefault="00B473C8" w:rsidP="00F056D6">
            <w:pPr>
              <w:ind w:firstLine="0"/>
            </w:pPr>
            <w:r>
              <w:t>Ballentine</w:t>
            </w:r>
          </w:p>
        </w:tc>
      </w:tr>
      <w:tr w:rsidR="00B473C8" w:rsidRPr="00065B99" w:rsidTr="00F056D6">
        <w:tblPrEx>
          <w:jc w:val="left"/>
        </w:tblPrEx>
        <w:tc>
          <w:tcPr>
            <w:tcW w:w="2179" w:type="dxa"/>
            <w:shd w:val="clear" w:color="auto" w:fill="auto"/>
          </w:tcPr>
          <w:p w:rsidR="00B473C8" w:rsidRPr="00065B99" w:rsidRDefault="00B473C8" w:rsidP="00F056D6">
            <w:pPr>
              <w:ind w:firstLine="0"/>
            </w:pPr>
            <w:r>
              <w:t>Bamberg</w:t>
            </w:r>
          </w:p>
        </w:tc>
        <w:tc>
          <w:tcPr>
            <w:tcW w:w="2179" w:type="dxa"/>
            <w:shd w:val="clear" w:color="auto" w:fill="auto"/>
          </w:tcPr>
          <w:p w:rsidR="00B473C8" w:rsidRPr="00065B99" w:rsidRDefault="00B473C8" w:rsidP="00F056D6">
            <w:pPr>
              <w:ind w:firstLine="0"/>
            </w:pPr>
            <w:r>
              <w:t>Bannister</w:t>
            </w:r>
          </w:p>
        </w:tc>
        <w:tc>
          <w:tcPr>
            <w:tcW w:w="2180" w:type="dxa"/>
            <w:shd w:val="clear" w:color="auto" w:fill="auto"/>
          </w:tcPr>
          <w:p w:rsidR="00B473C8" w:rsidRPr="00065B99" w:rsidRDefault="00B473C8" w:rsidP="00F056D6">
            <w:pPr>
              <w:ind w:firstLine="0"/>
            </w:pPr>
            <w:r>
              <w:t>Bennett</w:t>
            </w:r>
          </w:p>
        </w:tc>
      </w:tr>
      <w:tr w:rsidR="00B473C8" w:rsidRPr="00065B99" w:rsidTr="00F056D6">
        <w:tblPrEx>
          <w:jc w:val="left"/>
        </w:tblPrEx>
        <w:tc>
          <w:tcPr>
            <w:tcW w:w="2179" w:type="dxa"/>
            <w:shd w:val="clear" w:color="auto" w:fill="auto"/>
          </w:tcPr>
          <w:p w:rsidR="00B473C8" w:rsidRPr="00065B99" w:rsidRDefault="00B473C8" w:rsidP="00F056D6">
            <w:pPr>
              <w:ind w:firstLine="0"/>
            </w:pPr>
            <w:r>
              <w:lastRenderedPageBreak/>
              <w:t>Bernstein</w:t>
            </w:r>
          </w:p>
        </w:tc>
        <w:tc>
          <w:tcPr>
            <w:tcW w:w="2179" w:type="dxa"/>
            <w:shd w:val="clear" w:color="auto" w:fill="auto"/>
          </w:tcPr>
          <w:p w:rsidR="00B473C8" w:rsidRPr="00065B99" w:rsidRDefault="00B473C8" w:rsidP="00F056D6">
            <w:pPr>
              <w:ind w:firstLine="0"/>
            </w:pPr>
            <w:r>
              <w:t>Blackwell</w:t>
            </w:r>
          </w:p>
        </w:tc>
        <w:tc>
          <w:tcPr>
            <w:tcW w:w="2180" w:type="dxa"/>
            <w:shd w:val="clear" w:color="auto" w:fill="auto"/>
          </w:tcPr>
          <w:p w:rsidR="00B473C8" w:rsidRPr="00065B99" w:rsidRDefault="00B473C8" w:rsidP="00F056D6">
            <w:pPr>
              <w:ind w:firstLine="0"/>
            </w:pPr>
            <w:r>
              <w:t>Bradley</w:t>
            </w:r>
          </w:p>
        </w:tc>
      </w:tr>
      <w:tr w:rsidR="00B473C8" w:rsidRPr="00065B99" w:rsidTr="00F056D6">
        <w:tblPrEx>
          <w:jc w:val="left"/>
        </w:tblPrEx>
        <w:tc>
          <w:tcPr>
            <w:tcW w:w="2179" w:type="dxa"/>
            <w:shd w:val="clear" w:color="auto" w:fill="auto"/>
          </w:tcPr>
          <w:p w:rsidR="00B473C8" w:rsidRPr="00065B99" w:rsidRDefault="00B473C8" w:rsidP="00F056D6">
            <w:pPr>
              <w:ind w:firstLine="0"/>
            </w:pPr>
            <w:r>
              <w:t>Brawley</w:t>
            </w:r>
          </w:p>
        </w:tc>
        <w:tc>
          <w:tcPr>
            <w:tcW w:w="2179" w:type="dxa"/>
            <w:shd w:val="clear" w:color="auto" w:fill="auto"/>
          </w:tcPr>
          <w:p w:rsidR="00B473C8" w:rsidRPr="00065B99" w:rsidRDefault="00B473C8" w:rsidP="00F056D6">
            <w:pPr>
              <w:ind w:firstLine="0"/>
            </w:pPr>
            <w:r>
              <w:t>Brown</w:t>
            </w:r>
          </w:p>
        </w:tc>
        <w:tc>
          <w:tcPr>
            <w:tcW w:w="2180" w:type="dxa"/>
            <w:shd w:val="clear" w:color="auto" w:fill="auto"/>
          </w:tcPr>
          <w:p w:rsidR="00B473C8" w:rsidRPr="00065B99" w:rsidRDefault="00B473C8" w:rsidP="00F056D6">
            <w:pPr>
              <w:ind w:firstLine="0"/>
            </w:pPr>
            <w:r>
              <w:t>Bryant</w:t>
            </w:r>
          </w:p>
        </w:tc>
      </w:tr>
      <w:tr w:rsidR="00B473C8" w:rsidRPr="00065B99" w:rsidTr="00F056D6">
        <w:tblPrEx>
          <w:jc w:val="left"/>
        </w:tblPrEx>
        <w:tc>
          <w:tcPr>
            <w:tcW w:w="2179" w:type="dxa"/>
            <w:shd w:val="clear" w:color="auto" w:fill="auto"/>
          </w:tcPr>
          <w:p w:rsidR="00B473C8" w:rsidRPr="00065B99" w:rsidRDefault="00B473C8" w:rsidP="00F056D6">
            <w:pPr>
              <w:ind w:firstLine="0"/>
            </w:pPr>
            <w:r>
              <w:t>Burns</w:t>
            </w:r>
          </w:p>
        </w:tc>
        <w:tc>
          <w:tcPr>
            <w:tcW w:w="2179" w:type="dxa"/>
            <w:shd w:val="clear" w:color="auto" w:fill="auto"/>
          </w:tcPr>
          <w:p w:rsidR="00B473C8" w:rsidRPr="00065B99" w:rsidRDefault="00B473C8" w:rsidP="00F056D6">
            <w:pPr>
              <w:ind w:firstLine="0"/>
            </w:pPr>
            <w:r>
              <w:t>Calhoon</w:t>
            </w:r>
          </w:p>
        </w:tc>
        <w:tc>
          <w:tcPr>
            <w:tcW w:w="2180" w:type="dxa"/>
            <w:shd w:val="clear" w:color="auto" w:fill="auto"/>
          </w:tcPr>
          <w:p w:rsidR="00B473C8" w:rsidRPr="00065B99" w:rsidRDefault="00B473C8" w:rsidP="00F056D6">
            <w:pPr>
              <w:ind w:firstLine="0"/>
            </w:pPr>
            <w:r>
              <w:t>Caskey</w:t>
            </w:r>
          </w:p>
        </w:tc>
      </w:tr>
      <w:tr w:rsidR="00B473C8" w:rsidRPr="00065B99" w:rsidTr="00F056D6">
        <w:tblPrEx>
          <w:jc w:val="left"/>
        </w:tblPrEx>
        <w:tc>
          <w:tcPr>
            <w:tcW w:w="2179" w:type="dxa"/>
            <w:shd w:val="clear" w:color="auto" w:fill="auto"/>
          </w:tcPr>
          <w:p w:rsidR="00B473C8" w:rsidRPr="00065B99" w:rsidRDefault="00B473C8" w:rsidP="00F056D6">
            <w:pPr>
              <w:ind w:firstLine="0"/>
            </w:pPr>
            <w:r>
              <w:t>Chellis</w:t>
            </w:r>
          </w:p>
        </w:tc>
        <w:tc>
          <w:tcPr>
            <w:tcW w:w="2179" w:type="dxa"/>
            <w:shd w:val="clear" w:color="auto" w:fill="auto"/>
          </w:tcPr>
          <w:p w:rsidR="00B473C8" w:rsidRPr="00065B99" w:rsidRDefault="00B473C8" w:rsidP="00F056D6">
            <w:pPr>
              <w:ind w:firstLine="0"/>
            </w:pPr>
            <w:r>
              <w:t>Chumley</w:t>
            </w:r>
          </w:p>
        </w:tc>
        <w:tc>
          <w:tcPr>
            <w:tcW w:w="2180" w:type="dxa"/>
            <w:shd w:val="clear" w:color="auto" w:fill="auto"/>
          </w:tcPr>
          <w:p w:rsidR="00B473C8" w:rsidRPr="00065B99" w:rsidRDefault="00B473C8" w:rsidP="00F056D6">
            <w:pPr>
              <w:ind w:firstLine="0"/>
            </w:pPr>
            <w:r>
              <w:t>Clary</w:t>
            </w:r>
          </w:p>
        </w:tc>
      </w:tr>
      <w:tr w:rsidR="00B473C8" w:rsidRPr="00065B99" w:rsidTr="00F056D6">
        <w:tblPrEx>
          <w:jc w:val="left"/>
        </w:tblPrEx>
        <w:tc>
          <w:tcPr>
            <w:tcW w:w="2179" w:type="dxa"/>
            <w:shd w:val="clear" w:color="auto" w:fill="auto"/>
          </w:tcPr>
          <w:p w:rsidR="00B473C8" w:rsidRPr="00065B99" w:rsidRDefault="00B473C8" w:rsidP="00F056D6">
            <w:pPr>
              <w:ind w:firstLine="0"/>
            </w:pPr>
            <w:r>
              <w:t>Clemmons</w:t>
            </w:r>
          </w:p>
        </w:tc>
        <w:tc>
          <w:tcPr>
            <w:tcW w:w="2179" w:type="dxa"/>
            <w:shd w:val="clear" w:color="auto" w:fill="auto"/>
          </w:tcPr>
          <w:p w:rsidR="00B473C8" w:rsidRPr="00065B99" w:rsidRDefault="00B473C8" w:rsidP="00F056D6">
            <w:pPr>
              <w:ind w:firstLine="0"/>
            </w:pPr>
            <w:r>
              <w:t>Clyburn</w:t>
            </w:r>
          </w:p>
        </w:tc>
        <w:tc>
          <w:tcPr>
            <w:tcW w:w="2180" w:type="dxa"/>
            <w:shd w:val="clear" w:color="auto" w:fill="auto"/>
          </w:tcPr>
          <w:p w:rsidR="00B473C8" w:rsidRPr="00065B99" w:rsidRDefault="00B473C8" w:rsidP="00F056D6">
            <w:pPr>
              <w:ind w:firstLine="0"/>
            </w:pPr>
            <w:r>
              <w:t>Cobb-Hunter</w:t>
            </w:r>
          </w:p>
        </w:tc>
      </w:tr>
      <w:tr w:rsidR="00B473C8" w:rsidRPr="00065B99" w:rsidTr="00F056D6">
        <w:tblPrEx>
          <w:jc w:val="left"/>
        </w:tblPrEx>
        <w:tc>
          <w:tcPr>
            <w:tcW w:w="2179" w:type="dxa"/>
            <w:shd w:val="clear" w:color="auto" w:fill="auto"/>
          </w:tcPr>
          <w:p w:rsidR="00B473C8" w:rsidRPr="00065B99" w:rsidRDefault="00B473C8" w:rsidP="00F056D6">
            <w:pPr>
              <w:ind w:firstLine="0"/>
            </w:pPr>
            <w:r>
              <w:t>Cogswell</w:t>
            </w:r>
          </w:p>
        </w:tc>
        <w:tc>
          <w:tcPr>
            <w:tcW w:w="2179" w:type="dxa"/>
            <w:shd w:val="clear" w:color="auto" w:fill="auto"/>
          </w:tcPr>
          <w:p w:rsidR="00B473C8" w:rsidRPr="00065B99" w:rsidRDefault="00B473C8" w:rsidP="00F056D6">
            <w:pPr>
              <w:ind w:firstLine="0"/>
            </w:pPr>
            <w:r>
              <w:t>Collins</w:t>
            </w:r>
          </w:p>
        </w:tc>
        <w:tc>
          <w:tcPr>
            <w:tcW w:w="2180" w:type="dxa"/>
            <w:shd w:val="clear" w:color="auto" w:fill="auto"/>
          </w:tcPr>
          <w:p w:rsidR="00B473C8" w:rsidRPr="00065B99" w:rsidRDefault="00B473C8" w:rsidP="00F056D6">
            <w:pPr>
              <w:ind w:firstLine="0"/>
            </w:pPr>
            <w:r>
              <w:t>B. Cox</w:t>
            </w:r>
          </w:p>
        </w:tc>
      </w:tr>
      <w:tr w:rsidR="00B473C8" w:rsidRPr="00065B99" w:rsidTr="00F056D6">
        <w:tblPrEx>
          <w:jc w:val="left"/>
        </w:tblPrEx>
        <w:tc>
          <w:tcPr>
            <w:tcW w:w="2179" w:type="dxa"/>
            <w:shd w:val="clear" w:color="auto" w:fill="auto"/>
          </w:tcPr>
          <w:p w:rsidR="00B473C8" w:rsidRPr="00065B99" w:rsidRDefault="00B473C8" w:rsidP="00F056D6">
            <w:pPr>
              <w:ind w:firstLine="0"/>
            </w:pPr>
            <w:r>
              <w:t>W. Cox</w:t>
            </w:r>
          </w:p>
        </w:tc>
        <w:tc>
          <w:tcPr>
            <w:tcW w:w="2179" w:type="dxa"/>
            <w:shd w:val="clear" w:color="auto" w:fill="auto"/>
          </w:tcPr>
          <w:p w:rsidR="00B473C8" w:rsidRPr="00065B99" w:rsidRDefault="00B473C8" w:rsidP="00F056D6">
            <w:pPr>
              <w:ind w:firstLine="0"/>
            </w:pPr>
            <w:r>
              <w:t>Crawford</w:t>
            </w:r>
          </w:p>
        </w:tc>
        <w:tc>
          <w:tcPr>
            <w:tcW w:w="2180" w:type="dxa"/>
            <w:shd w:val="clear" w:color="auto" w:fill="auto"/>
          </w:tcPr>
          <w:p w:rsidR="00B473C8" w:rsidRPr="00065B99" w:rsidRDefault="00B473C8" w:rsidP="00F056D6">
            <w:pPr>
              <w:ind w:firstLine="0"/>
            </w:pPr>
            <w:r>
              <w:t>Daning</w:t>
            </w:r>
          </w:p>
        </w:tc>
      </w:tr>
      <w:tr w:rsidR="00B473C8" w:rsidRPr="00065B99" w:rsidTr="00F056D6">
        <w:tblPrEx>
          <w:jc w:val="left"/>
        </w:tblPrEx>
        <w:tc>
          <w:tcPr>
            <w:tcW w:w="2179" w:type="dxa"/>
            <w:shd w:val="clear" w:color="auto" w:fill="auto"/>
          </w:tcPr>
          <w:p w:rsidR="00B473C8" w:rsidRPr="00065B99" w:rsidRDefault="00B473C8" w:rsidP="00F056D6">
            <w:pPr>
              <w:ind w:firstLine="0"/>
            </w:pPr>
            <w:r>
              <w:t>Davis</w:t>
            </w:r>
          </w:p>
        </w:tc>
        <w:tc>
          <w:tcPr>
            <w:tcW w:w="2179" w:type="dxa"/>
            <w:shd w:val="clear" w:color="auto" w:fill="auto"/>
          </w:tcPr>
          <w:p w:rsidR="00B473C8" w:rsidRPr="00065B99" w:rsidRDefault="00B473C8" w:rsidP="00F056D6">
            <w:pPr>
              <w:ind w:firstLine="0"/>
            </w:pPr>
            <w:r>
              <w:t>Dillard</w:t>
            </w:r>
          </w:p>
        </w:tc>
        <w:tc>
          <w:tcPr>
            <w:tcW w:w="2180" w:type="dxa"/>
            <w:shd w:val="clear" w:color="auto" w:fill="auto"/>
          </w:tcPr>
          <w:p w:rsidR="00B473C8" w:rsidRPr="00065B99" w:rsidRDefault="00B473C8" w:rsidP="00F056D6">
            <w:pPr>
              <w:ind w:firstLine="0"/>
            </w:pPr>
            <w:r>
              <w:t>Elliott</w:t>
            </w:r>
          </w:p>
        </w:tc>
      </w:tr>
      <w:tr w:rsidR="00B473C8" w:rsidRPr="00065B99" w:rsidTr="00F056D6">
        <w:tblPrEx>
          <w:jc w:val="left"/>
        </w:tblPrEx>
        <w:tc>
          <w:tcPr>
            <w:tcW w:w="2179" w:type="dxa"/>
            <w:shd w:val="clear" w:color="auto" w:fill="auto"/>
          </w:tcPr>
          <w:p w:rsidR="00B473C8" w:rsidRPr="00065B99" w:rsidRDefault="00B473C8" w:rsidP="00F056D6">
            <w:pPr>
              <w:ind w:firstLine="0"/>
            </w:pPr>
            <w:r>
              <w:t>Erickson</w:t>
            </w:r>
          </w:p>
        </w:tc>
        <w:tc>
          <w:tcPr>
            <w:tcW w:w="2179" w:type="dxa"/>
            <w:shd w:val="clear" w:color="auto" w:fill="auto"/>
          </w:tcPr>
          <w:p w:rsidR="00B473C8" w:rsidRPr="00065B99" w:rsidRDefault="00B473C8" w:rsidP="00F056D6">
            <w:pPr>
              <w:ind w:firstLine="0"/>
            </w:pPr>
            <w:r>
              <w:t>Felder</w:t>
            </w:r>
          </w:p>
        </w:tc>
        <w:tc>
          <w:tcPr>
            <w:tcW w:w="2180" w:type="dxa"/>
            <w:shd w:val="clear" w:color="auto" w:fill="auto"/>
          </w:tcPr>
          <w:p w:rsidR="00B473C8" w:rsidRPr="00065B99" w:rsidRDefault="00B473C8" w:rsidP="00F056D6">
            <w:pPr>
              <w:ind w:firstLine="0"/>
            </w:pPr>
            <w:r>
              <w:t>Finlay</w:t>
            </w:r>
          </w:p>
        </w:tc>
      </w:tr>
      <w:tr w:rsidR="00B473C8" w:rsidRPr="00065B99" w:rsidTr="00F056D6">
        <w:tblPrEx>
          <w:jc w:val="left"/>
        </w:tblPrEx>
        <w:tc>
          <w:tcPr>
            <w:tcW w:w="2179" w:type="dxa"/>
            <w:shd w:val="clear" w:color="auto" w:fill="auto"/>
          </w:tcPr>
          <w:p w:rsidR="00B473C8" w:rsidRPr="00065B99" w:rsidRDefault="00B473C8" w:rsidP="00F056D6">
            <w:pPr>
              <w:ind w:firstLine="0"/>
            </w:pPr>
            <w:r>
              <w:t>Forrest</w:t>
            </w:r>
          </w:p>
        </w:tc>
        <w:tc>
          <w:tcPr>
            <w:tcW w:w="2179" w:type="dxa"/>
            <w:shd w:val="clear" w:color="auto" w:fill="auto"/>
          </w:tcPr>
          <w:p w:rsidR="00B473C8" w:rsidRPr="00065B99" w:rsidRDefault="00B473C8" w:rsidP="00F056D6">
            <w:pPr>
              <w:ind w:firstLine="0"/>
            </w:pPr>
            <w:r>
              <w:t>Forrester</w:t>
            </w:r>
          </w:p>
        </w:tc>
        <w:tc>
          <w:tcPr>
            <w:tcW w:w="2180" w:type="dxa"/>
            <w:shd w:val="clear" w:color="auto" w:fill="auto"/>
          </w:tcPr>
          <w:p w:rsidR="00B473C8" w:rsidRPr="00065B99" w:rsidRDefault="00B473C8" w:rsidP="00F056D6">
            <w:pPr>
              <w:ind w:firstLine="0"/>
            </w:pPr>
            <w:r>
              <w:t>Fry</w:t>
            </w:r>
          </w:p>
        </w:tc>
      </w:tr>
      <w:tr w:rsidR="00B473C8" w:rsidRPr="00065B99" w:rsidTr="00F056D6">
        <w:tblPrEx>
          <w:jc w:val="left"/>
        </w:tblPrEx>
        <w:tc>
          <w:tcPr>
            <w:tcW w:w="2179" w:type="dxa"/>
            <w:shd w:val="clear" w:color="auto" w:fill="auto"/>
          </w:tcPr>
          <w:p w:rsidR="00B473C8" w:rsidRPr="00065B99" w:rsidRDefault="00B473C8" w:rsidP="00F056D6">
            <w:pPr>
              <w:ind w:firstLine="0"/>
            </w:pPr>
            <w:r>
              <w:t>Funderburk</w:t>
            </w:r>
          </w:p>
        </w:tc>
        <w:tc>
          <w:tcPr>
            <w:tcW w:w="2179" w:type="dxa"/>
            <w:shd w:val="clear" w:color="auto" w:fill="auto"/>
          </w:tcPr>
          <w:p w:rsidR="00B473C8" w:rsidRPr="00065B99" w:rsidRDefault="00B473C8" w:rsidP="00F056D6">
            <w:pPr>
              <w:ind w:firstLine="0"/>
            </w:pPr>
            <w:r>
              <w:t>Gagnon</w:t>
            </w:r>
          </w:p>
        </w:tc>
        <w:tc>
          <w:tcPr>
            <w:tcW w:w="2180" w:type="dxa"/>
            <w:shd w:val="clear" w:color="auto" w:fill="auto"/>
          </w:tcPr>
          <w:p w:rsidR="00B473C8" w:rsidRPr="00065B99" w:rsidRDefault="00B473C8" w:rsidP="00F056D6">
            <w:pPr>
              <w:ind w:firstLine="0"/>
            </w:pPr>
            <w:r>
              <w:t>Garvin</w:t>
            </w:r>
          </w:p>
        </w:tc>
      </w:tr>
      <w:tr w:rsidR="00B473C8" w:rsidRPr="00065B99" w:rsidTr="00F056D6">
        <w:tblPrEx>
          <w:jc w:val="left"/>
        </w:tblPrEx>
        <w:tc>
          <w:tcPr>
            <w:tcW w:w="2179" w:type="dxa"/>
            <w:shd w:val="clear" w:color="auto" w:fill="auto"/>
          </w:tcPr>
          <w:p w:rsidR="00B473C8" w:rsidRPr="00065B99" w:rsidRDefault="00B473C8" w:rsidP="00F056D6">
            <w:pPr>
              <w:ind w:firstLine="0"/>
            </w:pPr>
            <w:r>
              <w:t>Gilliam</w:t>
            </w:r>
          </w:p>
        </w:tc>
        <w:tc>
          <w:tcPr>
            <w:tcW w:w="2179" w:type="dxa"/>
            <w:shd w:val="clear" w:color="auto" w:fill="auto"/>
          </w:tcPr>
          <w:p w:rsidR="00B473C8" w:rsidRPr="00065B99" w:rsidRDefault="00B473C8" w:rsidP="00F056D6">
            <w:pPr>
              <w:ind w:firstLine="0"/>
            </w:pPr>
            <w:r>
              <w:t>Govan</w:t>
            </w:r>
          </w:p>
        </w:tc>
        <w:tc>
          <w:tcPr>
            <w:tcW w:w="2180" w:type="dxa"/>
            <w:shd w:val="clear" w:color="auto" w:fill="auto"/>
          </w:tcPr>
          <w:p w:rsidR="00B473C8" w:rsidRPr="00065B99" w:rsidRDefault="00B473C8" w:rsidP="00F056D6">
            <w:pPr>
              <w:ind w:firstLine="0"/>
            </w:pPr>
            <w:r>
              <w:t>Hardee</w:t>
            </w:r>
          </w:p>
        </w:tc>
      </w:tr>
      <w:tr w:rsidR="00B473C8" w:rsidRPr="00065B99" w:rsidTr="00F056D6">
        <w:tblPrEx>
          <w:jc w:val="left"/>
        </w:tblPrEx>
        <w:tc>
          <w:tcPr>
            <w:tcW w:w="2179" w:type="dxa"/>
            <w:shd w:val="clear" w:color="auto" w:fill="auto"/>
          </w:tcPr>
          <w:p w:rsidR="00B473C8" w:rsidRPr="00065B99" w:rsidRDefault="00B473C8" w:rsidP="00F056D6">
            <w:pPr>
              <w:ind w:firstLine="0"/>
            </w:pPr>
            <w:r>
              <w:t>Hart</w:t>
            </w:r>
          </w:p>
        </w:tc>
        <w:tc>
          <w:tcPr>
            <w:tcW w:w="2179" w:type="dxa"/>
            <w:shd w:val="clear" w:color="auto" w:fill="auto"/>
          </w:tcPr>
          <w:p w:rsidR="00B473C8" w:rsidRPr="00065B99" w:rsidRDefault="00B473C8" w:rsidP="00F056D6">
            <w:pPr>
              <w:ind w:firstLine="0"/>
            </w:pPr>
            <w:r>
              <w:t>Hayes</w:t>
            </w:r>
          </w:p>
        </w:tc>
        <w:tc>
          <w:tcPr>
            <w:tcW w:w="2180" w:type="dxa"/>
            <w:shd w:val="clear" w:color="auto" w:fill="auto"/>
          </w:tcPr>
          <w:p w:rsidR="00B473C8" w:rsidRPr="00065B99" w:rsidRDefault="00B473C8" w:rsidP="00F056D6">
            <w:pPr>
              <w:ind w:firstLine="0"/>
            </w:pPr>
            <w:r>
              <w:t>Henderson-Myers</w:t>
            </w:r>
          </w:p>
        </w:tc>
      </w:tr>
      <w:tr w:rsidR="00B473C8" w:rsidRPr="00065B99" w:rsidTr="00F056D6">
        <w:tblPrEx>
          <w:jc w:val="left"/>
        </w:tblPrEx>
        <w:tc>
          <w:tcPr>
            <w:tcW w:w="2179" w:type="dxa"/>
            <w:shd w:val="clear" w:color="auto" w:fill="auto"/>
          </w:tcPr>
          <w:p w:rsidR="00B473C8" w:rsidRPr="00065B99" w:rsidRDefault="00B473C8" w:rsidP="00F056D6">
            <w:pPr>
              <w:ind w:firstLine="0"/>
            </w:pPr>
            <w:r>
              <w:t>Henegan</w:t>
            </w:r>
          </w:p>
        </w:tc>
        <w:tc>
          <w:tcPr>
            <w:tcW w:w="2179" w:type="dxa"/>
            <w:shd w:val="clear" w:color="auto" w:fill="auto"/>
          </w:tcPr>
          <w:p w:rsidR="00B473C8" w:rsidRPr="00065B99" w:rsidRDefault="00B473C8" w:rsidP="00F056D6">
            <w:pPr>
              <w:ind w:firstLine="0"/>
            </w:pPr>
            <w:r>
              <w:t>Herbkersman</w:t>
            </w:r>
          </w:p>
        </w:tc>
        <w:tc>
          <w:tcPr>
            <w:tcW w:w="2180" w:type="dxa"/>
            <w:shd w:val="clear" w:color="auto" w:fill="auto"/>
          </w:tcPr>
          <w:p w:rsidR="00B473C8" w:rsidRPr="00065B99" w:rsidRDefault="00B473C8" w:rsidP="00F056D6">
            <w:pPr>
              <w:ind w:firstLine="0"/>
            </w:pPr>
            <w:r>
              <w:t>Hewitt</w:t>
            </w:r>
          </w:p>
        </w:tc>
      </w:tr>
      <w:tr w:rsidR="00B473C8" w:rsidRPr="00065B99" w:rsidTr="00F056D6">
        <w:tblPrEx>
          <w:jc w:val="left"/>
        </w:tblPrEx>
        <w:tc>
          <w:tcPr>
            <w:tcW w:w="2179" w:type="dxa"/>
            <w:shd w:val="clear" w:color="auto" w:fill="auto"/>
          </w:tcPr>
          <w:p w:rsidR="00B473C8" w:rsidRPr="00065B99" w:rsidRDefault="00B473C8" w:rsidP="00F056D6">
            <w:pPr>
              <w:ind w:firstLine="0"/>
            </w:pPr>
            <w:r>
              <w:t>Hill</w:t>
            </w:r>
          </w:p>
        </w:tc>
        <w:tc>
          <w:tcPr>
            <w:tcW w:w="2179" w:type="dxa"/>
            <w:shd w:val="clear" w:color="auto" w:fill="auto"/>
          </w:tcPr>
          <w:p w:rsidR="00B473C8" w:rsidRPr="00065B99" w:rsidRDefault="00B473C8" w:rsidP="00F056D6">
            <w:pPr>
              <w:ind w:firstLine="0"/>
            </w:pPr>
            <w:r>
              <w:t>Hiott</w:t>
            </w:r>
          </w:p>
        </w:tc>
        <w:tc>
          <w:tcPr>
            <w:tcW w:w="2180" w:type="dxa"/>
            <w:shd w:val="clear" w:color="auto" w:fill="auto"/>
          </w:tcPr>
          <w:p w:rsidR="00B473C8" w:rsidRPr="00065B99" w:rsidRDefault="00B473C8" w:rsidP="00F056D6">
            <w:pPr>
              <w:ind w:firstLine="0"/>
            </w:pPr>
            <w:r>
              <w:t>Hixon</w:t>
            </w:r>
          </w:p>
        </w:tc>
      </w:tr>
      <w:tr w:rsidR="00B473C8" w:rsidRPr="00065B99" w:rsidTr="00F056D6">
        <w:tblPrEx>
          <w:jc w:val="left"/>
        </w:tblPrEx>
        <w:tc>
          <w:tcPr>
            <w:tcW w:w="2179" w:type="dxa"/>
            <w:shd w:val="clear" w:color="auto" w:fill="auto"/>
          </w:tcPr>
          <w:p w:rsidR="00B473C8" w:rsidRPr="00065B99" w:rsidRDefault="00B473C8" w:rsidP="00F056D6">
            <w:pPr>
              <w:ind w:firstLine="0"/>
            </w:pPr>
            <w:r>
              <w:t>Hosey</w:t>
            </w:r>
          </w:p>
        </w:tc>
        <w:tc>
          <w:tcPr>
            <w:tcW w:w="2179" w:type="dxa"/>
            <w:shd w:val="clear" w:color="auto" w:fill="auto"/>
          </w:tcPr>
          <w:p w:rsidR="00B473C8" w:rsidRPr="00065B99" w:rsidRDefault="00B473C8" w:rsidP="00F056D6">
            <w:pPr>
              <w:ind w:firstLine="0"/>
            </w:pPr>
            <w:r>
              <w:t>Howard</w:t>
            </w:r>
          </w:p>
        </w:tc>
        <w:tc>
          <w:tcPr>
            <w:tcW w:w="2180" w:type="dxa"/>
            <w:shd w:val="clear" w:color="auto" w:fill="auto"/>
          </w:tcPr>
          <w:p w:rsidR="00B473C8" w:rsidRPr="00065B99" w:rsidRDefault="00B473C8" w:rsidP="00F056D6">
            <w:pPr>
              <w:ind w:firstLine="0"/>
            </w:pPr>
            <w:r>
              <w:t>Huggins</w:t>
            </w:r>
          </w:p>
        </w:tc>
      </w:tr>
      <w:tr w:rsidR="00B473C8" w:rsidRPr="00065B99" w:rsidTr="00F056D6">
        <w:tblPrEx>
          <w:jc w:val="left"/>
        </w:tblPrEx>
        <w:tc>
          <w:tcPr>
            <w:tcW w:w="2179" w:type="dxa"/>
            <w:shd w:val="clear" w:color="auto" w:fill="auto"/>
          </w:tcPr>
          <w:p w:rsidR="00B473C8" w:rsidRPr="00065B99" w:rsidRDefault="00B473C8" w:rsidP="00F056D6">
            <w:pPr>
              <w:ind w:firstLine="0"/>
            </w:pPr>
            <w:r>
              <w:t>Hyde</w:t>
            </w:r>
          </w:p>
        </w:tc>
        <w:tc>
          <w:tcPr>
            <w:tcW w:w="2179" w:type="dxa"/>
            <w:shd w:val="clear" w:color="auto" w:fill="auto"/>
          </w:tcPr>
          <w:p w:rsidR="00B473C8" w:rsidRPr="00065B99" w:rsidRDefault="00B473C8" w:rsidP="00F056D6">
            <w:pPr>
              <w:ind w:firstLine="0"/>
            </w:pPr>
            <w:r>
              <w:t>Jefferson</w:t>
            </w:r>
          </w:p>
        </w:tc>
        <w:tc>
          <w:tcPr>
            <w:tcW w:w="2180" w:type="dxa"/>
            <w:shd w:val="clear" w:color="auto" w:fill="auto"/>
          </w:tcPr>
          <w:p w:rsidR="00B473C8" w:rsidRPr="00065B99" w:rsidRDefault="00B473C8" w:rsidP="00F056D6">
            <w:pPr>
              <w:ind w:firstLine="0"/>
            </w:pPr>
            <w:r>
              <w:t>Johnson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Jordan</w:t>
            </w:r>
          </w:p>
        </w:tc>
        <w:tc>
          <w:tcPr>
            <w:tcW w:w="2179" w:type="dxa"/>
            <w:shd w:val="clear" w:color="auto" w:fill="auto"/>
          </w:tcPr>
          <w:p w:rsidR="00B473C8" w:rsidRPr="00065B99" w:rsidRDefault="00B473C8" w:rsidP="00F056D6">
            <w:pPr>
              <w:ind w:firstLine="0"/>
            </w:pPr>
            <w:r>
              <w:t>Kimmons</w:t>
            </w:r>
          </w:p>
        </w:tc>
        <w:tc>
          <w:tcPr>
            <w:tcW w:w="2180" w:type="dxa"/>
            <w:shd w:val="clear" w:color="auto" w:fill="auto"/>
          </w:tcPr>
          <w:p w:rsidR="00B473C8" w:rsidRPr="00065B99" w:rsidRDefault="00B473C8" w:rsidP="00F056D6">
            <w:pPr>
              <w:ind w:firstLine="0"/>
            </w:pPr>
            <w:r>
              <w:t>King</w:t>
            </w:r>
          </w:p>
        </w:tc>
      </w:tr>
      <w:tr w:rsidR="00B473C8" w:rsidRPr="00065B99" w:rsidTr="00F056D6">
        <w:tblPrEx>
          <w:jc w:val="left"/>
        </w:tblPrEx>
        <w:tc>
          <w:tcPr>
            <w:tcW w:w="2179" w:type="dxa"/>
            <w:shd w:val="clear" w:color="auto" w:fill="auto"/>
          </w:tcPr>
          <w:p w:rsidR="00B473C8" w:rsidRPr="00065B99" w:rsidRDefault="00B473C8" w:rsidP="00F056D6">
            <w:pPr>
              <w:ind w:firstLine="0"/>
            </w:pPr>
            <w:r>
              <w:t>Kirby</w:t>
            </w:r>
          </w:p>
        </w:tc>
        <w:tc>
          <w:tcPr>
            <w:tcW w:w="2179" w:type="dxa"/>
            <w:shd w:val="clear" w:color="auto" w:fill="auto"/>
          </w:tcPr>
          <w:p w:rsidR="00B473C8" w:rsidRPr="00065B99" w:rsidRDefault="00B473C8" w:rsidP="00F056D6">
            <w:pPr>
              <w:ind w:firstLine="0"/>
            </w:pPr>
            <w:r>
              <w:t>Ligon</w:t>
            </w:r>
          </w:p>
        </w:tc>
        <w:tc>
          <w:tcPr>
            <w:tcW w:w="2180" w:type="dxa"/>
            <w:shd w:val="clear" w:color="auto" w:fill="auto"/>
          </w:tcPr>
          <w:p w:rsidR="00B473C8" w:rsidRPr="00065B99" w:rsidRDefault="00B473C8" w:rsidP="00F056D6">
            <w:pPr>
              <w:ind w:firstLine="0"/>
            </w:pPr>
            <w:r>
              <w:t>Loftis</w:t>
            </w:r>
          </w:p>
        </w:tc>
      </w:tr>
      <w:tr w:rsidR="00B473C8" w:rsidRPr="00065B99" w:rsidTr="00F056D6">
        <w:tblPrEx>
          <w:jc w:val="left"/>
        </w:tblPrEx>
        <w:tc>
          <w:tcPr>
            <w:tcW w:w="2179" w:type="dxa"/>
            <w:shd w:val="clear" w:color="auto" w:fill="auto"/>
          </w:tcPr>
          <w:p w:rsidR="00B473C8" w:rsidRPr="00065B99" w:rsidRDefault="00B473C8" w:rsidP="00F056D6">
            <w:pPr>
              <w:ind w:firstLine="0"/>
            </w:pPr>
            <w:r>
              <w:t>Long</w:t>
            </w:r>
          </w:p>
        </w:tc>
        <w:tc>
          <w:tcPr>
            <w:tcW w:w="2179" w:type="dxa"/>
            <w:shd w:val="clear" w:color="auto" w:fill="auto"/>
          </w:tcPr>
          <w:p w:rsidR="00B473C8" w:rsidRPr="00065B99" w:rsidRDefault="00B473C8" w:rsidP="00F056D6">
            <w:pPr>
              <w:ind w:firstLine="0"/>
            </w:pPr>
            <w:r>
              <w:t>Lowe</w:t>
            </w:r>
          </w:p>
        </w:tc>
        <w:tc>
          <w:tcPr>
            <w:tcW w:w="2180" w:type="dxa"/>
            <w:shd w:val="clear" w:color="auto" w:fill="auto"/>
          </w:tcPr>
          <w:p w:rsidR="00B473C8" w:rsidRPr="00065B99" w:rsidRDefault="00B473C8" w:rsidP="00F056D6">
            <w:pPr>
              <w:ind w:firstLine="0"/>
            </w:pPr>
            <w:r>
              <w:t>Lucas</w:t>
            </w:r>
          </w:p>
        </w:tc>
      </w:tr>
      <w:tr w:rsidR="00B473C8" w:rsidRPr="00065B99" w:rsidTr="00F056D6">
        <w:tblPrEx>
          <w:jc w:val="left"/>
        </w:tblPrEx>
        <w:tc>
          <w:tcPr>
            <w:tcW w:w="2179" w:type="dxa"/>
            <w:shd w:val="clear" w:color="auto" w:fill="auto"/>
          </w:tcPr>
          <w:p w:rsidR="00B473C8" w:rsidRPr="00065B99" w:rsidRDefault="00B473C8" w:rsidP="00F056D6">
            <w:pPr>
              <w:ind w:firstLine="0"/>
            </w:pPr>
            <w:r>
              <w:t>Mace</w:t>
            </w:r>
          </w:p>
        </w:tc>
        <w:tc>
          <w:tcPr>
            <w:tcW w:w="2179" w:type="dxa"/>
            <w:shd w:val="clear" w:color="auto" w:fill="auto"/>
          </w:tcPr>
          <w:p w:rsidR="00B473C8" w:rsidRPr="00065B99" w:rsidRDefault="00B473C8" w:rsidP="00F056D6">
            <w:pPr>
              <w:ind w:firstLine="0"/>
            </w:pPr>
            <w:r>
              <w:t>Mack</w:t>
            </w:r>
          </w:p>
        </w:tc>
        <w:tc>
          <w:tcPr>
            <w:tcW w:w="2180" w:type="dxa"/>
            <w:shd w:val="clear" w:color="auto" w:fill="auto"/>
          </w:tcPr>
          <w:p w:rsidR="00B473C8" w:rsidRPr="00065B99" w:rsidRDefault="00B473C8" w:rsidP="00F056D6">
            <w:pPr>
              <w:ind w:firstLine="0"/>
            </w:pPr>
            <w:r>
              <w:t>Magnuson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Martin</w:t>
            </w:r>
          </w:p>
        </w:tc>
        <w:tc>
          <w:tcPr>
            <w:tcW w:w="2179" w:type="dxa"/>
            <w:shd w:val="clear" w:color="auto" w:fill="auto"/>
          </w:tcPr>
          <w:p w:rsidR="00B473C8" w:rsidRPr="00065B99" w:rsidRDefault="00B473C8" w:rsidP="00F056D6">
            <w:pPr>
              <w:ind w:firstLine="0"/>
            </w:pPr>
            <w:r>
              <w:t>McCoy</w:t>
            </w:r>
          </w:p>
        </w:tc>
        <w:tc>
          <w:tcPr>
            <w:tcW w:w="2180" w:type="dxa"/>
            <w:shd w:val="clear" w:color="auto" w:fill="auto"/>
          </w:tcPr>
          <w:p w:rsidR="00B473C8" w:rsidRPr="00065B99" w:rsidRDefault="00B473C8" w:rsidP="00F056D6">
            <w:pPr>
              <w:ind w:firstLine="0"/>
            </w:pPr>
            <w:r>
              <w:t>McCravy</w:t>
            </w:r>
          </w:p>
        </w:tc>
      </w:tr>
      <w:tr w:rsidR="00B473C8" w:rsidRPr="00065B99" w:rsidTr="00F056D6">
        <w:tblPrEx>
          <w:jc w:val="left"/>
        </w:tblPrEx>
        <w:tc>
          <w:tcPr>
            <w:tcW w:w="2179" w:type="dxa"/>
            <w:shd w:val="clear" w:color="auto" w:fill="auto"/>
          </w:tcPr>
          <w:p w:rsidR="00B473C8" w:rsidRPr="00065B99" w:rsidRDefault="00B473C8" w:rsidP="00F056D6">
            <w:pPr>
              <w:ind w:firstLine="0"/>
            </w:pPr>
            <w:r>
              <w:t>McDaniel</w:t>
            </w:r>
          </w:p>
        </w:tc>
        <w:tc>
          <w:tcPr>
            <w:tcW w:w="2179" w:type="dxa"/>
            <w:shd w:val="clear" w:color="auto" w:fill="auto"/>
          </w:tcPr>
          <w:p w:rsidR="00B473C8" w:rsidRPr="00065B99" w:rsidRDefault="00B473C8" w:rsidP="00F056D6">
            <w:pPr>
              <w:ind w:firstLine="0"/>
            </w:pPr>
            <w:r>
              <w:t>McGinnis</w:t>
            </w:r>
          </w:p>
        </w:tc>
        <w:tc>
          <w:tcPr>
            <w:tcW w:w="2180" w:type="dxa"/>
            <w:shd w:val="clear" w:color="auto" w:fill="auto"/>
          </w:tcPr>
          <w:p w:rsidR="00B473C8" w:rsidRPr="00065B99" w:rsidRDefault="00B473C8" w:rsidP="00F056D6">
            <w:pPr>
              <w:ind w:firstLine="0"/>
            </w:pPr>
            <w:r>
              <w:t>McKnight</w:t>
            </w:r>
          </w:p>
        </w:tc>
      </w:tr>
      <w:tr w:rsidR="00B473C8" w:rsidRPr="00065B99" w:rsidTr="00F056D6">
        <w:tblPrEx>
          <w:jc w:val="left"/>
        </w:tblPrEx>
        <w:tc>
          <w:tcPr>
            <w:tcW w:w="2179" w:type="dxa"/>
            <w:shd w:val="clear" w:color="auto" w:fill="auto"/>
          </w:tcPr>
          <w:p w:rsidR="00B473C8" w:rsidRPr="00065B99" w:rsidRDefault="00B473C8" w:rsidP="00F056D6">
            <w:pPr>
              <w:ind w:firstLine="0"/>
            </w:pPr>
            <w:r>
              <w:t>Moore</w:t>
            </w:r>
          </w:p>
        </w:tc>
        <w:tc>
          <w:tcPr>
            <w:tcW w:w="2179" w:type="dxa"/>
            <w:shd w:val="clear" w:color="auto" w:fill="auto"/>
          </w:tcPr>
          <w:p w:rsidR="00B473C8" w:rsidRPr="00065B99" w:rsidRDefault="00B473C8" w:rsidP="00F056D6">
            <w:pPr>
              <w:ind w:firstLine="0"/>
            </w:pPr>
            <w:r>
              <w:t>Morgan</w:t>
            </w:r>
          </w:p>
        </w:tc>
        <w:tc>
          <w:tcPr>
            <w:tcW w:w="2180" w:type="dxa"/>
            <w:shd w:val="clear" w:color="auto" w:fill="auto"/>
          </w:tcPr>
          <w:p w:rsidR="00B473C8" w:rsidRPr="00065B99" w:rsidRDefault="00B473C8" w:rsidP="00F056D6">
            <w:pPr>
              <w:ind w:firstLine="0"/>
            </w:pPr>
            <w:r>
              <w:t>D. C. Moss</w:t>
            </w:r>
          </w:p>
        </w:tc>
      </w:tr>
      <w:tr w:rsidR="00B473C8" w:rsidRPr="00065B99" w:rsidTr="00F056D6">
        <w:tblPrEx>
          <w:jc w:val="left"/>
        </w:tblPrEx>
        <w:tc>
          <w:tcPr>
            <w:tcW w:w="2179" w:type="dxa"/>
            <w:shd w:val="clear" w:color="auto" w:fill="auto"/>
          </w:tcPr>
          <w:p w:rsidR="00B473C8" w:rsidRPr="00065B99" w:rsidRDefault="00B473C8" w:rsidP="00F056D6">
            <w:pPr>
              <w:ind w:firstLine="0"/>
            </w:pPr>
            <w:r>
              <w:t>V. S. Moss</w:t>
            </w:r>
          </w:p>
        </w:tc>
        <w:tc>
          <w:tcPr>
            <w:tcW w:w="2179" w:type="dxa"/>
            <w:shd w:val="clear" w:color="auto" w:fill="auto"/>
          </w:tcPr>
          <w:p w:rsidR="00B473C8" w:rsidRPr="00065B99" w:rsidRDefault="00B473C8" w:rsidP="00F056D6">
            <w:pPr>
              <w:ind w:firstLine="0"/>
            </w:pPr>
            <w:r>
              <w:t>Murphy</w:t>
            </w:r>
          </w:p>
        </w:tc>
        <w:tc>
          <w:tcPr>
            <w:tcW w:w="2180" w:type="dxa"/>
            <w:shd w:val="clear" w:color="auto" w:fill="auto"/>
          </w:tcPr>
          <w:p w:rsidR="00B473C8" w:rsidRPr="00065B99" w:rsidRDefault="00B473C8" w:rsidP="00F056D6">
            <w:pPr>
              <w:ind w:firstLine="0"/>
            </w:pPr>
            <w:r>
              <w:t>B. Newton</w:t>
            </w:r>
          </w:p>
        </w:tc>
      </w:tr>
      <w:tr w:rsidR="00B473C8" w:rsidRPr="00065B99" w:rsidTr="00F056D6">
        <w:tblPrEx>
          <w:jc w:val="left"/>
        </w:tblPrEx>
        <w:tc>
          <w:tcPr>
            <w:tcW w:w="2179" w:type="dxa"/>
            <w:shd w:val="clear" w:color="auto" w:fill="auto"/>
          </w:tcPr>
          <w:p w:rsidR="00B473C8" w:rsidRPr="00065B99" w:rsidRDefault="00B473C8" w:rsidP="00F056D6">
            <w:pPr>
              <w:ind w:firstLine="0"/>
            </w:pPr>
            <w:r>
              <w:t>W. Newton</w:t>
            </w:r>
          </w:p>
        </w:tc>
        <w:tc>
          <w:tcPr>
            <w:tcW w:w="2179" w:type="dxa"/>
            <w:shd w:val="clear" w:color="auto" w:fill="auto"/>
          </w:tcPr>
          <w:p w:rsidR="00B473C8" w:rsidRPr="00065B99" w:rsidRDefault="00B473C8" w:rsidP="00F056D6">
            <w:pPr>
              <w:ind w:firstLine="0"/>
            </w:pPr>
            <w:r>
              <w:t>Norrell</w:t>
            </w:r>
          </w:p>
        </w:tc>
        <w:tc>
          <w:tcPr>
            <w:tcW w:w="2180" w:type="dxa"/>
            <w:shd w:val="clear" w:color="auto" w:fill="auto"/>
          </w:tcPr>
          <w:p w:rsidR="00B473C8" w:rsidRPr="00065B99" w:rsidRDefault="00B473C8" w:rsidP="00F056D6">
            <w:pPr>
              <w:ind w:firstLine="0"/>
            </w:pPr>
            <w:r>
              <w:t>Ott</w:t>
            </w:r>
          </w:p>
        </w:tc>
      </w:tr>
      <w:tr w:rsidR="00B473C8" w:rsidRPr="00065B99" w:rsidTr="00F056D6">
        <w:tblPrEx>
          <w:jc w:val="left"/>
        </w:tblPrEx>
        <w:tc>
          <w:tcPr>
            <w:tcW w:w="2179" w:type="dxa"/>
            <w:shd w:val="clear" w:color="auto" w:fill="auto"/>
          </w:tcPr>
          <w:p w:rsidR="00B473C8" w:rsidRPr="00065B99" w:rsidRDefault="00B473C8" w:rsidP="00F056D6">
            <w:pPr>
              <w:ind w:firstLine="0"/>
            </w:pPr>
            <w:r>
              <w:t>Parks</w:t>
            </w:r>
          </w:p>
        </w:tc>
        <w:tc>
          <w:tcPr>
            <w:tcW w:w="2179" w:type="dxa"/>
            <w:shd w:val="clear" w:color="auto" w:fill="auto"/>
          </w:tcPr>
          <w:p w:rsidR="00B473C8" w:rsidRPr="00065B99" w:rsidRDefault="00B473C8" w:rsidP="00F056D6">
            <w:pPr>
              <w:ind w:firstLine="0"/>
            </w:pPr>
            <w:r>
              <w:t>Pendarvis</w:t>
            </w:r>
          </w:p>
        </w:tc>
        <w:tc>
          <w:tcPr>
            <w:tcW w:w="2180" w:type="dxa"/>
            <w:shd w:val="clear" w:color="auto" w:fill="auto"/>
          </w:tcPr>
          <w:p w:rsidR="00B473C8" w:rsidRPr="00065B99" w:rsidRDefault="00B473C8" w:rsidP="00F056D6">
            <w:pPr>
              <w:ind w:firstLine="0"/>
            </w:pPr>
            <w:r>
              <w:t>Pope</w:t>
            </w:r>
          </w:p>
        </w:tc>
      </w:tr>
      <w:tr w:rsidR="00B473C8" w:rsidRPr="00065B99" w:rsidTr="00F056D6">
        <w:tblPrEx>
          <w:jc w:val="left"/>
        </w:tblPrEx>
        <w:tc>
          <w:tcPr>
            <w:tcW w:w="2179" w:type="dxa"/>
            <w:shd w:val="clear" w:color="auto" w:fill="auto"/>
          </w:tcPr>
          <w:p w:rsidR="00B473C8" w:rsidRPr="00065B99" w:rsidRDefault="00B473C8" w:rsidP="00F056D6">
            <w:pPr>
              <w:ind w:firstLine="0"/>
            </w:pPr>
            <w:r>
              <w:t>Ridgeway</w:t>
            </w:r>
          </w:p>
        </w:tc>
        <w:tc>
          <w:tcPr>
            <w:tcW w:w="2179" w:type="dxa"/>
            <w:shd w:val="clear" w:color="auto" w:fill="auto"/>
          </w:tcPr>
          <w:p w:rsidR="00B473C8" w:rsidRPr="00065B99" w:rsidRDefault="00B473C8" w:rsidP="00F056D6">
            <w:pPr>
              <w:ind w:firstLine="0"/>
            </w:pPr>
            <w:r>
              <w:t>Rivers</w:t>
            </w:r>
          </w:p>
        </w:tc>
        <w:tc>
          <w:tcPr>
            <w:tcW w:w="2180" w:type="dxa"/>
            <w:shd w:val="clear" w:color="auto" w:fill="auto"/>
          </w:tcPr>
          <w:p w:rsidR="00B473C8" w:rsidRPr="00065B99" w:rsidRDefault="00B473C8" w:rsidP="00F056D6">
            <w:pPr>
              <w:ind w:firstLine="0"/>
            </w:pPr>
            <w:r>
              <w:t>Robinson</w:t>
            </w:r>
          </w:p>
        </w:tc>
      </w:tr>
      <w:tr w:rsidR="00B473C8" w:rsidRPr="00065B99" w:rsidTr="00F056D6">
        <w:tblPrEx>
          <w:jc w:val="left"/>
        </w:tblPrEx>
        <w:tc>
          <w:tcPr>
            <w:tcW w:w="2179" w:type="dxa"/>
            <w:shd w:val="clear" w:color="auto" w:fill="auto"/>
          </w:tcPr>
          <w:p w:rsidR="00B473C8" w:rsidRPr="00065B99" w:rsidRDefault="00B473C8" w:rsidP="00F056D6">
            <w:pPr>
              <w:ind w:firstLine="0"/>
            </w:pPr>
            <w:r>
              <w:t>Rose</w:t>
            </w:r>
          </w:p>
        </w:tc>
        <w:tc>
          <w:tcPr>
            <w:tcW w:w="2179" w:type="dxa"/>
            <w:shd w:val="clear" w:color="auto" w:fill="auto"/>
          </w:tcPr>
          <w:p w:rsidR="00B473C8" w:rsidRPr="00065B99" w:rsidRDefault="00B473C8" w:rsidP="00F056D6">
            <w:pPr>
              <w:ind w:firstLine="0"/>
            </w:pPr>
            <w:r>
              <w:t>Rutherford</w:t>
            </w:r>
          </w:p>
        </w:tc>
        <w:tc>
          <w:tcPr>
            <w:tcW w:w="2180" w:type="dxa"/>
            <w:shd w:val="clear" w:color="auto" w:fill="auto"/>
          </w:tcPr>
          <w:p w:rsidR="00B473C8" w:rsidRPr="00065B99" w:rsidRDefault="00B473C8" w:rsidP="00F056D6">
            <w:pPr>
              <w:ind w:firstLine="0"/>
            </w:pPr>
            <w:r>
              <w:t>Sandifer</w:t>
            </w:r>
          </w:p>
        </w:tc>
      </w:tr>
      <w:tr w:rsidR="00B473C8" w:rsidRPr="00065B99" w:rsidTr="00F056D6">
        <w:tblPrEx>
          <w:jc w:val="left"/>
        </w:tblPrEx>
        <w:tc>
          <w:tcPr>
            <w:tcW w:w="2179" w:type="dxa"/>
            <w:shd w:val="clear" w:color="auto" w:fill="auto"/>
          </w:tcPr>
          <w:p w:rsidR="00B473C8" w:rsidRPr="00065B99" w:rsidRDefault="00B473C8" w:rsidP="00F056D6">
            <w:pPr>
              <w:ind w:firstLine="0"/>
            </w:pPr>
            <w:r>
              <w:t>Simmons</w:t>
            </w:r>
          </w:p>
        </w:tc>
        <w:tc>
          <w:tcPr>
            <w:tcW w:w="2179" w:type="dxa"/>
            <w:shd w:val="clear" w:color="auto" w:fill="auto"/>
          </w:tcPr>
          <w:p w:rsidR="00B473C8" w:rsidRPr="00065B99" w:rsidRDefault="00B473C8" w:rsidP="00F056D6">
            <w:pPr>
              <w:ind w:firstLine="0"/>
            </w:pPr>
            <w:r>
              <w:t>Simrill</w:t>
            </w:r>
          </w:p>
        </w:tc>
        <w:tc>
          <w:tcPr>
            <w:tcW w:w="2180" w:type="dxa"/>
            <w:shd w:val="clear" w:color="auto" w:fill="auto"/>
          </w:tcPr>
          <w:p w:rsidR="00B473C8" w:rsidRPr="00065B99" w:rsidRDefault="00B473C8" w:rsidP="00F056D6">
            <w:pPr>
              <w:ind w:firstLine="0"/>
            </w:pPr>
            <w:r>
              <w:t>G. M. Smith</w:t>
            </w:r>
          </w:p>
        </w:tc>
      </w:tr>
      <w:tr w:rsidR="00B473C8" w:rsidRPr="00065B99" w:rsidTr="00F056D6">
        <w:tblPrEx>
          <w:jc w:val="left"/>
        </w:tblPrEx>
        <w:tc>
          <w:tcPr>
            <w:tcW w:w="2179" w:type="dxa"/>
            <w:shd w:val="clear" w:color="auto" w:fill="auto"/>
          </w:tcPr>
          <w:p w:rsidR="00B473C8" w:rsidRPr="00065B99" w:rsidRDefault="00B473C8" w:rsidP="00F056D6">
            <w:pPr>
              <w:ind w:firstLine="0"/>
            </w:pPr>
            <w:r>
              <w:t>G. R. Smith</w:t>
            </w:r>
          </w:p>
        </w:tc>
        <w:tc>
          <w:tcPr>
            <w:tcW w:w="2179" w:type="dxa"/>
            <w:shd w:val="clear" w:color="auto" w:fill="auto"/>
          </w:tcPr>
          <w:p w:rsidR="00B473C8" w:rsidRPr="00065B99" w:rsidRDefault="00B473C8" w:rsidP="00F056D6">
            <w:pPr>
              <w:ind w:firstLine="0"/>
            </w:pPr>
            <w:r>
              <w:t>Sottile</w:t>
            </w:r>
          </w:p>
        </w:tc>
        <w:tc>
          <w:tcPr>
            <w:tcW w:w="2180" w:type="dxa"/>
            <w:shd w:val="clear" w:color="auto" w:fill="auto"/>
          </w:tcPr>
          <w:p w:rsidR="00B473C8" w:rsidRPr="00065B99" w:rsidRDefault="00B473C8" w:rsidP="00F056D6">
            <w:pPr>
              <w:ind w:firstLine="0"/>
            </w:pPr>
            <w:r>
              <w:t>Spires</w:t>
            </w:r>
          </w:p>
        </w:tc>
      </w:tr>
      <w:tr w:rsidR="00B473C8" w:rsidRPr="00065B99" w:rsidTr="00F056D6">
        <w:tblPrEx>
          <w:jc w:val="left"/>
        </w:tblPrEx>
        <w:tc>
          <w:tcPr>
            <w:tcW w:w="2179" w:type="dxa"/>
            <w:shd w:val="clear" w:color="auto" w:fill="auto"/>
          </w:tcPr>
          <w:p w:rsidR="00B473C8" w:rsidRPr="00065B99" w:rsidRDefault="00B473C8" w:rsidP="00F056D6">
            <w:pPr>
              <w:ind w:firstLine="0"/>
            </w:pPr>
            <w:r>
              <w:t>Stavrinakis</w:t>
            </w:r>
          </w:p>
        </w:tc>
        <w:tc>
          <w:tcPr>
            <w:tcW w:w="2179" w:type="dxa"/>
            <w:shd w:val="clear" w:color="auto" w:fill="auto"/>
          </w:tcPr>
          <w:p w:rsidR="00B473C8" w:rsidRPr="00065B99" w:rsidRDefault="00B473C8" w:rsidP="00F056D6">
            <w:pPr>
              <w:ind w:firstLine="0"/>
            </w:pPr>
            <w:r>
              <w:t>Stringer</w:t>
            </w:r>
          </w:p>
        </w:tc>
        <w:tc>
          <w:tcPr>
            <w:tcW w:w="2180" w:type="dxa"/>
            <w:shd w:val="clear" w:color="auto" w:fill="auto"/>
          </w:tcPr>
          <w:p w:rsidR="00B473C8" w:rsidRPr="00065B99" w:rsidRDefault="00B473C8" w:rsidP="00F056D6">
            <w:pPr>
              <w:ind w:firstLine="0"/>
            </w:pPr>
            <w:r>
              <w:t>Tallon</w:t>
            </w:r>
          </w:p>
        </w:tc>
      </w:tr>
      <w:tr w:rsidR="00B473C8" w:rsidRPr="00065B99" w:rsidTr="00F056D6">
        <w:tblPrEx>
          <w:jc w:val="left"/>
        </w:tblPrEx>
        <w:tc>
          <w:tcPr>
            <w:tcW w:w="2179" w:type="dxa"/>
            <w:shd w:val="clear" w:color="auto" w:fill="auto"/>
          </w:tcPr>
          <w:p w:rsidR="00B473C8" w:rsidRPr="00065B99" w:rsidRDefault="00B473C8" w:rsidP="00F056D6">
            <w:pPr>
              <w:ind w:firstLine="0"/>
            </w:pPr>
            <w:r>
              <w:t>Taylor</w:t>
            </w:r>
          </w:p>
        </w:tc>
        <w:tc>
          <w:tcPr>
            <w:tcW w:w="2179" w:type="dxa"/>
            <w:shd w:val="clear" w:color="auto" w:fill="auto"/>
          </w:tcPr>
          <w:p w:rsidR="00B473C8" w:rsidRPr="00065B99" w:rsidRDefault="00B473C8" w:rsidP="00F056D6">
            <w:pPr>
              <w:ind w:firstLine="0"/>
            </w:pPr>
            <w:r>
              <w:t>Thayer</w:t>
            </w:r>
          </w:p>
        </w:tc>
        <w:tc>
          <w:tcPr>
            <w:tcW w:w="2180" w:type="dxa"/>
            <w:shd w:val="clear" w:color="auto" w:fill="auto"/>
          </w:tcPr>
          <w:p w:rsidR="00B473C8" w:rsidRPr="00065B99" w:rsidRDefault="00B473C8" w:rsidP="00F056D6">
            <w:pPr>
              <w:ind w:firstLine="0"/>
            </w:pPr>
            <w:r>
              <w:t>Thigpen</w:t>
            </w:r>
          </w:p>
        </w:tc>
      </w:tr>
      <w:tr w:rsidR="00B473C8" w:rsidRPr="00065B99" w:rsidTr="00F056D6">
        <w:tblPrEx>
          <w:jc w:val="left"/>
        </w:tblPrEx>
        <w:tc>
          <w:tcPr>
            <w:tcW w:w="2179" w:type="dxa"/>
            <w:shd w:val="clear" w:color="auto" w:fill="auto"/>
          </w:tcPr>
          <w:p w:rsidR="00B473C8" w:rsidRPr="00065B99" w:rsidRDefault="00B473C8" w:rsidP="00F056D6">
            <w:pPr>
              <w:ind w:firstLine="0"/>
            </w:pPr>
            <w:r>
              <w:t>Toole</w:t>
            </w:r>
          </w:p>
        </w:tc>
        <w:tc>
          <w:tcPr>
            <w:tcW w:w="2179" w:type="dxa"/>
            <w:shd w:val="clear" w:color="auto" w:fill="auto"/>
          </w:tcPr>
          <w:p w:rsidR="00B473C8" w:rsidRPr="00065B99" w:rsidRDefault="00B473C8" w:rsidP="00F056D6">
            <w:pPr>
              <w:ind w:firstLine="0"/>
            </w:pPr>
            <w:r>
              <w:t>Trantham</w:t>
            </w:r>
          </w:p>
        </w:tc>
        <w:tc>
          <w:tcPr>
            <w:tcW w:w="2180" w:type="dxa"/>
            <w:shd w:val="clear" w:color="auto" w:fill="auto"/>
          </w:tcPr>
          <w:p w:rsidR="00B473C8" w:rsidRPr="00065B99" w:rsidRDefault="00B473C8" w:rsidP="00F056D6">
            <w:pPr>
              <w:ind w:firstLine="0"/>
            </w:pPr>
            <w:r>
              <w:t>Weeks</w:t>
            </w:r>
          </w:p>
        </w:tc>
      </w:tr>
      <w:tr w:rsidR="00B473C8" w:rsidRPr="00065B99" w:rsidTr="00F056D6">
        <w:tblPrEx>
          <w:jc w:val="left"/>
        </w:tblPrEx>
        <w:tc>
          <w:tcPr>
            <w:tcW w:w="2179" w:type="dxa"/>
            <w:shd w:val="clear" w:color="auto" w:fill="auto"/>
          </w:tcPr>
          <w:p w:rsidR="00B473C8" w:rsidRPr="00065B99" w:rsidRDefault="00B473C8" w:rsidP="00F056D6">
            <w:pPr>
              <w:ind w:firstLine="0"/>
            </w:pPr>
            <w:r>
              <w:t>West</w:t>
            </w:r>
          </w:p>
        </w:tc>
        <w:tc>
          <w:tcPr>
            <w:tcW w:w="2179" w:type="dxa"/>
            <w:shd w:val="clear" w:color="auto" w:fill="auto"/>
          </w:tcPr>
          <w:p w:rsidR="00B473C8" w:rsidRPr="00065B99" w:rsidRDefault="00B473C8" w:rsidP="00F056D6">
            <w:pPr>
              <w:ind w:firstLine="0"/>
            </w:pPr>
            <w:r>
              <w:t>Wheeler</w:t>
            </w:r>
          </w:p>
        </w:tc>
        <w:tc>
          <w:tcPr>
            <w:tcW w:w="2180" w:type="dxa"/>
            <w:shd w:val="clear" w:color="auto" w:fill="auto"/>
          </w:tcPr>
          <w:p w:rsidR="00B473C8" w:rsidRPr="00065B99" w:rsidRDefault="00B473C8" w:rsidP="00F056D6">
            <w:pPr>
              <w:ind w:firstLine="0"/>
            </w:pPr>
            <w:r>
              <w:t>White</w:t>
            </w:r>
          </w:p>
        </w:tc>
      </w:tr>
      <w:tr w:rsidR="00B473C8" w:rsidRPr="00065B99" w:rsidTr="00F056D6">
        <w:tblPrEx>
          <w:jc w:val="left"/>
        </w:tblPrEx>
        <w:tc>
          <w:tcPr>
            <w:tcW w:w="2179" w:type="dxa"/>
            <w:shd w:val="clear" w:color="auto" w:fill="auto"/>
          </w:tcPr>
          <w:p w:rsidR="00B473C8" w:rsidRPr="00065B99" w:rsidRDefault="00B473C8" w:rsidP="00F056D6">
            <w:pPr>
              <w:ind w:firstLine="0"/>
            </w:pPr>
            <w:r>
              <w:t>Whitmire</w:t>
            </w:r>
          </w:p>
        </w:tc>
        <w:tc>
          <w:tcPr>
            <w:tcW w:w="2179" w:type="dxa"/>
            <w:shd w:val="clear" w:color="auto" w:fill="auto"/>
          </w:tcPr>
          <w:p w:rsidR="00B473C8" w:rsidRPr="00065B99" w:rsidRDefault="00B473C8" w:rsidP="00F056D6">
            <w:pPr>
              <w:ind w:firstLine="0"/>
            </w:pPr>
            <w:r>
              <w:t>R. Williams</w:t>
            </w:r>
          </w:p>
        </w:tc>
        <w:tc>
          <w:tcPr>
            <w:tcW w:w="2180" w:type="dxa"/>
            <w:shd w:val="clear" w:color="auto" w:fill="auto"/>
          </w:tcPr>
          <w:p w:rsidR="00B473C8" w:rsidRPr="00065B99" w:rsidRDefault="00B473C8" w:rsidP="00F056D6">
            <w:pPr>
              <w:ind w:firstLine="0"/>
            </w:pPr>
            <w:r>
              <w:t>S. Williams</w:t>
            </w:r>
          </w:p>
        </w:tc>
      </w:tr>
      <w:tr w:rsidR="00B473C8" w:rsidRPr="00065B99" w:rsidTr="00F056D6">
        <w:tblPrEx>
          <w:jc w:val="left"/>
        </w:tblPrEx>
        <w:tc>
          <w:tcPr>
            <w:tcW w:w="2179" w:type="dxa"/>
            <w:shd w:val="clear" w:color="auto" w:fill="auto"/>
          </w:tcPr>
          <w:p w:rsidR="00B473C8" w:rsidRPr="00065B99" w:rsidRDefault="00B473C8" w:rsidP="00F056D6">
            <w:pPr>
              <w:ind w:firstLine="0"/>
            </w:pPr>
            <w:r>
              <w:t>Willis</w:t>
            </w:r>
          </w:p>
        </w:tc>
        <w:tc>
          <w:tcPr>
            <w:tcW w:w="2179" w:type="dxa"/>
            <w:shd w:val="clear" w:color="auto" w:fill="auto"/>
          </w:tcPr>
          <w:p w:rsidR="00B473C8" w:rsidRPr="00065B99" w:rsidRDefault="00B473C8" w:rsidP="00F056D6">
            <w:pPr>
              <w:ind w:firstLine="0"/>
            </w:pPr>
            <w:r>
              <w:t>Wooten</w:t>
            </w:r>
          </w:p>
        </w:tc>
        <w:tc>
          <w:tcPr>
            <w:tcW w:w="2180" w:type="dxa"/>
            <w:shd w:val="clear" w:color="auto" w:fill="auto"/>
          </w:tcPr>
          <w:p w:rsidR="00B473C8" w:rsidRPr="00065B99" w:rsidRDefault="00B473C8" w:rsidP="00F056D6">
            <w:pPr>
              <w:ind w:firstLine="0"/>
            </w:pPr>
            <w:r>
              <w:t>Young</w:t>
            </w:r>
          </w:p>
        </w:tc>
      </w:tr>
      <w:tr w:rsidR="00B473C8" w:rsidRPr="00065B99" w:rsidTr="00F056D6">
        <w:tblPrEx>
          <w:jc w:val="left"/>
        </w:tblPrEx>
        <w:tc>
          <w:tcPr>
            <w:tcW w:w="2179" w:type="dxa"/>
            <w:shd w:val="clear" w:color="auto" w:fill="auto"/>
          </w:tcPr>
          <w:p w:rsidR="00B473C8" w:rsidRPr="00065B99" w:rsidRDefault="00B473C8" w:rsidP="00F056D6">
            <w:pPr>
              <w:ind w:firstLine="0"/>
            </w:pPr>
            <w:r>
              <w:t>Yow</w:t>
            </w:r>
          </w:p>
        </w:tc>
        <w:tc>
          <w:tcPr>
            <w:tcW w:w="2179" w:type="dxa"/>
            <w:shd w:val="clear" w:color="auto" w:fill="auto"/>
          </w:tcPr>
          <w:p w:rsidR="00B473C8" w:rsidRPr="00065B99" w:rsidRDefault="00B473C8" w:rsidP="00F056D6">
            <w:pPr>
              <w:ind w:firstLine="0"/>
            </w:pPr>
          </w:p>
        </w:tc>
        <w:tc>
          <w:tcPr>
            <w:tcW w:w="2180" w:type="dxa"/>
            <w:shd w:val="clear" w:color="auto" w:fill="auto"/>
          </w:tcPr>
          <w:p w:rsidR="00B473C8" w:rsidRPr="00065B99" w:rsidRDefault="00B473C8" w:rsidP="00F056D6">
            <w:pPr>
              <w:ind w:firstLine="0"/>
            </w:pPr>
          </w:p>
        </w:tc>
      </w:tr>
    </w:tbl>
    <w:p w:rsidR="00B473C8" w:rsidRDefault="00B473C8" w:rsidP="00B473C8"/>
    <w:p w:rsidR="00B473C8" w:rsidRDefault="00B473C8" w:rsidP="00B473C8">
      <w:pPr>
        <w:jc w:val="center"/>
        <w:rPr>
          <w:b/>
        </w:rPr>
      </w:pPr>
      <w:r w:rsidRPr="00065B99">
        <w:rPr>
          <w:b/>
        </w:rPr>
        <w:t>Total Present--121</w:t>
      </w:r>
    </w:p>
    <w:p w:rsidR="00B473C8" w:rsidRDefault="00B473C8" w:rsidP="00B473C8"/>
    <w:p w:rsidR="00F77B77" w:rsidRDefault="00F77B77" w:rsidP="00F77B77">
      <w:pPr>
        <w:keepNext/>
        <w:jc w:val="center"/>
        <w:rPr>
          <w:b/>
        </w:rPr>
      </w:pPr>
      <w:r w:rsidRPr="00F77B77">
        <w:rPr>
          <w:b/>
        </w:rPr>
        <w:lastRenderedPageBreak/>
        <w:t>LEAVE OF ABSENCE</w:t>
      </w:r>
    </w:p>
    <w:p w:rsidR="00F77B77" w:rsidRDefault="00F77B77" w:rsidP="00F77B77">
      <w:r>
        <w:t xml:space="preserve">The SPEAKER granted Rep. GILLIARD a </w:t>
      </w:r>
      <w:r w:rsidR="004A7F20">
        <w:t xml:space="preserve">temporary </w:t>
      </w:r>
      <w:r>
        <w:t xml:space="preserve">leave of </w:t>
      </w:r>
      <w:r w:rsidR="004A7F20">
        <w:t>absence</w:t>
      </w:r>
      <w:r>
        <w:t>.</w:t>
      </w:r>
    </w:p>
    <w:p w:rsidR="00F77B77" w:rsidRDefault="00F77B77" w:rsidP="00F77B77"/>
    <w:p w:rsidR="00F77B77" w:rsidRDefault="00F77B77" w:rsidP="00F77B77">
      <w:pPr>
        <w:keepNext/>
        <w:jc w:val="center"/>
        <w:rPr>
          <w:b/>
        </w:rPr>
      </w:pPr>
      <w:r w:rsidRPr="00F77B77">
        <w:rPr>
          <w:b/>
        </w:rPr>
        <w:t>DOCTOR OF THE DAY</w:t>
      </w:r>
    </w:p>
    <w:p w:rsidR="00F77B77" w:rsidRDefault="00F77B77" w:rsidP="00F77B77">
      <w:r>
        <w:t>Announcement was made that Dr. Gerald E. Harmon of Georgetown was the Doctor of the Day for the General Assembly.</w:t>
      </w:r>
    </w:p>
    <w:p w:rsidR="00F77B77" w:rsidRDefault="00F77B77" w:rsidP="00F77B77"/>
    <w:p w:rsidR="00F77B77" w:rsidRDefault="00F77B77" w:rsidP="00F77B77">
      <w:pPr>
        <w:keepNext/>
        <w:jc w:val="center"/>
        <w:rPr>
          <w:b/>
        </w:rPr>
      </w:pPr>
      <w:r w:rsidRPr="00F77B77">
        <w:rPr>
          <w:b/>
        </w:rPr>
        <w:t>CO-SPONSORS ADDED AND REMOVED</w:t>
      </w:r>
    </w:p>
    <w:p w:rsidR="00F77B77" w:rsidRDefault="00F77B77" w:rsidP="00F77B77">
      <w:r>
        <w:t>In accordance with House Rule 5.2 below:</w:t>
      </w:r>
    </w:p>
    <w:p w:rsidR="00B473C8" w:rsidRDefault="00B473C8" w:rsidP="00F77B77">
      <w:pPr>
        <w:ind w:firstLine="270"/>
        <w:rPr>
          <w:b/>
          <w:bCs/>
          <w:color w:val="000000"/>
          <w:szCs w:val="22"/>
          <w:lang w:val="en"/>
        </w:rPr>
      </w:pPr>
      <w:bookmarkStart w:id="77" w:name="file_start114"/>
      <w:bookmarkEnd w:id="77"/>
    </w:p>
    <w:p w:rsidR="00F77B77" w:rsidRPr="00CA29CB" w:rsidRDefault="00F77B77" w:rsidP="00F77B7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77B77" w:rsidRDefault="00F77B77" w:rsidP="00F77B77">
      <w:bookmarkStart w:id="78" w:name="file_end114"/>
      <w:bookmarkEnd w:id="78"/>
    </w:p>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3025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3031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3035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lastRenderedPageBreak/>
        <w:t>CO-SPONSOR ADDED</w:t>
      </w:r>
    </w:p>
    <w:tbl>
      <w:tblPr>
        <w:tblW w:w="0" w:type="auto"/>
        <w:tblLayout w:type="fixed"/>
        <w:tblLook w:val="0000" w:firstRow="0" w:lastRow="0" w:firstColumn="0" w:lastColumn="0" w:noHBand="0" w:noVBand="0"/>
      </w:tblPr>
      <w:tblGrid>
        <w:gridCol w:w="1551"/>
        <w:gridCol w:w="152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21" w:type="dxa"/>
            <w:shd w:val="clear" w:color="auto" w:fill="auto"/>
          </w:tcPr>
          <w:p w:rsidR="00F77B77" w:rsidRPr="00F77B77" w:rsidRDefault="00F77B77" w:rsidP="00F77B77">
            <w:pPr>
              <w:keepNext/>
              <w:ind w:firstLine="0"/>
            </w:pPr>
            <w:r w:rsidRPr="00F77B77">
              <w:t>H. 3081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2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21" w:type="dxa"/>
            <w:shd w:val="clear" w:color="auto" w:fill="auto"/>
          </w:tcPr>
          <w:p w:rsidR="00F77B77" w:rsidRPr="00F77B77" w:rsidRDefault="00F77B77" w:rsidP="00F77B77">
            <w:pPr>
              <w:keepNext/>
              <w:ind w:firstLine="0"/>
            </w:pPr>
            <w:r w:rsidRPr="00F77B77">
              <w:t>MCDANIEL</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3101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3108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ELLIOTT, NORRELL, COLLINS, CASKEY, ROSE and CLARY</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3127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WEEKS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3130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3132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HIXON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3133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35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356" w:type="dxa"/>
            <w:shd w:val="clear" w:color="auto" w:fill="auto"/>
          </w:tcPr>
          <w:p w:rsidR="00F77B77" w:rsidRPr="00F77B77" w:rsidRDefault="00F77B77" w:rsidP="00F77B77">
            <w:pPr>
              <w:keepNext/>
              <w:ind w:firstLine="0"/>
            </w:pPr>
            <w:r w:rsidRPr="00F77B77">
              <w:t>H. 3135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35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356" w:type="dxa"/>
            <w:shd w:val="clear" w:color="auto" w:fill="auto"/>
          </w:tcPr>
          <w:p w:rsidR="00F77B77" w:rsidRPr="00F77B77" w:rsidRDefault="00F77B77" w:rsidP="00F77B77">
            <w:pPr>
              <w:keepNext/>
              <w:ind w:firstLine="0"/>
            </w:pPr>
            <w:r w:rsidRPr="00F77B77">
              <w:t>HUGGINS</w:t>
            </w:r>
          </w:p>
        </w:tc>
      </w:tr>
    </w:tbl>
    <w:p w:rsidR="00F77B77" w:rsidRDefault="00F77B77" w:rsidP="00F77B77"/>
    <w:p w:rsidR="00F77B77" w:rsidRDefault="00F77B77" w:rsidP="00F77B77">
      <w:pPr>
        <w:keepNext/>
        <w:jc w:val="center"/>
        <w:rPr>
          <w:b/>
        </w:rPr>
      </w:pPr>
      <w:r w:rsidRPr="00F77B77">
        <w:rPr>
          <w:b/>
        </w:rPr>
        <w:lastRenderedPageBreak/>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3136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87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876" w:type="dxa"/>
            <w:shd w:val="clear" w:color="auto" w:fill="auto"/>
          </w:tcPr>
          <w:p w:rsidR="00F77B77" w:rsidRPr="00F77B77" w:rsidRDefault="00F77B77" w:rsidP="00F77B77">
            <w:pPr>
              <w:keepNext/>
              <w:ind w:firstLine="0"/>
            </w:pPr>
            <w:r w:rsidRPr="00F77B77">
              <w:t>H. 3137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87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876" w:type="dxa"/>
            <w:shd w:val="clear" w:color="auto" w:fill="auto"/>
          </w:tcPr>
          <w:p w:rsidR="00F77B77" w:rsidRPr="00F77B77" w:rsidRDefault="00F77B77" w:rsidP="00F77B77">
            <w:pPr>
              <w:keepNext/>
              <w:ind w:firstLine="0"/>
            </w:pPr>
            <w:r w:rsidRPr="00F77B77">
              <w:t>MURPHY, CHELLIS and KIMMONS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3144</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3147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CLARY</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3165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3178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B473C8" w:rsidP="00F77B77">
      <w:pPr>
        <w:keepNext/>
        <w:jc w:val="center"/>
        <w:rPr>
          <w:b/>
        </w:rPr>
      </w:pPr>
      <w:r>
        <w:rPr>
          <w:b/>
        </w:rPr>
        <w:t>CO-SPONSOR</w:t>
      </w:r>
      <w:r w:rsidR="00F77B77" w:rsidRPr="00F77B77">
        <w:rPr>
          <w:b/>
        </w:rPr>
        <w:t xml:space="preserve"> ADDED</w:t>
      </w:r>
    </w:p>
    <w:tbl>
      <w:tblPr>
        <w:tblW w:w="0" w:type="auto"/>
        <w:tblLayout w:type="fixed"/>
        <w:tblLook w:val="0000" w:firstRow="0" w:lastRow="0" w:firstColumn="0" w:lastColumn="0" w:noHBand="0" w:noVBand="0"/>
      </w:tblPr>
      <w:tblGrid>
        <w:gridCol w:w="1551"/>
        <w:gridCol w:w="135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356" w:type="dxa"/>
            <w:shd w:val="clear" w:color="auto" w:fill="auto"/>
          </w:tcPr>
          <w:p w:rsidR="00F77B77" w:rsidRPr="00F77B77" w:rsidRDefault="00F77B77" w:rsidP="00F77B77">
            <w:pPr>
              <w:keepNext/>
              <w:ind w:firstLine="0"/>
            </w:pPr>
            <w:r w:rsidRPr="00F77B77">
              <w:t>H. 3180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35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356" w:type="dxa"/>
            <w:shd w:val="clear" w:color="auto" w:fill="auto"/>
          </w:tcPr>
          <w:p w:rsidR="00F77B77" w:rsidRPr="00F77B77" w:rsidRDefault="00F77B77" w:rsidP="00F77B77">
            <w:pPr>
              <w:keepNext/>
              <w:ind w:firstLine="0"/>
            </w:pPr>
            <w:r w:rsidRPr="00F77B77">
              <w:t>HUGGINS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2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21" w:type="dxa"/>
            <w:shd w:val="clear" w:color="auto" w:fill="auto"/>
          </w:tcPr>
          <w:p w:rsidR="00F77B77" w:rsidRPr="00F77B77" w:rsidRDefault="00F77B77" w:rsidP="00F77B77">
            <w:pPr>
              <w:keepNext/>
              <w:ind w:firstLine="0"/>
            </w:pPr>
            <w:r w:rsidRPr="00F77B77">
              <w:t>H. 3200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2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21" w:type="dxa"/>
            <w:shd w:val="clear" w:color="auto" w:fill="auto"/>
          </w:tcPr>
          <w:p w:rsidR="00F77B77" w:rsidRPr="00F77B77" w:rsidRDefault="00F77B77" w:rsidP="00F77B77">
            <w:pPr>
              <w:keepNext/>
              <w:ind w:firstLine="0"/>
            </w:pPr>
            <w:r w:rsidRPr="00F77B77">
              <w:t>MCDANIEL</w:t>
            </w:r>
          </w:p>
        </w:tc>
      </w:tr>
    </w:tbl>
    <w:p w:rsidR="00F77B77" w:rsidRDefault="00F77B77" w:rsidP="00F77B77"/>
    <w:p w:rsidR="00F77B77" w:rsidRDefault="00F77B77" w:rsidP="00F77B77">
      <w:pPr>
        <w:keepNext/>
        <w:jc w:val="center"/>
        <w:rPr>
          <w:b/>
        </w:rPr>
      </w:pPr>
      <w:r w:rsidRPr="00F77B77">
        <w:rPr>
          <w:b/>
        </w:rPr>
        <w:lastRenderedPageBreak/>
        <w:t>CO-SPONSORS ADDED</w:t>
      </w:r>
    </w:p>
    <w:tbl>
      <w:tblPr>
        <w:tblW w:w="0" w:type="auto"/>
        <w:tblLayout w:type="fixed"/>
        <w:tblLook w:val="0000" w:firstRow="0" w:lastRow="0" w:firstColumn="0" w:lastColumn="0" w:noHBand="0" w:noVBand="0"/>
      </w:tblPr>
      <w:tblGrid>
        <w:gridCol w:w="1551"/>
        <w:gridCol w:w="399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996" w:type="dxa"/>
            <w:shd w:val="clear" w:color="auto" w:fill="auto"/>
          </w:tcPr>
          <w:p w:rsidR="00F77B77" w:rsidRPr="00F77B77" w:rsidRDefault="00F77B77" w:rsidP="00F77B77">
            <w:pPr>
              <w:keepNext/>
              <w:ind w:firstLine="0"/>
            </w:pPr>
            <w:r w:rsidRPr="00F77B77">
              <w:t>H. 3202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99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996" w:type="dxa"/>
            <w:shd w:val="clear" w:color="auto" w:fill="auto"/>
          </w:tcPr>
          <w:p w:rsidR="00F77B77" w:rsidRPr="00F77B77" w:rsidRDefault="00F77B77" w:rsidP="00F77B77">
            <w:pPr>
              <w:keepNext/>
              <w:ind w:firstLine="0"/>
            </w:pPr>
            <w:r w:rsidRPr="00F77B77">
              <w:t>HIXON, G. R. SMITH and STRINGER</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3210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BURNS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3263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228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286" w:type="dxa"/>
            <w:shd w:val="clear" w:color="auto" w:fill="auto"/>
          </w:tcPr>
          <w:p w:rsidR="00F77B77" w:rsidRPr="00F77B77" w:rsidRDefault="00F77B77" w:rsidP="00F77B77">
            <w:pPr>
              <w:keepNext/>
              <w:ind w:firstLine="0"/>
            </w:pPr>
            <w:r w:rsidRPr="00F77B77">
              <w:t>H. 3274</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28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286" w:type="dxa"/>
            <w:shd w:val="clear" w:color="auto" w:fill="auto"/>
          </w:tcPr>
          <w:p w:rsidR="00F77B77" w:rsidRPr="00F77B77" w:rsidRDefault="00F77B77" w:rsidP="00F77B77">
            <w:pPr>
              <w:keepNext/>
              <w:ind w:firstLine="0"/>
            </w:pPr>
            <w:r w:rsidRPr="00F77B77">
              <w:t>HIXON and LOFTIS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2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21" w:type="dxa"/>
            <w:shd w:val="clear" w:color="auto" w:fill="auto"/>
          </w:tcPr>
          <w:p w:rsidR="00F77B77" w:rsidRPr="00F77B77" w:rsidRDefault="00F77B77" w:rsidP="00F77B77">
            <w:pPr>
              <w:keepNext/>
              <w:ind w:firstLine="0"/>
            </w:pPr>
            <w:r w:rsidRPr="00F77B77">
              <w:t>H. 3283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2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21" w:type="dxa"/>
            <w:shd w:val="clear" w:color="auto" w:fill="auto"/>
          </w:tcPr>
          <w:p w:rsidR="00F77B77" w:rsidRPr="00F77B77" w:rsidRDefault="00F77B77" w:rsidP="00F77B77">
            <w:pPr>
              <w:keepNext/>
              <w:ind w:firstLine="0"/>
            </w:pPr>
            <w:r w:rsidRPr="00F77B77">
              <w:t>MCDANIEL</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279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796" w:type="dxa"/>
            <w:shd w:val="clear" w:color="auto" w:fill="auto"/>
          </w:tcPr>
          <w:p w:rsidR="00F77B77" w:rsidRPr="00F77B77" w:rsidRDefault="00F77B77" w:rsidP="00F77B77">
            <w:pPr>
              <w:keepNext/>
              <w:ind w:firstLine="0"/>
            </w:pPr>
            <w:r w:rsidRPr="00F77B77">
              <w:t>H. 3295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79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796" w:type="dxa"/>
            <w:shd w:val="clear" w:color="auto" w:fill="auto"/>
          </w:tcPr>
          <w:p w:rsidR="00F77B77" w:rsidRPr="00F77B77" w:rsidRDefault="00F77B77" w:rsidP="00F77B77">
            <w:pPr>
              <w:keepNext/>
              <w:ind w:firstLine="0"/>
            </w:pPr>
            <w:r w:rsidRPr="00F77B77">
              <w:t>G. R. SMITH and LOFTIS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35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356" w:type="dxa"/>
            <w:shd w:val="clear" w:color="auto" w:fill="auto"/>
          </w:tcPr>
          <w:p w:rsidR="00F77B77" w:rsidRPr="00F77B77" w:rsidRDefault="00F77B77" w:rsidP="00F77B77">
            <w:pPr>
              <w:keepNext/>
              <w:ind w:firstLine="0"/>
            </w:pPr>
            <w:r w:rsidRPr="00F77B77">
              <w:t>H. 3296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35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356" w:type="dxa"/>
            <w:shd w:val="clear" w:color="auto" w:fill="auto"/>
          </w:tcPr>
          <w:p w:rsidR="00F77B77" w:rsidRPr="00F77B77" w:rsidRDefault="00F77B77" w:rsidP="00F77B77">
            <w:pPr>
              <w:keepNext/>
              <w:ind w:firstLine="0"/>
            </w:pPr>
            <w:r w:rsidRPr="00F77B77">
              <w:t>BENNETT</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3312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lastRenderedPageBreak/>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3317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25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251" w:type="dxa"/>
            <w:shd w:val="clear" w:color="auto" w:fill="auto"/>
          </w:tcPr>
          <w:p w:rsidR="00F77B77" w:rsidRPr="00F77B77" w:rsidRDefault="00F77B77" w:rsidP="00F77B77">
            <w:pPr>
              <w:keepNext/>
              <w:ind w:firstLine="0"/>
            </w:pPr>
            <w:r w:rsidRPr="00F77B77">
              <w:t>H. 3322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25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251" w:type="dxa"/>
            <w:shd w:val="clear" w:color="auto" w:fill="auto"/>
          </w:tcPr>
          <w:p w:rsidR="00F77B77" w:rsidRPr="00F77B77" w:rsidRDefault="00F77B77" w:rsidP="00F77B77">
            <w:pPr>
              <w:keepNext/>
              <w:ind w:firstLine="0"/>
            </w:pPr>
            <w:r w:rsidRPr="00F77B77">
              <w:t>BAMBERG, HENEGAN and ERICKSON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3350</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3351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7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76" w:type="dxa"/>
            <w:shd w:val="clear" w:color="auto" w:fill="auto"/>
          </w:tcPr>
          <w:p w:rsidR="00F77B77" w:rsidRPr="00F77B77" w:rsidRDefault="00F77B77" w:rsidP="00F77B77">
            <w:pPr>
              <w:keepNext/>
              <w:ind w:firstLine="0"/>
            </w:pPr>
            <w:r w:rsidRPr="00F77B77">
              <w:t>H. 3355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7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76" w:type="dxa"/>
            <w:shd w:val="clear" w:color="auto" w:fill="auto"/>
          </w:tcPr>
          <w:p w:rsidR="00F77B77" w:rsidRPr="00F77B77" w:rsidRDefault="00F77B77" w:rsidP="00F77B77">
            <w:pPr>
              <w:keepNext/>
              <w:ind w:firstLine="0"/>
            </w:pPr>
            <w:r w:rsidRPr="00F77B77">
              <w:t>FELDER</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3362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WEEKS</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73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731" w:type="dxa"/>
            <w:shd w:val="clear" w:color="auto" w:fill="auto"/>
          </w:tcPr>
          <w:p w:rsidR="00F77B77" w:rsidRPr="00F77B77" w:rsidRDefault="00F77B77" w:rsidP="00F77B77">
            <w:pPr>
              <w:keepNext/>
              <w:ind w:firstLine="0"/>
            </w:pPr>
            <w:r w:rsidRPr="00F77B77">
              <w:t>H. 3369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73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731" w:type="dxa"/>
            <w:shd w:val="clear" w:color="auto" w:fill="auto"/>
          </w:tcPr>
          <w:p w:rsidR="00F77B77" w:rsidRPr="00F77B77" w:rsidRDefault="00F77B77" w:rsidP="00F77B77">
            <w:pPr>
              <w:keepNext/>
              <w:ind w:firstLine="0"/>
            </w:pPr>
            <w:r w:rsidRPr="00F77B77">
              <w:t>CASKEY, CLARY, POPE, BRYANT and FRY</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3411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ELLIOTT, ANDERSON, WEEKS, ERICKSON and R. WILLIAMS</w:t>
            </w:r>
          </w:p>
        </w:tc>
      </w:tr>
    </w:tbl>
    <w:p w:rsidR="00F77B77" w:rsidRDefault="00F77B77" w:rsidP="00F77B77"/>
    <w:p w:rsidR="00F77B77" w:rsidRDefault="00F77B77" w:rsidP="00F77B77">
      <w:pPr>
        <w:keepNext/>
        <w:jc w:val="center"/>
        <w:rPr>
          <w:b/>
        </w:rPr>
      </w:pPr>
      <w:r w:rsidRPr="00F77B77">
        <w:rPr>
          <w:b/>
        </w:rPr>
        <w:lastRenderedPageBreak/>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3417</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84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846" w:type="dxa"/>
            <w:shd w:val="clear" w:color="auto" w:fill="auto"/>
          </w:tcPr>
          <w:p w:rsidR="00F77B77" w:rsidRPr="00F77B77" w:rsidRDefault="00F77B77" w:rsidP="00F77B77">
            <w:pPr>
              <w:keepNext/>
              <w:ind w:firstLine="0"/>
            </w:pPr>
            <w:r w:rsidRPr="00F77B77">
              <w:t>H. 3446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84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846" w:type="dxa"/>
            <w:shd w:val="clear" w:color="auto" w:fill="auto"/>
          </w:tcPr>
          <w:p w:rsidR="00F77B77" w:rsidRPr="00F77B77" w:rsidRDefault="00F77B77" w:rsidP="00F77B77">
            <w:pPr>
              <w:keepNext/>
              <w:ind w:firstLine="0"/>
            </w:pPr>
            <w:r w:rsidRPr="00F77B77">
              <w:t>CASKEY, POPE, BRYANT and FRY</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3456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ELLIOTT, WILLIS, G. R. SMITH, BAILEY, HUGGINS and TOOLE</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84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846" w:type="dxa"/>
            <w:shd w:val="clear" w:color="auto" w:fill="auto"/>
          </w:tcPr>
          <w:p w:rsidR="00F77B77" w:rsidRPr="00F77B77" w:rsidRDefault="00F77B77" w:rsidP="00F77B77">
            <w:pPr>
              <w:keepNext/>
              <w:ind w:firstLine="0"/>
            </w:pPr>
            <w:r w:rsidRPr="00F77B77">
              <w:t>H. 3472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84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846" w:type="dxa"/>
            <w:shd w:val="clear" w:color="auto" w:fill="auto"/>
          </w:tcPr>
          <w:p w:rsidR="00F77B77" w:rsidRPr="00F77B77" w:rsidRDefault="00F77B77" w:rsidP="00F77B77">
            <w:pPr>
              <w:keepNext/>
              <w:ind w:firstLine="0"/>
            </w:pPr>
            <w:r w:rsidRPr="00F77B77">
              <w:t>CASKEY, POPE, BRYANT and FRY</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3485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01" w:type="dxa"/>
            <w:shd w:val="clear" w:color="auto" w:fill="auto"/>
          </w:tcPr>
          <w:p w:rsidR="00F77B77" w:rsidRPr="00F77B77" w:rsidRDefault="00F77B77" w:rsidP="00F77B77">
            <w:pPr>
              <w:keepNext/>
              <w:ind w:firstLine="0"/>
            </w:pPr>
            <w:r w:rsidRPr="00F77B77">
              <w:t>H. 3576</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01" w:type="dxa"/>
            <w:shd w:val="clear" w:color="auto" w:fill="auto"/>
          </w:tcPr>
          <w:p w:rsidR="00F77B77" w:rsidRPr="00F77B77" w:rsidRDefault="00F77B77" w:rsidP="00F77B77">
            <w:pPr>
              <w:keepNext/>
              <w:ind w:firstLine="0"/>
            </w:pPr>
            <w:r w:rsidRPr="00F77B77">
              <w:t>LOFTIS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56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66" w:type="dxa"/>
            <w:shd w:val="clear" w:color="auto" w:fill="auto"/>
          </w:tcPr>
          <w:p w:rsidR="00F77B77" w:rsidRPr="00F77B77" w:rsidRDefault="00F77B77" w:rsidP="00F77B77">
            <w:pPr>
              <w:keepNext/>
              <w:ind w:firstLine="0"/>
            </w:pPr>
            <w:r w:rsidRPr="00F77B77">
              <w:t>H. 3589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6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66" w:type="dxa"/>
            <w:shd w:val="clear" w:color="auto" w:fill="auto"/>
          </w:tcPr>
          <w:p w:rsidR="00F77B77" w:rsidRPr="00F77B77" w:rsidRDefault="00F77B77" w:rsidP="00F77B77">
            <w:pPr>
              <w:keepNext/>
              <w:ind w:firstLine="0"/>
            </w:pPr>
            <w:r w:rsidRPr="00F77B77">
              <w:t>BERNSTEIN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4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461" w:type="dxa"/>
            <w:shd w:val="clear" w:color="auto" w:fill="auto"/>
          </w:tcPr>
          <w:p w:rsidR="00F77B77" w:rsidRPr="00F77B77" w:rsidRDefault="00F77B77" w:rsidP="00F77B77">
            <w:pPr>
              <w:keepNext/>
              <w:ind w:firstLine="0"/>
            </w:pPr>
            <w:r w:rsidRPr="00F77B77">
              <w:t>H. 3595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4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461" w:type="dxa"/>
            <w:shd w:val="clear" w:color="auto" w:fill="auto"/>
          </w:tcPr>
          <w:p w:rsidR="00F77B77" w:rsidRPr="00F77B77" w:rsidRDefault="00F77B77" w:rsidP="00F77B77">
            <w:pPr>
              <w:keepNext/>
              <w:ind w:firstLine="0"/>
            </w:pPr>
            <w:r w:rsidRPr="00F77B77">
              <w:t>ERICKSON</w:t>
            </w:r>
          </w:p>
        </w:tc>
      </w:tr>
    </w:tbl>
    <w:p w:rsidR="00F77B77" w:rsidRDefault="00F77B77" w:rsidP="00F77B77"/>
    <w:p w:rsidR="00F77B77" w:rsidRDefault="00F77B77" w:rsidP="00F77B77">
      <w:pPr>
        <w:keepNext/>
        <w:jc w:val="center"/>
        <w:rPr>
          <w:b/>
        </w:rPr>
      </w:pPr>
      <w:r w:rsidRPr="00F77B77">
        <w:rPr>
          <w:b/>
        </w:rPr>
        <w:lastRenderedPageBreak/>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324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246" w:type="dxa"/>
            <w:shd w:val="clear" w:color="auto" w:fill="auto"/>
          </w:tcPr>
          <w:p w:rsidR="00F77B77" w:rsidRPr="00F77B77" w:rsidRDefault="00F77B77" w:rsidP="00F77B77">
            <w:pPr>
              <w:keepNext/>
              <w:ind w:firstLine="0"/>
            </w:pPr>
            <w:r w:rsidRPr="00F77B77">
              <w:t>H. 3615</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24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246" w:type="dxa"/>
            <w:shd w:val="clear" w:color="auto" w:fill="auto"/>
          </w:tcPr>
          <w:p w:rsidR="00F77B77" w:rsidRPr="00F77B77" w:rsidRDefault="00F77B77" w:rsidP="00F77B77">
            <w:pPr>
              <w:keepNext/>
              <w:ind w:firstLine="0"/>
            </w:pPr>
            <w:r w:rsidRPr="00F77B77">
              <w:t>BERNSTEIN and COGSWELL</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4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461" w:type="dxa"/>
            <w:shd w:val="clear" w:color="auto" w:fill="auto"/>
          </w:tcPr>
          <w:p w:rsidR="00F77B77" w:rsidRPr="00F77B77" w:rsidRDefault="00F77B77" w:rsidP="00F77B77">
            <w:pPr>
              <w:keepNext/>
              <w:ind w:firstLine="0"/>
            </w:pPr>
            <w:r w:rsidRPr="00F77B77">
              <w:t>H. 3621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4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461" w:type="dxa"/>
            <w:shd w:val="clear" w:color="auto" w:fill="auto"/>
          </w:tcPr>
          <w:p w:rsidR="00F77B77" w:rsidRPr="00F77B77" w:rsidRDefault="00F77B77" w:rsidP="00F77B77">
            <w:pPr>
              <w:keepNext/>
              <w:ind w:firstLine="0"/>
            </w:pPr>
            <w:r w:rsidRPr="00F77B77">
              <w:t>ERICKSON</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6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641" w:type="dxa"/>
            <w:shd w:val="clear" w:color="auto" w:fill="auto"/>
          </w:tcPr>
          <w:p w:rsidR="00F77B77" w:rsidRPr="00F77B77" w:rsidRDefault="00F77B77" w:rsidP="00F77B77">
            <w:pPr>
              <w:keepNext/>
              <w:ind w:firstLine="0"/>
            </w:pPr>
            <w:r w:rsidRPr="00F77B77">
              <w:t>H. 3622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64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641" w:type="dxa"/>
            <w:shd w:val="clear" w:color="auto" w:fill="auto"/>
          </w:tcPr>
          <w:p w:rsidR="00F77B77" w:rsidRPr="00F77B77" w:rsidRDefault="00F77B77" w:rsidP="00F77B77">
            <w:pPr>
              <w:keepNext/>
              <w:ind w:firstLine="0"/>
            </w:pPr>
            <w:r w:rsidRPr="00F77B77">
              <w:t>W. NEWTON</w:t>
            </w:r>
          </w:p>
        </w:tc>
      </w:tr>
    </w:tbl>
    <w:p w:rsidR="00F77B77" w:rsidRDefault="00F77B77" w:rsidP="00F77B77"/>
    <w:p w:rsidR="00F77B77" w:rsidRDefault="00F77B77" w:rsidP="00F77B77">
      <w:pPr>
        <w:keepNext/>
        <w:jc w:val="center"/>
        <w:rPr>
          <w:b/>
        </w:rPr>
      </w:pPr>
      <w:r w:rsidRPr="00F77B77">
        <w:rPr>
          <w:b/>
        </w:rPr>
        <w:t>CO-SPONSOR</w:t>
      </w:r>
      <w:r w:rsidR="00B473C8">
        <w:rPr>
          <w:b/>
        </w:rPr>
        <w:t>S</w:t>
      </w:r>
      <w:r w:rsidRPr="00F77B77">
        <w:rPr>
          <w:b/>
        </w:rPr>
        <w:t xml:space="preserve"> ADDED</w:t>
      </w:r>
    </w:p>
    <w:tbl>
      <w:tblPr>
        <w:tblW w:w="0" w:type="auto"/>
        <w:tblLayout w:type="fixed"/>
        <w:tblLook w:val="0000" w:firstRow="0" w:lastRow="0" w:firstColumn="0" w:lastColumn="0" w:noHBand="0" w:noVBand="0"/>
      </w:tblPr>
      <w:tblGrid>
        <w:gridCol w:w="1551"/>
        <w:gridCol w:w="26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661" w:type="dxa"/>
            <w:shd w:val="clear" w:color="auto" w:fill="auto"/>
          </w:tcPr>
          <w:p w:rsidR="00F77B77" w:rsidRPr="00F77B77" w:rsidRDefault="00F77B77" w:rsidP="00F77B77">
            <w:pPr>
              <w:keepNext/>
              <w:ind w:firstLine="0"/>
            </w:pPr>
            <w:r w:rsidRPr="00F77B77">
              <w:t>H. 3632</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6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661" w:type="dxa"/>
            <w:shd w:val="clear" w:color="auto" w:fill="auto"/>
          </w:tcPr>
          <w:p w:rsidR="00F77B77" w:rsidRPr="00F77B77" w:rsidRDefault="00F77B77" w:rsidP="00F77B77">
            <w:pPr>
              <w:keepNext/>
              <w:ind w:firstLine="0"/>
            </w:pPr>
            <w:r w:rsidRPr="00F77B77">
              <w:t>ERICKSON and TOOLE</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716"/>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716" w:type="dxa"/>
            <w:shd w:val="clear" w:color="auto" w:fill="auto"/>
          </w:tcPr>
          <w:p w:rsidR="00F77B77" w:rsidRPr="00F77B77" w:rsidRDefault="00F77B77" w:rsidP="00F77B77">
            <w:pPr>
              <w:keepNext/>
              <w:ind w:firstLine="0"/>
            </w:pPr>
            <w:r w:rsidRPr="00F77B77">
              <w:t>H. 3643</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716"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716" w:type="dxa"/>
            <w:shd w:val="clear" w:color="auto" w:fill="auto"/>
          </w:tcPr>
          <w:p w:rsidR="00F77B77" w:rsidRPr="00F77B77" w:rsidRDefault="00F77B77" w:rsidP="00F77B77">
            <w:pPr>
              <w:keepNext/>
              <w:ind w:firstLine="0"/>
            </w:pPr>
            <w:r w:rsidRPr="00F77B77">
              <w:t>R. WILLIAMS</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61" w:type="dxa"/>
            <w:shd w:val="clear" w:color="auto" w:fill="auto"/>
          </w:tcPr>
          <w:p w:rsidR="00F77B77" w:rsidRPr="00F77B77" w:rsidRDefault="00F77B77" w:rsidP="00F77B77">
            <w:pPr>
              <w:keepNext/>
              <w:ind w:firstLine="0"/>
            </w:pPr>
            <w:r w:rsidRPr="00F77B77">
              <w:t>H. 3658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61" w:type="dxa"/>
            <w:shd w:val="clear" w:color="auto" w:fill="auto"/>
          </w:tcPr>
          <w:p w:rsidR="00F77B77" w:rsidRPr="00F77B77" w:rsidRDefault="00F77B77" w:rsidP="00F77B77">
            <w:pPr>
              <w:keepNext/>
              <w:ind w:firstLine="0"/>
            </w:pPr>
            <w:r w:rsidRPr="00F77B77">
              <w:t>YOUNG</w:t>
            </w:r>
          </w:p>
        </w:tc>
      </w:tr>
    </w:tbl>
    <w:p w:rsidR="00F77B77" w:rsidRDefault="00F77B77" w:rsidP="00F77B77"/>
    <w:p w:rsidR="00F77B77" w:rsidRDefault="00F77B77" w:rsidP="00F77B77">
      <w:pPr>
        <w:keepNext/>
        <w:jc w:val="center"/>
        <w:rPr>
          <w:b/>
        </w:rPr>
      </w:pPr>
      <w:r w:rsidRPr="00F77B77">
        <w:rPr>
          <w:b/>
        </w:rPr>
        <w:t>CO-SPONSOR ADDED</w:t>
      </w:r>
    </w:p>
    <w:tbl>
      <w:tblPr>
        <w:tblW w:w="0" w:type="auto"/>
        <w:tblLayout w:type="fixed"/>
        <w:tblLook w:val="0000" w:firstRow="0" w:lastRow="0" w:firstColumn="0" w:lastColumn="0" w:noHBand="0" w:noVBand="0"/>
      </w:tblPr>
      <w:tblGrid>
        <w:gridCol w:w="1551"/>
        <w:gridCol w:w="116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161" w:type="dxa"/>
            <w:shd w:val="clear" w:color="auto" w:fill="auto"/>
          </w:tcPr>
          <w:p w:rsidR="00F77B77" w:rsidRPr="00F77B77" w:rsidRDefault="00F77B77" w:rsidP="00F77B77">
            <w:pPr>
              <w:keepNext/>
              <w:ind w:firstLine="0"/>
            </w:pPr>
            <w:r w:rsidRPr="00F77B77">
              <w:t>H. 3659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16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161" w:type="dxa"/>
            <w:shd w:val="clear" w:color="auto" w:fill="auto"/>
          </w:tcPr>
          <w:p w:rsidR="00F77B77" w:rsidRPr="00F77B77" w:rsidRDefault="00F77B77" w:rsidP="00F77B77">
            <w:pPr>
              <w:keepNext/>
              <w:ind w:firstLine="0"/>
            </w:pPr>
            <w:r w:rsidRPr="00F77B77">
              <w:t>YOUNG</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3681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CRAWFORD, BALLENTINE, HERBKERSMAN and W. NEWTON</w:t>
            </w:r>
          </w:p>
        </w:tc>
      </w:tr>
    </w:tbl>
    <w:p w:rsidR="00F77B77" w:rsidRDefault="00F77B77" w:rsidP="00F77B77"/>
    <w:p w:rsidR="00F77B77" w:rsidRDefault="00F77B77" w:rsidP="00F77B77">
      <w:pPr>
        <w:keepNext/>
        <w:jc w:val="center"/>
        <w:rPr>
          <w:b/>
        </w:rPr>
      </w:pPr>
      <w:r w:rsidRPr="00F77B77">
        <w:rPr>
          <w:b/>
        </w:rPr>
        <w:lastRenderedPageBreak/>
        <w:t>CO-SPONSORS ADDED</w:t>
      </w:r>
    </w:p>
    <w:tbl>
      <w:tblPr>
        <w:tblW w:w="0" w:type="auto"/>
        <w:tblLayout w:type="fixed"/>
        <w:tblLook w:val="0000" w:firstRow="0" w:lastRow="0" w:firstColumn="0" w:lastColumn="0" w:noHBand="0" w:noVBand="0"/>
      </w:tblPr>
      <w:tblGrid>
        <w:gridCol w:w="1551"/>
        <w:gridCol w:w="470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701" w:type="dxa"/>
            <w:shd w:val="clear" w:color="auto" w:fill="auto"/>
          </w:tcPr>
          <w:p w:rsidR="00F77B77" w:rsidRPr="00F77B77" w:rsidRDefault="00F77B77" w:rsidP="00F77B77">
            <w:pPr>
              <w:keepNext/>
              <w:ind w:firstLine="0"/>
            </w:pPr>
            <w:r w:rsidRPr="00F77B77">
              <w:t>H. 3758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701"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701" w:type="dxa"/>
            <w:shd w:val="clear" w:color="auto" w:fill="auto"/>
          </w:tcPr>
          <w:p w:rsidR="00F77B77" w:rsidRPr="00F77B77" w:rsidRDefault="00F77B77" w:rsidP="00F77B77">
            <w:pPr>
              <w:keepNext/>
              <w:ind w:firstLine="0"/>
            </w:pPr>
            <w:r w:rsidRPr="00F77B77">
              <w:t>ELLIOTT, MORGAN, TAYLOR and BAILEY</w:t>
            </w:r>
          </w:p>
        </w:tc>
      </w:tr>
    </w:tbl>
    <w:p w:rsidR="00F77B77" w:rsidRDefault="00F77B77" w:rsidP="00F77B77"/>
    <w:p w:rsidR="00F77B77" w:rsidRDefault="00F77B77" w:rsidP="00F77B77">
      <w:pPr>
        <w:keepNext/>
        <w:jc w:val="center"/>
        <w:rPr>
          <w:b/>
        </w:rPr>
      </w:pPr>
      <w:r w:rsidRPr="00F77B77">
        <w:rPr>
          <w:b/>
        </w:rPr>
        <w:t>CO-SPONSORS ADDED</w:t>
      </w:r>
    </w:p>
    <w:tbl>
      <w:tblPr>
        <w:tblW w:w="0" w:type="auto"/>
        <w:tblLayout w:type="fixed"/>
        <w:tblLook w:val="0000" w:firstRow="0" w:lastRow="0" w:firstColumn="0" w:lastColumn="0" w:noHBand="0" w:noVBand="0"/>
      </w:tblPr>
      <w:tblGrid>
        <w:gridCol w:w="1551"/>
        <w:gridCol w:w="4987"/>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4987" w:type="dxa"/>
            <w:shd w:val="clear" w:color="auto" w:fill="auto"/>
          </w:tcPr>
          <w:p w:rsidR="00F77B77" w:rsidRPr="00F77B77" w:rsidRDefault="00F77B77" w:rsidP="00F77B77">
            <w:pPr>
              <w:keepNext/>
              <w:ind w:firstLine="0"/>
            </w:pPr>
            <w:r w:rsidRPr="00F77B77">
              <w:t>H. 3759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4987" w:type="dxa"/>
            <w:shd w:val="clear" w:color="auto" w:fill="auto"/>
          </w:tcPr>
          <w:p w:rsidR="00F77B77" w:rsidRPr="00F77B77" w:rsidRDefault="00F77B77" w:rsidP="00F77B77">
            <w:pPr>
              <w:keepNext/>
              <w:ind w:firstLine="0"/>
            </w:pPr>
            <w:r w:rsidRPr="00F77B77">
              <w:t>ADD:</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4987" w:type="dxa"/>
            <w:shd w:val="clear" w:color="auto" w:fill="auto"/>
          </w:tcPr>
          <w:p w:rsidR="00F77B77" w:rsidRPr="00F77B77" w:rsidRDefault="00F77B77" w:rsidP="00F77B77">
            <w:pPr>
              <w:keepNext/>
              <w:ind w:firstLine="0"/>
            </w:pPr>
            <w:r w:rsidRPr="00F77B77">
              <w:t>BAILEY, HIXON, B. NEWTON, WEEKS and HEWITT</w:t>
            </w:r>
          </w:p>
        </w:tc>
      </w:tr>
    </w:tbl>
    <w:p w:rsidR="00F77B77" w:rsidRDefault="00F77B77" w:rsidP="00F77B77"/>
    <w:p w:rsidR="00F77B77" w:rsidRDefault="00F77B77" w:rsidP="00F77B77">
      <w:pPr>
        <w:keepNext/>
        <w:jc w:val="center"/>
        <w:rPr>
          <w:b/>
        </w:rPr>
      </w:pPr>
      <w:r w:rsidRPr="00F77B77">
        <w:rPr>
          <w:b/>
        </w:rPr>
        <w:t>CO-SPONSOR REMOVED</w:t>
      </w:r>
    </w:p>
    <w:tbl>
      <w:tblPr>
        <w:tblW w:w="0" w:type="auto"/>
        <w:tblLayout w:type="fixed"/>
        <w:tblLook w:val="0000" w:firstRow="0" w:lastRow="0" w:firstColumn="0" w:lastColumn="0" w:noHBand="0" w:noVBand="0"/>
      </w:tblPr>
      <w:tblGrid>
        <w:gridCol w:w="1551"/>
        <w:gridCol w:w="158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1581" w:type="dxa"/>
            <w:shd w:val="clear" w:color="auto" w:fill="auto"/>
          </w:tcPr>
          <w:p w:rsidR="00F77B77" w:rsidRPr="00F77B77" w:rsidRDefault="00F77B77" w:rsidP="00F77B77">
            <w:pPr>
              <w:keepNext/>
              <w:ind w:firstLine="0"/>
            </w:pPr>
            <w:r w:rsidRPr="00F77B77">
              <w:t>H. 3659</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1581" w:type="dxa"/>
            <w:shd w:val="clear" w:color="auto" w:fill="auto"/>
          </w:tcPr>
          <w:p w:rsidR="00F77B77" w:rsidRPr="00F77B77" w:rsidRDefault="00F77B77" w:rsidP="00F77B77">
            <w:pPr>
              <w:keepNext/>
              <w:ind w:firstLine="0"/>
            </w:pPr>
            <w:r w:rsidRPr="00F77B77">
              <w:t>REMOVE:</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1581" w:type="dxa"/>
            <w:shd w:val="clear" w:color="auto" w:fill="auto"/>
          </w:tcPr>
          <w:p w:rsidR="00F77B77" w:rsidRPr="00F77B77" w:rsidRDefault="00F77B77" w:rsidP="00F77B77">
            <w:pPr>
              <w:keepNext/>
              <w:ind w:firstLine="0"/>
            </w:pPr>
            <w:r w:rsidRPr="00F77B77">
              <w:t>B. NEWTON</w:t>
            </w:r>
          </w:p>
        </w:tc>
      </w:tr>
    </w:tbl>
    <w:p w:rsidR="00F77B77" w:rsidRDefault="00F77B77" w:rsidP="00F77B77"/>
    <w:p w:rsidR="00F77B77" w:rsidRDefault="00F77B77" w:rsidP="00F77B77">
      <w:pPr>
        <w:keepNext/>
        <w:jc w:val="center"/>
        <w:rPr>
          <w:b/>
        </w:rPr>
      </w:pPr>
      <w:r w:rsidRPr="00F77B77">
        <w:rPr>
          <w:b/>
        </w:rPr>
        <w:t>CO-SPONSORS REMOVED</w:t>
      </w:r>
    </w:p>
    <w:tbl>
      <w:tblPr>
        <w:tblW w:w="0" w:type="auto"/>
        <w:tblLayout w:type="fixed"/>
        <w:tblLook w:val="0000" w:firstRow="0" w:lastRow="0" w:firstColumn="0" w:lastColumn="0" w:noHBand="0" w:noVBand="0"/>
      </w:tblPr>
      <w:tblGrid>
        <w:gridCol w:w="1551"/>
        <w:gridCol w:w="314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3141" w:type="dxa"/>
            <w:shd w:val="clear" w:color="auto" w:fill="auto"/>
          </w:tcPr>
          <w:p w:rsidR="00F77B77" w:rsidRPr="00F77B77" w:rsidRDefault="00F77B77" w:rsidP="00F77B77">
            <w:pPr>
              <w:keepNext/>
              <w:ind w:firstLine="0"/>
            </w:pPr>
            <w:r w:rsidRPr="00F77B77">
              <w:t>H. 3681</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3141" w:type="dxa"/>
            <w:shd w:val="clear" w:color="auto" w:fill="auto"/>
          </w:tcPr>
          <w:p w:rsidR="00F77B77" w:rsidRPr="00F77B77" w:rsidRDefault="00F77B77" w:rsidP="00F77B77">
            <w:pPr>
              <w:keepNext/>
              <w:ind w:firstLine="0"/>
            </w:pPr>
            <w:r w:rsidRPr="00F77B77">
              <w:t>REMOVE:</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3141" w:type="dxa"/>
            <w:shd w:val="clear" w:color="auto" w:fill="auto"/>
          </w:tcPr>
          <w:p w:rsidR="00F77B77" w:rsidRPr="00F77B77" w:rsidRDefault="00F77B77" w:rsidP="00F77B77">
            <w:pPr>
              <w:keepNext/>
              <w:ind w:firstLine="0"/>
            </w:pPr>
            <w:r w:rsidRPr="00F77B77">
              <w:t>BERNSTEIN and BRAWLEY</w:t>
            </w:r>
          </w:p>
        </w:tc>
      </w:tr>
    </w:tbl>
    <w:p w:rsidR="00F77B77" w:rsidRDefault="00F77B77" w:rsidP="00F77B77"/>
    <w:p w:rsidR="00F77B77" w:rsidRDefault="00F77B77" w:rsidP="00F77B77">
      <w:pPr>
        <w:keepNext/>
        <w:jc w:val="center"/>
        <w:rPr>
          <w:b/>
        </w:rPr>
      </w:pPr>
      <w:r w:rsidRPr="00F77B77">
        <w:rPr>
          <w:b/>
        </w:rPr>
        <w:t>CO-SPONSORS REMOVED</w:t>
      </w:r>
    </w:p>
    <w:tbl>
      <w:tblPr>
        <w:tblW w:w="0" w:type="auto"/>
        <w:tblLayout w:type="fixed"/>
        <w:tblLook w:val="0000" w:firstRow="0" w:lastRow="0" w:firstColumn="0" w:lastColumn="0" w:noHBand="0" w:noVBand="0"/>
      </w:tblPr>
      <w:tblGrid>
        <w:gridCol w:w="1551"/>
        <w:gridCol w:w="2781"/>
      </w:tblGrid>
      <w:tr w:rsidR="00F77B77" w:rsidRPr="00F77B77" w:rsidTr="00F77B77">
        <w:tc>
          <w:tcPr>
            <w:tcW w:w="1551" w:type="dxa"/>
            <w:shd w:val="clear" w:color="auto" w:fill="auto"/>
          </w:tcPr>
          <w:p w:rsidR="00F77B77" w:rsidRPr="00F77B77" w:rsidRDefault="00F77B77" w:rsidP="00F77B77">
            <w:pPr>
              <w:keepNext/>
              <w:ind w:firstLine="0"/>
            </w:pPr>
            <w:r w:rsidRPr="00F77B77">
              <w:t>Bill Number:</w:t>
            </w:r>
          </w:p>
        </w:tc>
        <w:tc>
          <w:tcPr>
            <w:tcW w:w="2781" w:type="dxa"/>
            <w:shd w:val="clear" w:color="auto" w:fill="auto"/>
          </w:tcPr>
          <w:p w:rsidR="00F77B77" w:rsidRPr="00F77B77" w:rsidRDefault="00F77B77" w:rsidP="00F77B77">
            <w:pPr>
              <w:keepNext/>
              <w:ind w:firstLine="0"/>
            </w:pPr>
            <w:r w:rsidRPr="00F77B77">
              <w:t>H. 3758</w:t>
            </w:r>
          </w:p>
        </w:tc>
      </w:tr>
      <w:tr w:rsidR="00F77B77" w:rsidRPr="00F77B77" w:rsidTr="00F77B77">
        <w:tc>
          <w:tcPr>
            <w:tcW w:w="1551" w:type="dxa"/>
            <w:shd w:val="clear" w:color="auto" w:fill="auto"/>
          </w:tcPr>
          <w:p w:rsidR="00F77B77" w:rsidRPr="00F77B77" w:rsidRDefault="00F77B77" w:rsidP="00F77B77">
            <w:pPr>
              <w:keepNext/>
              <w:ind w:firstLine="0"/>
            </w:pPr>
            <w:r w:rsidRPr="00F77B77">
              <w:t>Date:</w:t>
            </w:r>
          </w:p>
        </w:tc>
        <w:tc>
          <w:tcPr>
            <w:tcW w:w="2781" w:type="dxa"/>
            <w:shd w:val="clear" w:color="auto" w:fill="auto"/>
          </w:tcPr>
          <w:p w:rsidR="00F77B77" w:rsidRPr="00F77B77" w:rsidRDefault="00F77B77" w:rsidP="00F77B77">
            <w:pPr>
              <w:keepNext/>
              <w:ind w:firstLine="0"/>
            </w:pPr>
            <w:r w:rsidRPr="00F77B77">
              <w:t>REMOVE:</w:t>
            </w:r>
          </w:p>
        </w:tc>
      </w:tr>
      <w:tr w:rsidR="00F77B77" w:rsidRPr="00F77B77" w:rsidTr="00F77B77">
        <w:tc>
          <w:tcPr>
            <w:tcW w:w="1551" w:type="dxa"/>
            <w:shd w:val="clear" w:color="auto" w:fill="auto"/>
          </w:tcPr>
          <w:p w:rsidR="00F77B77" w:rsidRPr="00F77B77" w:rsidRDefault="00F77B77" w:rsidP="00F77B77">
            <w:pPr>
              <w:keepNext/>
              <w:ind w:firstLine="0"/>
            </w:pPr>
            <w:r w:rsidRPr="00F77B77">
              <w:t>01/29/19</w:t>
            </w:r>
          </w:p>
        </w:tc>
        <w:tc>
          <w:tcPr>
            <w:tcW w:w="2781" w:type="dxa"/>
            <w:shd w:val="clear" w:color="auto" w:fill="auto"/>
          </w:tcPr>
          <w:p w:rsidR="00F77B77" w:rsidRPr="00F77B77" w:rsidRDefault="00F77B77" w:rsidP="00F77B77">
            <w:pPr>
              <w:keepNext/>
              <w:ind w:firstLine="0"/>
            </w:pPr>
            <w:r w:rsidRPr="00F77B77">
              <w:t>ATKINSON and MCCOY</w:t>
            </w:r>
          </w:p>
        </w:tc>
      </w:tr>
    </w:tbl>
    <w:p w:rsidR="00F77B77" w:rsidRDefault="00F77B77" w:rsidP="00F77B77"/>
    <w:p w:rsidR="00F77B77" w:rsidRDefault="00F77B77" w:rsidP="00F77B77"/>
    <w:p w:rsidR="00F77B77" w:rsidRDefault="00F77B77" w:rsidP="00F77B77">
      <w:pPr>
        <w:keepNext/>
        <w:jc w:val="center"/>
        <w:rPr>
          <w:b/>
        </w:rPr>
      </w:pPr>
      <w:r w:rsidRPr="00F77B77">
        <w:rPr>
          <w:b/>
        </w:rPr>
        <w:t xml:space="preserve">SPEAKER </w:t>
      </w:r>
      <w:r w:rsidRPr="00F77B77">
        <w:rPr>
          <w:b/>
          <w:i/>
        </w:rPr>
        <w:t>PRO TEMPORE</w:t>
      </w:r>
      <w:r w:rsidRPr="00F77B77">
        <w:rPr>
          <w:b/>
        </w:rPr>
        <w:t xml:space="preserve"> IN CHAIR</w:t>
      </w:r>
    </w:p>
    <w:p w:rsidR="00F77B77" w:rsidRDefault="00F77B77" w:rsidP="00F77B77"/>
    <w:p w:rsidR="00F77B77" w:rsidRDefault="00F77B77" w:rsidP="00F77B77">
      <w:pPr>
        <w:keepNext/>
        <w:jc w:val="center"/>
        <w:rPr>
          <w:b/>
        </w:rPr>
      </w:pPr>
      <w:r w:rsidRPr="00F77B77">
        <w:rPr>
          <w:b/>
        </w:rPr>
        <w:t>H. 3619--DEBATE ADJOURNED</w:t>
      </w:r>
    </w:p>
    <w:p w:rsidR="00F77B77" w:rsidRDefault="00F77B77" w:rsidP="00F77B77">
      <w:pPr>
        <w:keepNext/>
      </w:pPr>
      <w:r>
        <w:t>The following Joint Resolution was taken up:</w:t>
      </w:r>
    </w:p>
    <w:p w:rsidR="00F77B77" w:rsidRPr="00B473C8" w:rsidRDefault="00F77B77" w:rsidP="00F77B77">
      <w:pPr>
        <w:keepNext/>
        <w:rPr>
          <w:sz w:val="16"/>
          <w:szCs w:val="16"/>
        </w:rPr>
      </w:pPr>
      <w:bookmarkStart w:id="79" w:name="include_clip_start_229"/>
      <w:bookmarkEnd w:id="79"/>
    </w:p>
    <w:p w:rsidR="00F77B77" w:rsidRDefault="00F77B77" w:rsidP="00F77B77">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F77B77" w:rsidRPr="00B473C8" w:rsidRDefault="00F77B77" w:rsidP="00F77B77">
      <w:pPr>
        <w:rPr>
          <w:sz w:val="16"/>
          <w:szCs w:val="16"/>
        </w:rPr>
      </w:pPr>
      <w:bookmarkStart w:id="80" w:name="include_clip_end_229"/>
      <w:bookmarkEnd w:id="80"/>
    </w:p>
    <w:p w:rsidR="00F77B77" w:rsidRDefault="00F77B77" w:rsidP="00F77B77">
      <w:r>
        <w:t>Rep. HOWARD moved to adjourn debate on the Joint Resolution until Wednesday, February 20, which was agreed to.</w:t>
      </w:r>
    </w:p>
    <w:p w:rsidR="00F77B77" w:rsidRDefault="00F77B77" w:rsidP="00F77B77">
      <w:pPr>
        <w:keepNext/>
        <w:jc w:val="center"/>
        <w:rPr>
          <w:b/>
        </w:rPr>
      </w:pPr>
      <w:r w:rsidRPr="00F77B77">
        <w:rPr>
          <w:b/>
        </w:rPr>
        <w:lastRenderedPageBreak/>
        <w:t>H. 3210--RECALLED AND REFERRED TO COMMITTEE ON WAYS AND MEANS</w:t>
      </w:r>
    </w:p>
    <w:p w:rsidR="00F77B77" w:rsidRDefault="00F77B77" w:rsidP="00F77B77">
      <w:r>
        <w:t>On motion of Rep. LOFTIS, with unanimous consent, the following Bill was ordered recalled from the Committee on Labor, Commerce and Industry and was referred to the Committee on Ways and Means:</w:t>
      </w:r>
    </w:p>
    <w:p w:rsidR="00F77B77" w:rsidRDefault="00F77B77" w:rsidP="00F77B77">
      <w:bookmarkStart w:id="81" w:name="include_clip_start_232"/>
      <w:bookmarkEnd w:id="81"/>
    </w:p>
    <w:p w:rsidR="00F77B77" w:rsidRDefault="00F77B77" w:rsidP="00F77B77">
      <w:r>
        <w:t>H. 3210 -- Reps. Loftis, Clyburn, Collins and Burns: A BILL TO AMEND ACT 80 OF 2013, RELATING TO THE HIGH GROWTH SMALL BUSINESS JOB CREATION ACT, SO AS TO REAUTHORIZE THE ACT FOR AN ADDITIONAL SIX YEARS.</w:t>
      </w:r>
    </w:p>
    <w:p w:rsidR="00F77B77" w:rsidRDefault="00F77B77" w:rsidP="00F77B77">
      <w:bookmarkStart w:id="82" w:name="include_clip_end_232"/>
      <w:bookmarkEnd w:id="82"/>
    </w:p>
    <w:p w:rsidR="00F77B77" w:rsidRDefault="00F77B77" w:rsidP="00F77B77">
      <w:pPr>
        <w:keepNext/>
        <w:jc w:val="center"/>
        <w:rPr>
          <w:b/>
        </w:rPr>
      </w:pPr>
      <w:r w:rsidRPr="00F77B77">
        <w:rPr>
          <w:b/>
        </w:rPr>
        <w:t>H. 3741--ADOPTED</w:t>
      </w:r>
    </w:p>
    <w:p w:rsidR="00F77B77" w:rsidRDefault="00F77B77" w:rsidP="00F77B77">
      <w:r>
        <w:t xml:space="preserve">The following House Resolution was taken up:  </w:t>
      </w:r>
    </w:p>
    <w:p w:rsidR="00F77B77" w:rsidRDefault="00F77B77" w:rsidP="00F77B77">
      <w:bookmarkStart w:id="83" w:name="include_clip_start_234"/>
      <w:bookmarkEnd w:id="83"/>
    </w:p>
    <w:p w:rsidR="00F77B77" w:rsidRDefault="00F77B77" w:rsidP="00F77B77">
      <w:pPr>
        <w:keepNext/>
      </w:pPr>
      <w:r>
        <w:t>H. 3741 -- Rules Committee: 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SPEAKER OF THE HOUSE SHALL STRICTLY ENFORCE THIS RULE.</w:t>
      </w:r>
    </w:p>
    <w:p w:rsidR="00B473C8" w:rsidRDefault="00B473C8" w:rsidP="00F77B77">
      <w:bookmarkStart w:id="84" w:name="include_clip_end_234"/>
      <w:bookmarkEnd w:id="84"/>
    </w:p>
    <w:p w:rsidR="00F77B77" w:rsidRDefault="00F77B77" w:rsidP="00F77B77">
      <w:r>
        <w:t>Rep. CLEMMONS explained the Resolution.</w:t>
      </w:r>
    </w:p>
    <w:p w:rsidR="00F77B77" w:rsidRDefault="00F77B77" w:rsidP="00F77B77"/>
    <w:p w:rsidR="00F77B77" w:rsidRDefault="00F77B77" w:rsidP="00F77B77">
      <w:r>
        <w:t>The Resolution was adopted.</w:t>
      </w:r>
    </w:p>
    <w:p w:rsidR="00F77B77" w:rsidRDefault="00F77B77" w:rsidP="00F77B77"/>
    <w:p w:rsidR="00F77B77" w:rsidRDefault="00F77B77" w:rsidP="00F77B77">
      <w:pPr>
        <w:keepNext/>
        <w:jc w:val="center"/>
        <w:rPr>
          <w:b/>
        </w:rPr>
      </w:pPr>
      <w:r w:rsidRPr="00F77B77">
        <w:rPr>
          <w:b/>
        </w:rPr>
        <w:t>H. 3742--AMENDED AND ADOPTED</w:t>
      </w:r>
    </w:p>
    <w:p w:rsidR="00F77B77" w:rsidRDefault="00F77B77" w:rsidP="00F77B77">
      <w:r>
        <w:t xml:space="preserve">The following House Resolution was taken up:  </w:t>
      </w:r>
    </w:p>
    <w:p w:rsidR="00F77B77" w:rsidRDefault="00F77B77" w:rsidP="00F77B77">
      <w:bookmarkStart w:id="85" w:name="include_clip_start_238"/>
      <w:bookmarkEnd w:id="85"/>
    </w:p>
    <w:p w:rsidR="00F77B77" w:rsidRDefault="00F77B77" w:rsidP="00F77B77">
      <w:r>
        <w:t>H. 3742 -- Rules Committee: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F77B77" w:rsidRPr="00597E7E" w:rsidRDefault="00F77B77" w:rsidP="00F77B77">
      <w:r w:rsidRPr="00597E7E">
        <w:lastRenderedPageBreak/>
        <w:t>Rep. CLEMMONS proposed the following Amendment No. 1</w:t>
      </w:r>
      <w:r w:rsidR="00B473C8">
        <w:t xml:space="preserve"> to </w:t>
      </w:r>
      <w:r w:rsidR="00B473C8">
        <w:br/>
        <w:t xml:space="preserve">H. </w:t>
      </w:r>
      <w:r w:rsidRPr="00597E7E">
        <w:t>3742 (COUNCIL\AHB\3742C001.BH.AHB19), which was adopted:</w:t>
      </w:r>
    </w:p>
    <w:p w:rsidR="00F77B77" w:rsidRPr="00597E7E" w:rsidRDefault="00F77B77" w:rsidP="00F77B77">
      <w:bookmarkStart w:id="86" w:name="temp"/>
      <w:bookmarkEnd w:id="86"/>
      <w:r w:rsidRPr="00597E7E">
        <w:t>Amend the House resolution, as and if amended, by striking all after the resolving words and inserting:</w:t>
      </w:r>
    </w:p>
    <w:p w:rsidR="00F77B77" w:rsidRPr="00F77B77" w:rsidRDefault="00F77B77" w:rsidP="00F77B77">
      <w:pPr>
        <w:rPr>
          <w:color w:val="000000"/>
          <w:u w:color="000000"/>
        </w:rPr>
      </w:pPr>
      <w:r w:rsidRPr="00597E7E">
        <w:t>/</w:t>
      </w:r>
      <w:r w:rsidRPr="00597E7E">
        <w:tab/>
      </w:r>
      <w:r w:rsidRPr="00F77B77">
        <w:rPr>
          <w:color w:val="000000"/>
          <w:u w:color="000000"/>
        </w:rPr>
        <w:t>That Rule 5.16 of the Rules of the House of Representatives is amended to read:</w:t>
      </w:r>
    </w:p>
    <w:p w:rsidR="00F77B77" w:rsidRPr="00F77B77" w:rsidRDefault="00F77B77" w:rsidP="00F77B77">
      <w:pPr>
        <w:rPr>
          <w:color w:val="000000"/>
          <w:u w:color="000000"/>
        </w:rPr>
      </w:pPr>
      <w:r w:rsidRPr="00F77B77">
        <w:rPr>
          <w:color w:val="000000"/>
          <w:u w:color="000000"/>
        </w:rPr>
        <w:tab/>
        <w:t>“5.16</w:t>
      </w:r>
      <w:r w:rsidRPr="00F77B77">
        <w:rPr>
          <w:color w:val="000000"/>
          <w:u w:color="000000"/>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F77B77">
        <w:rPr>
          <w:i/>
          <w:color w:val="000000"/>
          <w:u w:color="000000"/>
        </w:rPr>
        <w:t xml:space="preserve">Provided, </w:t>
      </w:r>
      <w:r w:rsidRPr="00F77B77">
        <w:rPr>
          <w:color w:val="000000"/>
          <w:u w:color="000000"/>
        </w:rPr>
        <w:t xml:space="preserve">however, a House or Concurrent Resolution concerning </w:t>
      </w:r>
      <w:r w:rsidRPr="00F77B77">
        <w:rPr>
          <w:i/>
          <w:color w:val="000000"/>
          <w:u w:color="000000"/>
        </w:rPr>
        <w:t>Sine Die</w:t>
      </w:r>
      <w:r w:rsidRPr="00F77B77">
        <w:rPr>
          <w:color w:val="000000"/>
          <w:u w:color="000000"/>
        </w:rPr>
        <w:t xml:space="preserve"> Adjournment under Article III, Section 21 of the South Carolina Constitution and Section 2</w:t>
      </w:r>
      <w:r w:rsidRPr="00F77B77">
        <w:rPr>
          <w:color w:val="000000"/>
          <w:u w:color="000000"/>
        </w:rPr>
        <w:noBreakHyphen/>
        <w:t>1</w:t>
      </w:r>
      <w:r w:rsidRPr="00F77B77">
        <w:rPr>
          <w:color w:val="000000"/>
          <w:u w:color="000000"/>
        </w:rPr>
        <w:noBreakHyphen/>
        <w:t>180 of the Code of Laws of South Carolina, 1976, shall receive immediate consideration, which shall include the motion to commit or recommit.</w:t>
      </w:r>
    </w:p>
    <w:p w:rsidR="00F77B77" w:rsidRPr="00F77B77" w:rsidRDefault="00F77B77" w:rsidP="00F77B77">
      <w:pPr>
        <w:rPr>
          <w:color w:val="000000"/>
          <w:u w:color="000000"/>
        </w:rPr>
      </w:pPr>
      <w:r w:rsidRPr="00F77B77">
        <w:rPr>
          <w:color w:val="000000"/>
          <w:u w:color="000000"/>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F77B77" w:rsidRPr="00F77B77" w:rsidRDefault="00F77B77" w:rsidP="00F77B77">
      <w:pPr>
        <w:rPr>
          <w:color w:val="000000"/>
          <w:u w:color="000000"/>
        </w:rPr>
      </w:pPr>
      <w:r w:rsidRPr="00F77B77">
        <w:rPr>
          <w:i/>
          <w:color w:val="000000"/>
          <w:u w:color="000000"/>
        </w:rPr>
        <w:tab/>
        <w:t>Provided</w:t>
      </w:r>
      <w:r w:rsidRPr="00F77B77">
        <w:rPr>
          <w:color w:val="000000"/>
          <w:u w:color="000000"/>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F77B77" w:rsidRPr="00597E7E" w:rsidRDefault="00F77B77" w:rsidP="00F77B77">
      <w:pPr>
        <w:rPr>
          <w:szCs w:val="24"/>
        </w:rPr>
      </w:pPr>
      <w:r w:rsidRPr="00F77B77">
        <w:rPr>
          <w:color w:val="000000"/>
          <w:u w:color="000000"/>
        </w:rPr>
        <w:tab/>
      </w:r>
      <w:r w:rsidRPr="00F77B77">
        <w:rPr>
          <w:color w:val="000000"/>
          <w:u w:val="single" w:color="000000"/>
        </w:rPr>
        <w:t xml:space="preserve">When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w:t>
      </w:r>
      <w:r w:rsidRPr="00F77B77">
        <w:rPr>
          <w:color w:val="000000"/>
          <w:u w:val="single" w:color="000000"/>
        </w:rPr>
        <w:lastRenderedPageBreak/>
        <w:t>that his name be removed from the resolution.  The Clerk shall remove the member’s name from such resolution if the request is received by noon on the following legislative day.</w:t>
      </w:r>
      <w:r w:rsidR="0065242B">
        <w:rPr>
          <w:color w:val="000000"/>
          <w:u w:val="single" w:color="000000"/>
        </w:rPr>
        <w:t xml:space="preserve"> </w:t>
      </w:r>
      <w:r w:rsidRPr="00F77B77">
        <w:rPr>
          <w:color w:val="000000"/>
          <w:szCs w:val="24"/>
          <w:u w:val="single" w:color="000000"/>
        </w:rPr>
        <w:t>After such time, a member who was not present when the roll of the House was added by unanimous consent to a House or Concurrent Resolution, shall be permitted to add a written statement, in less than two hundred words, in the appropriate journal stating that had the member been present in the chamber, he or she would not have voted in favor of the resolution.</w:t>
      </w:r>
      <w:r w:rsidRPr="00F77B77">
        <w:rPr>
          <w:color w:val="000000"/>
          <w:u w:color="000000"/>
        </w:rPr>
        <w:t>”  /</w:t>
      </w:r>
    </w:p>
    <w:p w:rsidR="00F77B77" w:rsidRPr="00597E7E" w:rsidRDefault="00F77B77" w:rsidP="00F77B77">
      <w:r w:rsidRPr="00597E7E">
        <w:t>Renumber sections to conform.</w:t>
      </w:r>
    </w:p>
    <w:p w:rsidR="00F77B77" w:rsidRDefault="00F77B77" w:rsidP="00F77B77">
      <w:r w:rsidRPr="00597E7E">
        <w:t>Amend title to conform.</w:t>
      </w:r>
    </w:p>
    <w:p w:rsidR="00F77B77" w:rsidRDefault="00F77B77" w:rsidP="00F77B77"/>
    <w:p w:rsidR="00F77B77" w:rsidRDefault="00F77B77" w:rsidP="00F77B77">
      <w:r>
        <w:t>Rep. CLEMMONS explained the amendment.</w:t>
      </w:r>
    </w:p>
    <w:p w:rsidR="00F77B77" w:rsidRDefault="00F77B77" w:rsidP="00F77B77">
      <w:r>
        <w:t>The amendment was then adopted.</w:t>
      </w:r>
    </w:p>
    <w:p w:rsidR="00B473C8" w:rsidRDefault="00B473C8" w:rsidP="00F77B77"/>
    <w:p w:rsidR="00F77B77" w:rsidRDefault="00F77B77" w:rsidP="00F77B77">
      <w:r>
        <w:t>Rep. CLEMMONS explained the Resolution.</w:t>
      </w:r>
    </w:p>
    <w:p w:rsidR="00F77B77" w:rsidRDefault="00F77B77" w:rsidP="00F77B77"/>
    <w:p w:rsidR="00F77B77" w:rsidRDefault="00F77B77" w:rsidP="00F77B77">
      <w:r>
        <w:t>The Resolution, as amended, was adopted.</w:t>
      </w:r>
    </w:p>
    <w:p w:rsidR="00F77B77" w:rsidRDefault="00F77B77" w:rsidP="00F77B77"/>
    <w:p w:rsidR="00F77B77" w:rsidRDefault="00F77B77" w:rsidP="00F77B77">
      <w:pPr>
        <w:keepNext/>
        <w:jc w:val="center"/>
        <w:rPr>
          <w:b/>
        </w:rPr>
      </w:pPr>
      <w:r w:rsidRPr="00F77B77">
        <w:rPr>
          <w:b/>
        </w:rPr>
        <w:t>H. 3743--RECOMMITTED</w:t>
      </w:r>
    </w:p>
    <w:p w:rsidR="00F77B77" w:rsidRDefault="00F77B77" w:rsidP="00F77B77">
      <w:r>
        <w:t xml:space="preserve">The following House Resolution was taken up:  </w:t>
      </w:r>
    </w:p>
    <w:p w:rsidR="00F77B77" w:rsidRDefault="00F77B77" w:rsidP="00F77B77">
      <w:bookmarkStart w:id="87" w:name="include_clip_start_245"/>
      <w:bookmarkEnd w:id="87"/>
    </w:p>
    <w:p w:rsidR="00F77B77" w:rsidRDefault="00F77B77" w:rsidP="00F77B77">
      <w:r>
        <w:t>H. 3743 -- Rules Committee: 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F77B77" w:rsidRDefault="00F77B77" w:rsidP="00F77B77">
      <w:bookmarkStart w:id="88" w:name="include_clip_end_245"/>
      <w:bookmarkEnd w:id="88"/>
    </w:p>
    <w:p w:rsidR="00F77B77" w:rsidRDefault="00F77B77" w:rsidP="00F77B77">
      <w:r>
        <w:t>Rep. CLEMMONS moved to recommit the Resolution to the Committee on Rules, which was agreed to.</w:t>
      </w:r>
    </w:p>
    <w:p w:rsidR="00F77B77" w:rsidRDefault="00F77B77" w:rsidP="00F77B77"/>
    <w:p w:rsidR="00F77B77" w:rsidRDefault="00F77B77" w:rsidP="00F77B77">
      <w:r>
        <w:t>Rep. MORGAN moved that the House do now adjourn, which was agreed to.</w:t>
      </w:r>
    </w:p>
    <w:p w:rsidR="00F77B77" w:rsidRDefault="00F77B77" w:rsidP="00F77B77"/>
    <w:p w:rsidR="00F77B77" w:rsidRDefault="00F77B77" w:rsidP="00F77B77">
      <w:pPr>
        <w:keepNext/>
        <w:pBdr>
          <w:top w:val="single" w:sz="4" w:space="1" w:color="auto"/>
          <w:left w:val="single" w:sz="4" w:space="4" w:color="auto"/>
          <w:right w:val="single" w:sz="4" w:space="4" w:color="auto"/>
          <w:between w:val="single" w:sz="4" w:space="1" w:color="auto"/>
          <w:bar w:val="single" w:sz="4" w:color="auto"/>
        </w:pBdr>
        <w:jc w:val="center"/>
        <w:rPr>
          <w:b/>
        </w:rPr>
      </w:pPr>
      <w:r w:rsidRPr="00F77B77">
        <w:rPr>
          <w:b/>
        </w:rPr>
        <w:lastRenderedPageBreak/>
        <w:t>ADJOURNMENT</w:t>
      </w:r>
    </w:p>
    <w:p w:rsidR="00F77B77" w:rsidRDefault="00F77B77" w:rsidP="00F77B77">
      <w:pPr>
        <w:keepNext/>
        <w:pBdr>
          <w:left w:val="single" w:sz="4" w:space="4" w:color="auto"/>
          <w:right w:val="single" w:sz="4" w:space="4" w:color="auto"/>
          <w:between w:val="single" w:sz="4" w:space="1" w:color="auto"/>
          <w:bar w:val="single" w:sz="4" w:color="auto"/>
        </w:pBdr>
      </w:pPr>
      <w:r>
        <w:t>At 1:25 p.m. the House, in accordance with the motion of Rep. FORREST, adjourned in memory of former Representative Rudolph Mitchell, to meet at 10:00 a.m. tomorrow.</w:t>
      </w:r>
    </w:p>
    <w:p w:rsidR="00F77B77" w:rsidRDefault="00F77B77" w:rsidP="00F77B77">
      <w:pPr>
        <w:pBdr>
          <w:left w:val="single" w:sz="4" w:space="4" w:color="auto"/>
          <w:bottom w:val="single" w:sz="4" w:space="1" w:color="auto"/>
          <w:right w:val="single" w:sz="4" w:space="4" w:color="auto"/>
          <w:between w:val="single" w:sz="4" w:space="1" w:color="auto"/>
          <w:bar w:val="single" w:sz="4" w:color="auto"/>
        </w:pBdr>
        <w:jc w:val="center"/>
      </w:pPr>
      <w:r>
        <w:t>***</w:t>
      </w:r>
    </w:p>
    <w:p w:rsidR="003E2DC9" w:rsidRDefault="003E2DC9" w:rsidP="003E2DC9">
      <w:pPr>
        <w:jc w:val="center"/>
      </w:pPr>
    </w:p>
    <w:p w:rsidR="003E2DC9" w:rsidRPr="003E2DC9" w:rsidRDefault="003E2DC9" w:rsidP="003E2DC9">
      <w:pPr>
        <w:tabs>
          <w:tab w:val="right" w:leader="dot" w:pos="2520"/>
        </w:tabs>
        <w:rPr>
          <w:sz w:val="20"/>
        </w:rPr>
      </w:pPr>
    </w:p>
    <w:sectPr w:rsidR="003E2DC9" w:rsidRPr="003E2DC9" w:rsidSect="00A655E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77" w:rsidRDefault="00F77B77">
      <w:r>
        <w:separator/>
      </w:r>
    </w:p>
  </w:endnote>
  <w:endnote w:type="continuationSeparator" w:id="0">
    <w:p w:rsidR="00F77B77" w:rsidRDefault="00F7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511981"/>
      <w:docPartObj>
        <w:docPartGallery w:val="Page Numbers (Bottom of Page)"/>
        <w:docPartUnique/>
      </w:docPartObj>
    </w:sdtPr>
    <w:sdtEndPr>
      <w:rPr>
        <w:noProof/>
      </w:rPr>
    </w:sdtEndPr>
    <w:sdtContent>
      <w:p w:rsidR="00551A78" w:rsidRDefault="00551A78">
        <w:pPr>
          <w:pStyle w:val="Footer"/>
          <w:jc w:val="center"/>
        </w:pPr>
        <w:r>
          <w:fldChar w:fldCharType="begin"/>
        </w:r>
        <w:r>
          <w:instrText xml:space="preserve"> PAGE   \* MERGEFORMAT </w:instrText>
        </w:r>
        <w:r>
          <w:fldChar w:fldCharType="separate"/>
        </w:r>
        <w:r w:rsidR="00A655EF">
          <w:rPr>
            <w:noProof/>
          </w:rPr>
          <w:t>1220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77" w:rsidRDefault="00F77B7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655EF">
      <w:rPr>
        <w:rStyle w:val="PageNumber"/>
        <w:noProof/>
      </w:rPr>
      <w:t>1189</w:t>
    </w:r>
    <w:r>
      <w:rPr>
        <w:rStyle w:val="PageNumber"/>
      </w:rPr>
      <w:fldChar w:fldCharType="end"/>
    </w:r>
  </w:p>
  <w:p w:rsidR="00F77B77" w:rsidRDefault="00F7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77" w:rsidRDefault="00F77B77">
      <w:r>
        <w:separator/>
      </w:r>
    </w:p>
  </w:footnote>
  <w:footnote w:type="continuationSeparator" w:id="0">
    <w:p w:rsidR="00F77B77" w:rsidRDefault="00F7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A78" w:rsidRDefault="00551A78" w:rsidP="00551A78">
    <w:pPr>
      <w:pStyle w:val="Cover3"/>
    </w:pPr>
    <w:r>
      <w:t>TUESDAY, JANUARY 29, 2019</w:t>
    </w:r>
  </w:p>
  <w:p w:rsidR="00551A78" w:rsidRDefault="00551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77" w:rsidRDefault="00F77B77">
    <w:pPr>
      <w:pStyle w:val="Header"/>
      <w:jc w:val="center"/>
      <w:rPr>
        <w:b/>
      </w:rPr>
    </w:pPr>
    <w:r>
      <w:rPr>
        <w:b/>
      </w:rPr>
      <w:t>Tuesday, January 29, 2019</w:t>
    </w:r>
  </w:p>
  <w:p w:rsidR="00F77B77" w:rsidRDefault="00F77B7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77"/>
    <w:rsid w:val="003E2DC9"/>
    <w:rsid w:val="004A7F20"/>
    <w:rsid w:val="004F1F77"/>
    <w:rsid w:val="00551A78"/>
    <w:rsid w:val="0065242B"/>
    <w:rsid w:val="0076666F"/>
    <w:rsid w:val="00A11AEE"/>
    <w:rsid w:val="00A655EF"/>
    <w:rsid w:val="00B473C8"/>
    <w:rsid w:val="00E65B87"/>
    <w:rsid w:val="00F7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D5105-B9EE-4F49-8AB4-8C292617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77B77"/>
    <w:rPr>
      <w:b/>
      <w:sz w:val="30"/>
    </w:rPr>
  </w:style>
  <w:style w:type="paragraph" w:customStyle="1" w:styleId="Cover1">
    <w:name w:val="Cover1"/>
    <w:basedOn w:val="Normal"/>
    <w:rsid w:val="00F7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7B77"/>
    <w:pPr>
      <w:ind w:firstLine="0"/>
      <w:jc w:val="left"/>
    </w:pPr>
    <w:rPr>
      <w:sz w:val="20"/>
    </w:rPr>
  </w:style>
  <w:style w:type="paragraph" w:customStyle="1" w:styleId="Cover3">
    <w:name w:val="Cover3"/>
    <w:basedOn w:val="Normal"/>
    <w:rsid w:val="00F77B77"/>
    <w:pPr>
      <w:ind w:firstLine="0"/>
      <w:jc w:val="center"/>
    </w:pPr>
    <w:rPr>
      <w:b/>
    </w:rPr>
  </w:style>
  <w:style w:type="paragraph" w:customStyle="1" w:styleId="Cover4">
    <w:name w:val="Cover4"/>
    <w:basedOn w:val="Cover1"/>
    <w:rsid w:val="00F77B77"/>
    <w:pPr>
      <w:keepNext/>
    </w:pPr>
    <w:rPr>
      <w:b/>
      <w:sz w:val="20"/>
    </w:rPr>
  </w:style>
  <w:style w:type="paragraph" w:styleId="BalloonText">
    <w:name w:val="Balloon Text"/>
    <w:basedOn w:val="Normal"/>
    <w:link w:val="BalloonTextChar"/>
    <w:uiPriority w:val="99"/>
    <w:semiHidden/>
    <w:unhideWhenUsed/>
    <w:rsid w:val="00E65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87"/>
    <w:rPr>
      <w:rFonts w:ascii="Segoe UI" w:hAnsi="Segoe UI" w:cs="Segoe UI"/>
      <w:sz w:val="18"/>
      <w:szCs w:val="18"/>
    </w:rPr>
  </w:style>
  <w:style w:type="character" w:customStyle="1" w:styleId="HeaderChar">
    <w:name w:val="Header Char"/>
    <w:basedOn w:val="DefaultParagraphFont"/>
    <w:link w:val="Header"/>
    <w:uiPriority w:val="99"/>
    <w:rsid w:val="00551A78"/>
    <w:rPr>
      <w:sz w:val="22"/>
    </w:rPr>
  </w:style>
  <w:style w:type="character" w:customStyle="1" w:styleId="FooterChar">
    <w:name w:val="Footer Char"/>
    <w:basedOn w:val="DefaultParagraphFont"/>
    <w:link w:val="Footer"/>
    <w:uiPriority w:val="99"/>
    <w:rsid w:val="00551A7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34</Pages>
  <Words>7865</Words>
  <Characters>44164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2019-01-29T20:19:00Z</cp:lastPrinted>
  <dcterms:created xsi:type="dcterms:W3CDTF">2019-02-01T16:01:00Z</dcterms:created>
  <dcterms:modified xsi:type="dcterms:W3CDTF">2019-07-08T19:10:00Z</dcterms:modified>
</cp:coreProperties>
</file>