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590D" w:rsidRDefault="004559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5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C6F8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513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7662C6">
        <w:noBreakHyphen/>
      </w:r>
      <w:r>
        <w:t>23</w:t>
      </w:r>
      <w:r w:rsidR="007662C6">
        <w:noBreakHyphen/>
      </w:r>
      <w:r>
        <w:t xml:space="preserve">20, CODE OF LAWS OF SOUTH CAROLINA, 1976, RELATING TO THE DUTIES AND RESPONSIBILITIES OF THE CRIMINAL JUSTICE ACADEMY, SO AS TO PROVIDE THAT ITS DIRECTOR MUST DETERMINE THE LOCATION WHERE BASIC AND ADVANCE TRAINING IS PROVIDED AND </w:t>
      </w:r>
      <w:r w:rsidR="007662C6">
        <w:t>SELECT</w:t>
      </w:r>
      <w:r>
        <w:t xml:space="preserve"> APTITUDE TESTS TO BE TAKEN BY OFFICERS AS A PREREQUISITE TO ENROLLIN</w:t>
      </w:r>
      <w:r w:rsidR="00A91787">
        <w:t>G IN AN ACADEMY TRAINING COURSE</w:t>
      </w:r>
      <w:r w:rsidR="007662C6">
        <w:t>, AND TO PROVIDE NO TEST SHALL BE DISCRIMINATORY AGAINST A PERSON BY VIRTUE OF HIS RACE, CREED, COLOR, OR NATIONAL ORIGIN</w:t>
      </w:r>
      <w:r w:rsidR="00A91787">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6F8D" w:rsidRDefault="00AC6F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6F8D" w:rsidRDefault="00AC6F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138A" w:rsidRDefault="0075138A" w:rsidP="00751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23</w:t>
      </w:r>
      <w:r w:rsidR="007662C6">
        <w:noBreakHyphen/>
      </w:r>
      <w:r>
        <w:t>23</w:t>
      </w:r>
      <w:r w:rsidR="007662C6">
        <w:noBreakHyphen/>
      </w:r>
      <w:r>
        <w:t>20 of the 1976 Code is amended to read:</w:t>
      </w:r>
    </w:p>
    <w:p w:rsidR="0075138A" w:rsidRDefault="0075138A" w:rsidP="00751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138A" w:rsidRDefault="0075138A" w:rsidP="00751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7662C6">
        <w:noBreakHyphen/>
      </w:r>
      <w:r>
        <w:t>23</w:t>
      </w:r>
      <w:r w:rsidR="007662C6">
        <w:noBreakHyphen/>
      </w:r>
      <w:r>
        <w:t>20.</w:t>
      </w:r>
      <w:r>
        <w:tab/>
      </w:r>
      <w:r>
        <w:rPr>
          <w:u w:val="single"/>
        </w:rPr>
        <w:t>(A)</w:t>
      </w:r>
      <w:r>
        <w:tab/>
      </w:r>
      <w:r w:rsidRPr="00C9527E">
        <w:t xml:space="preserve">There is </w:t>
      </w:r>
      <w:r w:rsidRPr="001F2E83">
        <w:rPr>
          <w:strike/>
        </w:rPr>
        <w:t>hereby</w:t>
      </w:r>
      <w:r w:rsidRPr="00C9527E">
        <w:t xml:space="preserve"> created the South Carolina Criminal Justice Academy which shall provide facilities and training for all officers from state, county, and local law enforcement agencies and for other designated persons in the criminal justice system. Correctional officers and other personnel employed or appointed by the South Carolina Department of Corrections may be trained by the academy. Administration of the academy must be vested in a director who is responsible for selection of instructors, course content, maintenance of physical facilities, recordkeeping, supervision of personnel, scheduling of classes, enforcement of minimum standards for certification, and other matters as may be agreed upon by the council. The director must be hired by and responsible to the council. Basic and advance </w:t>
      </w:r>
      <w:r w:rsidRPr="00C9527E">
        <w:lastRenderedPageBreak/>
        <w:t>training must be provided at the training facility</w:t>
      </w:r>
      <w:r>
        <w:t xml:space="preserve"> </w:t>
      </w:r>
      <w:r>
        <w:rPr>
          <w:u w:val="single"/>
        </w:rPr>
        <w:t>as defined by the director</w:t>
      </w:r>
      <w:r w:rsidRPr="00C9527E">
        <w:t>.</w:t>
      </w:r>
    </w:p>
    <w:p w:rsidR="00AC6F8D" w:rsidRDefault="0075138A" w:rsidP="00751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Pr="00AE7474">
        <w:tab/>
      </w:r>
      <w:r>
        <w:rPr>
          <w:u w:val="single"/>
        </w:rPr>
        <w:t xml:space="preserve">The director shall </w:t>
      </w:r>
      <w:r w:rsidR="007662C6">
        <w:rPr>
          <w:u w:val="single"/>
        </w:rPr>
        <w:t>select</w:t>
      </w:r>
      <w:r>
        <w:rPr>
          <w:u w:val="single"/>
        </w:rPr>
        <w:t xml:space="preserve"> nationally recognized aptitude tests to be taken by and minimum scores that must be attained by an officer as a prerequisite to enrolling in a Criminal Justice Academy training course.</w:t>
      </w:r>
      <w:r w:rsidR="007662C6">
        <w:rPr>
          <w:u w:val="single"/>
        </w:rPr>
        <w:t xml:space="preserve"> No test shall be discriminatory against a person by virtue of his race, creed, color, or national origin.</w:t>
      </w:r>
      <w:r>
        <w:t>”</w:t>
      </w:r>
    </w:p>
    <w:p w:rsidR="0075138A" w:rsidRDefault="0075138A" w:rsidP="00751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A3A" w:rsidRDefault="00B11A3A" w:rsidP="00751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11A3A" w:rsidRDefault="00B11A3A" w:rsidP="00751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F8D" w:rsidRDefault="00AC6F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11A3A">
        <w:t>3</w:t>
      </w:r>
      <w:r>
        <w:t>.</w:t>
      </w:r>
      <w:r>
        <w:tab/>
        <w:t>This act takes effect upon approval by the Governor.</w:t>
      </w:r>
    </w:p>
    <w:p w:rsidR="001F6073" w:rsidRDefault="007662C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590D" w:rsidRDefault="0045590D" w:rsidP="0045590D">
      <w:pPr>
        <w:suppressAutoHyphens/>
      </w:pPr>
    </w:p>
    <w:sectPr w:rsidR="0045590D" w:rsidSect="0045590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6F8D" w:rsidRDefault="00AC6F8D" w:rsidP="009F0C77">
      <w:r>
        <w:separator/>
      </w:r>
    </w:p>
  </w:endnote>
  <w:endnote w:type="continuationSeparator" w:id="0">
    <w:p w:rsidR="00AC6F8D" w:rsidRDefault="00AC6F8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9D67FB9-17E2-4DD8-8354-FFEDE665293D}"/>
    <w:embedBold r:id="rId2" w:fontKey="{316E57B9-1C73-4090-86DA-6A04788C7F80}"/>
  </w:font>
  <w:font w:name="Calibri">
    <w:panose1 w:val="020F0502020204030204"/>
    <w:charset w:val="00"/>
    <w:family w:val="swiss"/>
    <w:pitch w:val="variable"/>
    <w:sig w:usb0="E00002FF" w:usb1="4000ACFF" w:usb2="00000001" w:usb3="00000000" w:csb0="0000019F" w:csb1="00000000"/>
    <w:embedRegular r:id="rId3" w:fontKey="{A5EDBE57-DE06-4F85-AE1D-561D39FBAEA9}"/>
  </w:font>
  <w:font w:name="Segoe UI">
    <w:panose1 w:val="020B0502040204020203"/>
    <w:charset w:val="00"/>
    <w:family w:val="swiss"/>
    <w:pitch w:val="variable"/>
    <w:sig w:usb0="E10022FF" w:usb1="C000E47F" w:usb2="00000029" w:usb3="00000000" w:csb0="000001DF" w:csb1="00000000"/>
    <w:embedRegular r:id="rId4" w:fontKey="{B5FB5DED-2728-46EA-972B-CDA310421DE3}"/>
  </w:font>
  <w:font w:name="Cambria">
    <w:panose1 w:val="02040503050406030204"/>
    <w:charset w:val="00"/>
    <w:family w:val="roman"/>
    <w:pitch w:val="variable"/>
    <w:sig w:usb0="E00002FF" w:usb1="400004FF" w:usb2="00000000" w:usb3="00000000" w:csb0="0000019F" w:csb1="00000000"/>
    <w:embedRegular r:id="rId5" w:fontKey="{B2F8CD03-7D98-4FA9-BD64-0A9D8C47BE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6073" w:rsidRPr="0045590D" w:rsidRDefault="0045590D" w:rsidP="0045590D">
    <w:pPr>
      <w:pStyle w:val="Footer"/>
      <w:tabs>
        <w:tab w:val="clear" w:pos="4680"/>
        <w:tab w:val="clear" w:pos="9360"/>
        <w:tab w:val="center" w:pos="2995"/>
      </w:tabs>
      <w:spacing w:before="120"/>
    </w:pPr>
    <w:r>
      <w:t>[4079]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6F8D" w:rsidRDefault="00AC6F8D" w:rsidP="009F0C77">
      <w:r>
        <w:separator/>
      </w:r>
    </w:p>
  </w:footnote>
  <w:footnote w:type="continuationSeparator" w:id="0">
    <w:p w:rsidR="00AC6F8D" w:rsidRDefault="00AC6F8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17CM19"/>
    <w:docVar w:name="CoverBillType" w:val="b"/>
    <w:docVar w:name="DocPath" w:val="L:\Council\bills\GT\5617CM19.DOCX"/>
    <w:docVar w:name="dvBillNumber" w:val="4079"/>
    <w:docVar w:name="dvBillNumberPrefix" w:val="H. "/>
    <w:docVar w:name="dvOriginalBody" w:val="House"/>
    <w:docVar w:name="dvSteno" w:val="GT"/>
    <w:docVar w:name="NameofBody" w:val="h"/>
    <w:docVar w:name="vGroup2" w:val="Council"/>
  </w:docVars>
  <w:rsids>
    <w:rsidRoot w:val="00AC6F8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6073"/>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590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27E25"/>
    <w:rsid w:val="00734F00"/>
    <w:rsid w:val="0075138A"/>
    <w:rsid w:val="007662C6"/>
    <w:rsid w:val="007A20AD"/>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1787"/>
    <w:rsid w:val="00A9741D"/>
    <w:rsid w:val="00AC34A2"/>
    <w:rsid w:val="00AC6F8D"/>
    <w:rsid w:val="00AD1C9A"/>
    <w:rsid w:val="00AD4B17"/>
    <w:rsid w:val="00B11A3A"/>
    <w:rsid w:val="00B412D4"/>
    <w:rsid w:val="00BE3C22"/>
    <w:rsid w:val="00C0345E"/>
    <w:rsid w:val="00C31C95"/>
    <w:rsid w:val="00C3483A"/>
    <w:rsid w:val="00C74E9D"/>
    <w:rsid w:val="00C826DD"/>
    <w:rsid w:val="00C82FD3"/>
    <w:rsid w:val="00C92819"/>
    <w:rsid w:val="00CC6B7B"/>
    <w:rsid w:val="00CD2089"/>
    <w:rsid w:val="00D73A67"/>
    <w:rsid w:val="00D970A9"/>
    <w:rsid w:val="00DD6587"/>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C3C4C8-6F27-4E7C-88E4-29AA8D360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27E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7E2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64DEC8-C7E1-4E8D-8BB8-577E28DDB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1F66816C.dotm</Template>
  <TotalTime>0</TotalTime>
  <Pages>2</Pages>
  <Words>441</Words>
  <Characters>2323</Characters>
  <Application>Microsoft Office Word</Application>
  <DocSecurity>0</DocSecurity>
  <Lines>65</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4079 Text of Previous Version (Feb. 26, 2019) - South Carolina Legislature Online</dc:title>
  <dc:creator>Gwen Thurmond</dc:creator>
  <cp:lastModifiedBy>S Volk</cp:lastModifiedBy>
  <cp:revision>2</cp:revision>
  <cp:lastPrinted>2019-02-20T15:13:00Z</cp:lastPrinted>
  <dcterms:created xsi:type="dcterms:W3CDTF">2019-02-26T18:41:00Z</dcterms:created>
  <dcterms:modified xsi:type="dcterms:W3CDTF">2019-02-26T18:41:00Z</dcterms:modified>
</cp:coreProperties>
</file>