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223B" w:rsidRP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3B" w:rsidRPr="001E223B" w:rsidRDefault="001E223B" w:rsidP="001E223B">
      <w:pPr>
        <w:tabs>
          <w:tab w:val="right" w:pos="5933"/>
        </w:tabs>
        <w:suppressAutoHyphens/>
      </w:pPr>
      <w:r>
        <w:tab/>
      </w:r>
      <w:r>
        <w:rPr>
          <w:b/>
          <w:sz w:val="36"/>
        </w:rPr>
        <w:t>H. 4336</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E6A28">
        <w:t>Reps. Felder, Allison, Willis, Bennett, Whitmire, Govan, Kirby, Loftis, Cobb</w:t>
      </w:r>
      <w:r w:rsidRPr="008E6A28">
        <w:noBreakHyphen/>
        <w:t>Hunter, Jefferson, Ott, B. Newton, Trantham, Dillard, Gilliam, Hiott, Hixon, Sandifer, Simrill and White</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1E223B" w:rsidRPr="001E223B" w:rsidRDefault="001E223B" w:rsidP="001E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3B" w:rsidRPr="001E223B" w:rsidRDefault="001E223B" w:rsidP="001E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4336) to amend Section 56</w:t>
      </w:r>
      <w:r>
        <w:noBreakHyphen/>
        <w:t>1</w:t>
      </w:r>
      <w:r>
        <w:noBreakHyphen/>
        <w:t>2150, Code of Laws of South Carolina, 1976, relating to the qualifications a person must possess to drive a commercial motor vehicle, etc., respectfully</w:t>
      </w:r>
    </w:p>
    <w:p w:rsidR="001E223B" w:rsidRPr="001E223B" w:rsidRDefault="001E223B" w:rsidP="001E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3B" w:rsidRDefault="00C91A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91A77" w:rsidRPr="00C91A77" w:rsidRDefault="00C91A77" w:rsidP="00C9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1A77" w:rsidRDefault="00C91A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3B" w:rsidRPr="001E223B" w:rsidRDefault="001E223B" w:rsidP="001E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E223B" w:rsidRPr="00D13F69" w:rsidRDefault="001E223B" w:rsidP="001E223B">
      <w:pPr>
        <w:rPr>
          <w:b/>
        </w:rPr>
      </w:pPr>
      <w:r w:rsidRPr="00D13F69">
        <w:rPr>
          <w:b/>
        </w:rPr>
        <w:t>Explanation of Fiscal Impact</w:t>
      </w:r>
    </w:p>
    <w:p w:rsidR="001E223B" w:rsidRPr="00D13F69" w:rsidRDefault="001E223B" w:rsidP="001E223B">
      <w:pPr>
        <w:rPr>
          <w:b/>
        </w:rPr>
      </w:pPr>
      <w:r w:rsidRPr="00D13F69">
        <w:rPr>
          <w:b/>
        </w:rPr>
        <w:t>Introduced on March 27, 2019</w:t>
      </w:r>
    </w:p>
    <w:p w:rsidR="001E223B" w:rsidRPr="00D13F69" w:rsidRDefault="001E223B" w:rsidP="001E223B">
      <w:pPr>
        <w:rPr>
          <w:b/>
        </w:rPr>
      </w:pPr>
      <w:r w:rsidRPr="00D13F69">
        <w:rPr>
          <w:b/>
        </w:rPr>
        <w:t>State Expenditure</w:t>
      </w:r>
    </w:p>
    <w:p w:rsidR="001E223B" w:rsidRPr="00D13F69" w:rsidRDefault="001E223B" w:rsidP="001E223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13F69">
        <w:rPr>
          <w:sz w:val="22"/>
        </w:rPr>
        <w:t xml:space="preserve">This bill modifies language in reference to a person who has been issued a commercial driver license and drives a commercial motor vehicle.  The bill does not require any agency action and does not operationally or fiscally impact state agencies or local governments.  Therefore, the bill does not have an expenditure impact on the </w:t>
      </w:r>
      <w:r>
        <w:rPr>
          <w:sz w:val="22"/>
        </w:rPr>
        <w:t>g</w:t>
      </w:r>
      <w:r w:rsidRPr="00D13F69">
        <w:rPr>
          <w:sz w:val="22"/>
        </w:rPr>
        <w:t xml:space="preserve">eneral </w:t>
      </w:r>
      <w:r>
        <w:rPr>
          <w:sz w:val="22"/>
        </w:rPr>
        <w:t>f</w:t>
      </w:r>
      <w:r w:rsidRPr="00D13F69">
        <w:rPr>
          <w:sz w:val="22"/>
        </w:rPr>
        <w:t xml:space="preserve">und, </w:t>
      </w:r>
      <w:r>
        <w:rPr>
          <w:sz w:val="22"/>
        </w:rPr>
        <w:t>f</w:t>
      </w:r>
      <w:r w:rsidRPr="00D13F69">
        <w:rPr>
          <w:sz w:val="22"/>
        </w:rPr>
        <w:t xml:space="preserve">ederal </w:t>
      </w:r>
      <w:r>
        <w:rPr>
          <w:sz w:val="22"/>
        </w:rPr>
        <w:t>f</w:t>
      </w:r>
      <w:r w:rsidRPr="00D13F69">
        <w:rPr>
          <w:sz w:val="22"/>
        </w:rPr>
        <w:t xml:space="preserve">unds, or </w:t>
      </w:r>
      <w:r>
        <w:rPr>
          <w:sz w:val="22"/>
        </w:rPr>
        <w:t>o</w:t>
      </w:r>
      <w:r w:rsidRPr="00D13F69">
        <w:rPr>
          <w:sz w:val="22"/>
        </w:rPr>
        <w:t xml:space="preserve">ther </w:t>
      </w:r>
      <w:r>
        <w:rPr>
          <w:sz w:val="22"/>
        </w:rPr>
        <w:t>f</w:t>
      </w:r>
      <w:r w:rsidRPr="00D13F69">
        <w:rPr>
          <w:sz w:val="22"/>
        </w:rPr>
        <w:t>unds.</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3B" w:rsidRDefault="001E223B" w:rsidP="00C91A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1E223B" w:rsidRP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3B" w:rsidRDefault="001E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223B" w:rsidSect="001E22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4F60" w:rsidRDefault="00CA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11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2150, CODE OF LAWS OF SOUTH CAROLINA, 1976, RELATING TO THE QUALIFICATIONS A PERSON MUST POSSESS TO DRIVE A COMMERCIAL MOTOR VEHICLE, SO AS TO PROVIDE A PERSON WHO HAS A COMMERCIAL DRIVER LICENSE IS PRESUMED TO POSSESS THE QUALIFICATIONS TO DRIVE A COMMERCIAL MOTOR VEHICLE.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153" w:rsidRDefault="00DA11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153" w:rsidRDefault="00DA11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153" w:rsidRDefault="00DA11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44DF">
        <w:t>Section 56</w:t>
      </w:r>
      <w:r w:rsidR="004144DF">
        <w:noBreakHyphen/>
        <w:t>1</w:t>
      </w:r>
      <w:r w:rsidR="004144DF">
        <w:noBreakHyphen/>
        <w:t>2150 is amended to read:</w:t>
      </w:r>
    </w:p>
    <w:p w:rsidR="004144DF" w:rsidRDefault="00414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DF" w:rsidRDefault="004144DF" w:rsidP="00414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2150.</w:t>
      </w:r>
      <w:r>
        <w:tab/>
      </w:r>
      <w:r w:rsidRPr="00942C86">
        <w:t xml:space="preserve">A person </w:t>
      </w:r>
      <w:r w:rsidRPr="004144DF">
        <w:rPr>
          <w:strike/>
        </w:rPr>
        <w:t>may</w:t>
      </w:r>
      <w:r w:rsidRPr="00942C86">
        <w:t xml:space="preserve"> </w:t>
      </w:r>
      <w:r w:rsidR="00025F52">
        <w:rPr>
          <w:u w:val="single"/>
        </w:rPr>
        <w:t>is</w:t>
      </w:r>
      <w:r>
        <w:rPr>
          <w:u w:val="single"/>
        </w:rPr>
        <w:t xml:space="preserve"> presumed to possess the qualifications necessary to be hired and entrusted to</w:t>
      </w:r>
      <w:r>
        <w:t xml:space="preserve"> </w:t>
      </w:r>
      <w:r w:rsidRPr="00942C86">
        <w:t>drive a commercial motor vehicle if the person has a commercial driver license issued by a state in accordance with the minimum federal standards for the issuance of commercial motor vehicle driver licenses, if the person</w:t>
      </w:r>
      <w:r w:rsidRPr="004144DF">
        <w:t>’</w:t>
      </w:r>
      <w:r w:rsidRPr="00942C86">
        <w:t>s license is not suspended, revoked, or cancelled and if the person is not disqualified from driving a commercial motor vehicle.</w:t>
      </w:r>
      <w:r>
        <w:t>”</w:t>
      </w:r>
    </w:p>
    <w:p w:rsidR="00DA1153" w:rsidRDefault="00DA11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153" w:rsidRDefault="00DA11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4DF">
        <w:t>2</w:t>
      </w:r>
      <w:r>
        <w:t>.</w:t>
      </w:r>
      <w:r>
        <w:tab/>
        <w:t>This act takes effect upon approval by the Governor.</w:t>
      </w:r>
    </w:p>
    <w:p w:rsidR="00550D58" w:rsidRDefault="004144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BE4" w:rsidRDefault="00463BE4" w:rsidP="00463BE4">
      <w:pPr>
        <w:suppressAutoHyphens/>
      </w:pPr>
    </w:p>
    <w:sectPr w:rsidR="00463BE4" w:rsidSect="001E22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153" w:rsidRDefault="00DA1153" w:rsidP="009F0C77">
      <w:r>
        <w:separator/>
      </w:r>
    </w:p>
  </w:endnote>
  <w:endnote w:type="continuationSeparator" w:id="0">
    <w:p w:rsidR="00DA1153" w:rsidRDefault="00DA11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9C139BE-700C-4D8A-A7A3-1269BBE77219}"/>
    <w:embedBold r:id="rId2" w:fontKey="{771E4716-CD80-428A-ABE4-4229B9D2FB19}"/>
  </w:font>
  <w:font w:name="Calibri">
    <w:panose1 w:val="020F0502020204030204"/>
    <w:charset w:val="00"/>
    <w:family w:val="swiss"/>
    <w:pitch w:val="variable"/>
    <w:sig w:usb0="E0002AFF" w:usb1="C000247B" w:usb2="00000009" w:usb3="00000000" w:csb0="000001FF" w:csb1="00000000"/>
    <w:embedRegular r:id="rId3" w:fontKey="{42E3E01D-4C78-49F1-858B-217DA82B35A7}"/>
  </w:font>
  <w:font w:name="Cambria">
    <w:panose1 w:val="02040503050406030204"/>
    <w:charset w:val="00"/>
    <w:family w:val="roman"/>
    <w:pitch w:val="variable"/>
    <w:sig w:usb0="E00006FF" w:usb1="420024FF" w:usb2="02000000" w:usb3="00000000" w:csb0="0000019F" w:csb1="00000000"/>
    <w:embedRegular r:id="rId4" w:fontKey="{9E10550D-7C99-4721-A142-49B1A8E8B3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D58" w:rsidRPr="00CA4F60" w:rsidRDefault="00CA4F60" w:rsidP="00CA4F60">
    <w:pPr>
      <w:pStyle w:val="Footer"/>
      <w:tabs>
        <w:tab w:val="clear" w:pos="4680"/>
        <w:tab w:val="clear" w:pos="9360"/>
        <w:tab w:val="center" w:pos="2995"/>
      </w:tabs>
      <w:spacing w:before="120"/>
    </w:pPr>
    <w:r>
      <w:t>[4336</w:t>
    </w:r>
    <w:r w:rsidR="001E223B">
      <w:t>-</w:t>
    </w:r>
    <w:r w:rsidR="001E223B">
      <w:fldChar w:fldCharType="begin"/>
    </w:r>
    <w:r w:rsidR="001E223B">
      <w:instrText xml:space="preserve"> PAGE  \* MERGEFORMAT </w:instrText>
    </w:r>
    <w:r w:rsidR="001E223B">
      <w:fldChar w:fldCharType="separate"/>
    </w:r>
    <w:r w:rsidR="00463BE4">
      <w:rPr>
        <w:noProof/>
      </w:rPr>
      <w:t>2</w:t>
    </w:r>
    <w:r w:rsidR="001E223B">
      <w:fldChar w:fldCharType="end"/>
    </w:r>
    <w:r w:rsidR="001E223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23B" w:rsidRPr="00CA4F60" w:rsidRDefault="001E223B" w:rsidP="00CA4F60">
    <w:pPr>
      <w:pStyle w:val="Footer"/>
      <w:tabs>
        <w:tab w:val="clear" w:pos="4680"/>
        <w:tab w:val="clear" w:pos="9360"/>
        <w:tab w:val="center" w:pos="2995"/>
      </w:tabs>
      <w:spacing w:before="120"/>
    </w:pPr>
    <w:r>
      <w:t>[4336]</w:t>
    </w:r>
    <w:r>
      <w:tab/>
    </w:r>
    <w:r>
      <w:fldChar w:fldCharType="begin"/>
    </w:r>
    <w:r>
      <w:instrText xml:space="preserve"> PAGE  \* MERGEFORMAT </w:instrText>
    </w:r>
    <w:r>
      <w:fldChar w:fldCharType="separate"/>
    </w:r>
    <w:r w:rsidR="00463B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153" w:rsidRDefault="00DA1153" w:rsidP="009F0C77">
      <w:r>
        <w:separator/>
      </w:r>
    </w:p>
  </w:footnote>
  <w:footnote w:type="continuationSeparator" w:id="0">
    <w:p w:rsidR="00DA1153" w:rsidRDefault="00DA11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3CM19"/>
    <w:docVar w:name="CoverBillType" w:val="b"/>
    <w:docVar w:name="DocPath" w:val="L:\Council\bills\GT\5703CM19.DOCX"/>
    <w:docVar w:name="dvBillNumber" w:val="4336"/>
    <w:docVar w:name="dvBillNumberPrefix" w:val="H. "/>
    <w:docVar w:name="dvOriginalBody" w:val="House"/>
    <w:docVar w:name="dvSteno" w:val="GT"/>
    <w:docVar w:name="NameofBody" w:val="h"/>
    <w:docVar w:name="vGroup2" w:val="Council"/>
  </w:docVars>
  <w:rsids>
    <w:rsidRoot w:val="00DA1153"/>
    <w:rsid w:val="00011869"/>
    <w:rsid w:val="00015CD6"/>
    <w:rsid w:val="00025F52"/>
    <w:rsid w:val="000E0100"/>
    <w:rsid w:val="000E1785"/>
    <w:rsid w:val="000F40FA"/>
    <w:rsid w:val="001035F1"/>
    <w:rsid w:val="0010776B"/>
    <w:rsid w:val="00133E66"/>
    <w:rsid w:val="001435A3"/>
    <w:rsid w:val="00146ED3"/>
    <w:rsid w:val="00151044"/>
    <w:rsid w:val="001D08F2"/>
    <w:rsid w:val="001D3A58"/>
    <w:rsid w:val="001D525B"/>
    <w:rsid w:val="001D7F4F"/>
    <w:rsid w:val="001E223B"/>
    <w:rsid w:val="00205238"/>
    <w:rsid w:val="002321B6"/>
    <w:rsid w:val="002350A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4DF"/>
    <w:rsid w:val="0041760A"/>
    <w:rsid w:val="00417C01"/>
    <w:rsid w:val="004403BD"/>
    <w:rsid w:val="00461441"/>
    <w:rsid w:val="00463BE4"/>
    <w:rsid w:val="004809EE"/>
    <w:rsid w:val="004E7D54"/>
    <w:rsid w:val="005273C6"/>
    <w:rsid w:val="00530A69"/>
    <w:rsid w:val="00545593"/>
    <w:rsid w:val="00550D58"/>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19F"/>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A77"/>
    <w:rsid w:val="00C92819"/>
    <w:rsid w:val="00CA4F60"/>
    <w:rsid w:val="00CC6B7B"/>
    <w:rsid w:val="00CD2089"/>
    <w:rsid w:val="00D73A67"/>
    <w:rsid w:val="00D970A9"/>
    <w:rsid w:val="00DA1153"/>
    <w:rsid w:val="00DD43E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11771-8E6A-4130-8656-8E9007FA0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1E223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1A3E2-AB8D-419B-BFC2-0ACC14A0C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3</Pages>
  <Words>359</Words>
  <Characters>1901</Characters>
  <Application>Microsoft Office Word</Application>
  <DocSecurity>0</DocSecurity>
  <Lines>79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4336 Text of Previous Version (Jan. 15, 2020) - South Carolina Legislature Online</dc:title>
  <dc:creator>Gwen Thurmond</dc:creator>
  <cp:lastModifiedBy>Miriam Cook</cp:lastModifiedBy>
  <cp:revision>2</cp:revision>
  <cp:lastPrinted>2019-03-27T13:49:00Z</cp:lastPrinted>
  <dcterms:created xsi:type="dcterms:W3CDTF">2020-01-16T00:00:00Z</dcterms:created>
  <dcterms:modified xsi:type="dcterms:W3CDTF">2020-01-16T00:00:00Z</dcterms:modified>
</cp:coreProperties>
</file>