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4DC" w:rsidRDefault="005E04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0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34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AA4EB2">
        <w:noBreakHyphen/>
      </w:r>
      <w:r>
        <w:t>9</w:t>
      </w:r>
      <w:r w:rsidR="00AA4EB2">
        <w:noBreakHyphen/>
      </w:r>
      <w:r>
        <w:t>25, CODE OF LAWS OF SOUTH CAROLINA, 1976, RELATING TO</w:t>
      </w:r>
      <w:r w:rsidR="00153198">
        <w:t xml:space="preserve"> THE</w:t>
      </w:r>
      <w:r>
        <w:t xml:space="preserve"> V</w:t>
      </w:r>
      <w:r w:rsidR="00AA4EB2">
        <w:noBreakHyphen/>
      </w:r>
      <w:r>
        <w:t xml:space="preserve">SAFE PROGRAM, SO AS TO SIMPLIFY THE DEFINITION OF FIRE DEPARTMENTS AND THE PROJECTS ON WHICH GRANT FUNDS MAY BE EXPENDED, </w:t>
      </w:r>
      <w:r w:rsidR="0002736F">
        <w:t>TO INCREASE GRANT AMOUNTS, AND TO SPECIFY PROJECTS FOR WHICH GRANTS MAY BE AWARDED</w:t>
      </w:r>
      <w:r>
        <w:t>; TO AMEND SECTION 38</w:t>
      </w:r>
      <w:r w:rsidR="00AA4EB2">
        <w:noBreakHyphen/>
      </w:r>
      <w:r>
        <w:t>7</w:t>
      </w:r>
      <w:r w:rsidR="00AA4EB2">
        <w:noBreakHyphen/>
      </w:r>
      <w:r>
        <w:t>20,</w:t>
      </w:r>
      <w:r w:rsidR="00153198">
        <w:t xml:space="preserve"> AS AMENDED,</w:t>
      </w:r>
      <w:r>
        <w:t xml:space="preserve"> RELATING TO INSURANCE PREMIUM TAXES, SO AS TO DIRECT ADDITIONAL FUNDS TO THE V</w:t>
      </w:r>
      <w:r w:rsidR="00AA4EB2">
        <w:noBreakHyphen/>
      </w:r>
      <w:r>
        <w:t>SAFE PROGRAM; TO AMEND SECTION 12</w:t>
      </w:r>
      <w:r w:rsidR="00AA4EB2">
        <w:noBreakHyphen/>
      </w:r>
      <w:r>
        <w:t>37</w:t>
      </w:r>
      <w:r w:rsidR="00AA4EB2">
        <w:noBreakHyphen/>
      </w:r>
      <w:r>
        <w:t>935, RELATING TO THE ADDITIONAL DEPRECIATION REIMBURSEMENT, SO AS TO DIRECT A PERCENTAGE OF SUCH FUNDS TO THE V</w:t>
      </w:r>
      <w:r w:rsidR="00AA4EB2">
        <w:noBreakHyphen/>
      </w:r>
      <w:r>
        <w:t>SAFE PROGRAM; AND TO AMEND SECTION 11</w:t>
      </w:r>
      <w:r w:rsidR="00AA4EB2">
        <w:noBreakHyphen/>
      </w:r>
      <w:r>
        <w:t>11</w:t>
      </w:r>
      <w:r w:rsidR="00AA4EB2">
        <w:noBreakHyphen/>
      </w:r>
      <w:r>
        <w:t xml:space="preserve">150, RELATING TO </w:t>
      </w:r>
      <w:r w:rsidR="00CD756A">
        <w:t>DEDUCTIONS FROM THE ESTIMATE OF REVENUES, SO AS TO MAKE A CONFORMING CHANGE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3464" w:rsidRDefault="00A334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464" w:rsidRDefault="00A334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1.</w:t>
      </w:r>
      <w:r w:rsidRPr="00977044">
        <w:rPr>
          <w:color w:val="000000" w:themeColor="text1"/>
          <w:u w:color="000000" w:themeColor="text1"/>
        </w:rPr>
        <w:tab/>
        <w:t>Section 23</w:t>
      </w:r>
      <w:r w:rsidR="00AA4EB2">
        <w:rPr>
          <w:color w:val="000000" w:themeColor="text1"/>
          <w:u w:color="000000" w:themeColor="text1"/>
        </w:rPr>
        <w:noBreakHyphen/>
      </w:r>
      <w:r w:rsidRPr="00977044">
        <w:rPr>
          <w:color w:val="000000" w:themeColor="text1"/>
          <w:u w:color="000000" w:themeColor="text1"/>
        </w:rPr>
        <w:t>9</w:t>
      </w:r>
      <w:r w:rsidR="00AA4EB2">
        <w:rPr>
          <w:color w:val="000000" w:themeColor="text1"/>
          <w:u w:color="000000" w:themeColor="text1"/>
        </w:rPr>
        <w:noBreakHyphen/>
      </w:r>
      <w:r w:rsidRPr="00977044">
        <w:rPr>
          <w:color w:val="000000" w:themeColor="text1"/>
          <w:u w:color="000000" w:themeColor="text1"/>
        </w:rPr>
        <w:t>25 of the 1976 Code is amended to read: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“Section 23</w:t>
      </w:r>
      <w:r w:rsidR="00AA4EB2">
        <w:rPr>
          <w:color w:val="000000" w:themeColor="text1"/>
          <w:u w:color="000000" w:themeColor="text1"/>
        </w:rPr>
        <w:noBreakHyphen/>
      </w:r>
      <w:r w:rsidRPr="00977044">
        <w:rPr>
          <w:color w:val="000000" w:themeColor="text1"/>
          <w:u w:color="000000" w:themeColor="text1"/>
        </w:rPr>
        <w:t>9</w:t>
      </w:r>
      <w:r w:rsidR="00AA4EB2">
        <w:rPr>
          <w:color w:val="000000" w:themeColor="text1"/>
          <w:u w:color="000000" w:themeColor="text1"/>
        </w:rPr>
        <w:noBreakHyphen/>
      </w:r>
      <w:r w:rsidRPr="00977044">
        <w:rPr>
          <w:color w:val="000000" w:themeColor="text1"/>
          <w:u w:color="000000" w:themeColor="text1"/>
        </w:rPr>
        <w:t>25.</w:t>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 xml:space="preserve">It is the purpose of this section to create the </w:t>
      </w:r>
      <w:r w:rsidR="00AA4EB2" w:rsidRPr="00AA4EB2">
        <w:rPr>
          <w:color w:val="000000" w:themeColor="text1"/>
          <w:u w:color="000000" w:themeColor="text1"/>
        </w:rPr>
        <w:t>‘</w:t>
      </w:r>
      <w:r w:rsidRPr="00977044">
        <w:rPr>
          <w:color w:val="000000" w:themeColor="text1"/>
          <w:u w:color="000000" w:themeColor="text1"/>
        </w:rPr>
        <w:t>Volunteer Strategic Assistance and Fire Equipment Program</w:t>
      </w:r>
      <w:r w:rsidR="00AA4EB2" w:rsidRPr="00AA4EB2">
        <w:rPr>
          <w:color w:val="000000" w:themeColor="text1"/>
          <w:u w:color="000000" w:themeColor="text1"/>
        </w:rPr>
        <w:t>’</w:t>
      </w:r>
      <w:r w:rsidRPr="00977044">
        <w:rPr>
          <w:color w:val="000000" w:themeColor="text1"/>
          <w:u w:color="000000" w:themeColor="text1"/>
        </w:rPr>
        <w:t xml:space="preserve"> (V</w:t>
      </w:r>
      <w:r w:rsidR="00AA4EB2">
        <w:rPr>
          <w:color w:val="000000" w:themeColor="text1"/>
          <w:u w:color="000000" w:themeColor="text1"/>
        </w:rPr>
        <w:noBreakHyphen/>
      </w:r>
      <w:r w:rsidRPr="00977044">
        <w:rPr>
          <w:color w:val="000000" w:themeColor="text1"/>
          <w:u w:color="000000" w:themeColor="text1"/>
        </w:rPr>
        <w:t xml:space="preserve">SAFE) </w:t>
      </w:r>
      <w:r w:rsidRPr="00977044">
        <w:rPr>
          <w:color w:val="000000" w:themeColor="text1"/>
          <w:u w:val="single" w:color="000000" w:themeColor="text1"/>
        </w:rPr>
        <w:t>within the Division of State Fire Marshal</w:t>
      </w:r>
      <w:r w:rsidRPr="00977044">
        <w:rPr>
          <w:color w:val="000000" w:themeColor="text1"/>
          <w:u w:color="000000" w:themeColor="text1"/>
        </w:rPr>
        <w:t>.</w:t>
      </w:r>
    </w:p>
    <w:p w:rsidR="00B90BD8"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(B)</w:t>
      </w:r>
      <w:r w:rsidR="003A21FA" w:rsidRPr="003A21FA">
        <w:rPr>
          <w:color w:val="000000" w:themeColor="text1"/>
          <w:u w:val="single"/>
        </w:rPr>
        <w:t>(1)</w:t>
      </w:r>
      <w:r>
        <w:rPr>
          <w:color w:val="000000" w:themeColor="text1"/>
          <w:u w:color="000000" w:themeColor="text1"/>
        </w:rPr>
        <w:tab/>
      </w:r>
      <w:r w:rsidRPr="00977044">
        <w:rPr>
          <w:color w:val="000000" w:themeColor="text1"/>
          <w:u w:color="000000" w:themeColor="text1"/>
        </w:rPr>
        <w:t xml:space="preserve">This section is contingent upon the General Assembly appropriating funds for the offering of grants of not more than </w:t>
      </w:r>
      <w:r w:rsidRPr="003A21FA">
        <w:rPr>
          <w:strike/>
          <w:color w:val="000000" w:themeColor="text1"/>
          <w:u w:color="000000" w:themeColor="text1"/>
        </w:rPr>
        <w:t>thirty</w:t>
      </w:r>
      <w:r w:rsidRPr="00977044">
        <w:rPr>
          <w:color w:val="000000" w:themeColor="text1"/>
          <w:u w:color="000000" w:themeColor="text1"/>
        </w:rPr>
        <w:t xml:space="preserve"> </w:t>
      </w:r>
      <w:r w:rsidR="003A21FA">
        <w:rPr>
          <w:color w:val="000000" w:themeColor="text1"/>
          <w:u w:val="single"/>
        </w:rPr>
        <w:t>forty</w:t>
      </w:r>
      <w:r w:rsidR="003A21FA">
        <w:rPr>
          <w:color w:val="000000" w:themeColor="text1"/>
        </w:rPr>
        <w:t xml:space="preserve"> </w:t>
      </w:r>
      <w:r w:rsidRPr="00977044">
        <w:rPr>
          <w:color w:val="000000" w:themeColor="text1"/>
          <w:u w:color="000000" w:themeColor="text1"/>
        </w:rPr>
        <w:t xml:space="preserve">thousand dollars to eligible </w:t>
      </w:r>
      <w:r w:rsidRPr="00977044">
        <w:rPr>
          <w:strike/>
          <w:color w:val="000000" w:themeColor="text1"/>
          <w:u w:color="000000" w:themeColor="text1"/>
        </w:rPr>
        <w:t>volunteer and combination</w:t>
      </w:r>
      <w:r w:rsidRPr="00977044">
        <w:rPr>
          <w:color w:val="000000" w:themeColor="text1"/>
          <w:u w:color="000000" w:themeColor="text1"/>
        </w:rPr>
        <w:t xml:space="preserve"> </w:t>
      </w:r>
      <w:r w:rsidRPr="00977044">
        <w:rPr>
          <w:color w:val="000000" w:themeColor="text1"/>
          <w:u w:val="single" w:color="000000" w:themeColor="text1"/>
        </w:rPr>
        <w:t>chartered</w:t>
      </w:r>
      <w:r w:rsidRPr="00977044">
        <w:rPr>
          <w:color w:val="000000" w:themeColor="text1"/>
          <w:u w:color="000000" w:themeColor="text1"/>
        </w:rPr>
        <w:t xml:space="preserve"> fire departments for the purpose of protecting local communities and regional response areas from incidents of fire, hazardous materials, terrorism, and to provide for the safety of volunteer firefighters.</w:t>
      </w:r>
    </w:p>
    <w:p w:rsidR="0002736F" w:rsidRPr="00977044" w:rsidRDefault="0002736F"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2736F">
        <w:rPr>
          <w:color w:val="000000" w:themeColor="text1"/>
          <w:u w:val="single"/>
        </w:rPr>
        <w:t>(2)</w:t>
      </w:r>
      <w:r>
        <w:rPr>
          <w:color w:val="000000" w:themeColor="text1"/>
          <w:u w:color="000000" w:themeColor="text1"/>
        </w:rPr>
        <w:tab/>
      </w:r>
      <w:r w:rsidRPr="0002736F">
        <w:rPr>
          <w:color w:val="000000" w:themeColor="text1"/>
          <w:u w:val="single"/>
        </w:rPr>
        <w:t>Beginning in Fiscal Year 2021</w:t>
      </w:r>
      <w:r w:rsidR="00AA4EB2">
        <w:rPr>
          <w:color w:val="000000" w:themeColor="text1"/>
          <w:u w:val="single"/>
        </w:rPr>
        <w:noBreakHyphen/>
      </w:r>
      <w:r w:rsidRPr="0002736F">
        <w:rPr>
          <w:color w:val="000000" w:themeColor="text1"/>
          <w:u w:val="single"/>
        </w:rPr>
        <w:t>2022, the maximum grant amount set forth in item (1) must be permanently and cumulatively increased by a percentage equal to the increase in the average of the twelve monthly consumer price indices for the most recent twelve</w:t>
      </w:r>
      <w:r w:rsidR="00AA4EB2">
        <w:rPr>
          <w:color w:val="000000" w:themeColor="text1"/>
          <w:u w:val="single"/>
        </w:rPr>
        <w:noBreakHyphen/>
      </w:r>
      <w:r w:rsidRPr="0002736F">
        <w:rPr>
          <w:color w:val="000000" w:themeColor="text1"/>
          <w:u w:val="single"/>
        </w:rPr>
        <w:t>month period consisting of January through December of the preceding calendar year, plus the percentage increase in the previous year in the population of the State.  The Revenue and Fiscal Affairs Office shall determine the percentage increase amount and report the increase amount to the Division</w:t>
      </w:r>
      <w:r w:rsidR="00AA4EB2">
        <w:rPr>
          <w:color w:val="000000" w:themeColor="text1"/>
          <w:u w:val="single"/>
        </w:rPr>
        <w:t xml:space="preserve"> of</w:t>
      </w:r>
      <w:r w:rsidRPr="0002736F">
        <w:rPr>
          <w:color w:val="000000" w:themeColor="text1"/>
          <w:u w:val="single"/>
        </w:rPr>
        <w:t xml:space="preserve"> State Fire Marshal by May first of each year.</w:t>
      </w:r>
      <w:r>
        <w:rPr>
          <w:color w:val="000000" w:themeColor="text1"/>
          <w:u w:color="000000" w:themeColor="text1"/>
        </w:rPr>
        <w:t xml:space="preserve"> </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t>(C)(1)</w:t>
      </w:r>
      <w:r>
        <w:rPr>
          <w:color w:val="000000" w:themeColor="text1"/>
          <w:u w:color="000000" w:themeColor="text1"/>
        </w:rPr>
        <w:tab/>
      </w:r>
      <w:r w:rsidRPr="00977044">
        <w:rPr>
          <w:color w:val="000000" w:themeColor="text1"/>
          <w:u w:color="000000" w:themeColor="text1"/>
        </w:rPr>
        <w:t xml:space="preserve"> As contained in this section</w:t>
      </w:r>
      <w:r w:rsidRPr="00977044">
        <w:rPr>
          <w:strike/>
          <w:color w:val="000000" w:themeColor="text1"/>
          <w:u w:color="000000" w:themeColor="text1"/>
        </w:rPr>
        <w:t>:</w:t>
      </w:r>
      <w:r w:rsidRPr="00977044">
        <w:rPr>
          <w:color w:val="000000" w:themeColor="text1"/>
          <w:u w:val="single" w:color="000000" w:themeColor="text1"/>
        </w:rPr>
        <w: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(a)</w:t>
      </w:r>
      <w:r>
        <w:rPr>
          <w:color w:val="000000" w:themeColor="text1"/>
          <w:u w:color="000000" w:themeColor="text1"/>
        </w:rPr>
        <w:tab/>
      </w:r>
      <w:r w:rsidRPr="00977044">
        <w:rPr>
          <w:strike/>
          <w:color w:val="000000" w:themeColor="text1"/>
          <w:u w:color="000000" w:themeColor="text1"/>
        </w:rPr>
        <w:t>“</w:t>
      </w:r>
      <w:r w:rsidRPr="00977044">
        <w:rPr>
          <w:color w:val="000000" w:themeColor="text1"/>
          <w:u w:color="000000" w:themeColor="text1"/>
        </w:rPr>
        <w:t>chartered fire department</w:t>
      </w:r>
      <w:r w:rsidRPr="00977044">
        <w:rPr>
          <w:strike/>
          <w:color w:val="000000" w:themeColor="text1"/>
          <w:u w:color="000000" w:themeColor="text1"/>
        </w:rPr>
        <w:t>” means a public or governmental sponsored organization providing fire suppression activities with a minimum of a Class 9 rating from the Insurance Services Office;</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(b)</w:t>
      </w:r>
      <w:r>
        <w:rPr>
          <w:color w:val="000000" w:themeColor="text1"/>
          <w:u w:color="000000" w:themeColor="text1"/>
        </w:rPr>
        <w:tab/>
      </w:r>
      <w:r w:rsidRPr="00977044">
        <w:rPr>
          <w:strike/>
          <w:color w:val="000000" w:themeColor="text1"/>
          <w:u w:color="000000" w:themeColor="text1"/>
        </w:rPr>
        <w:t>“chartered volunteer fire department” means a fire department whose personnel serve for no compensation or are paid on a per</w:t>
      </w:r>
      <w:r w:rsidR="00AA4EB2">
        <w:rPr>
          <w:strike/>
          <w:color w:val="000000" w:themeColor="text1"/>
          <w:u w:color="000000" w:themeColor="text1"/>
        </w:rPr>
        <w:noBreakHyphen/>
      </w:r>
      <w:r w:rsidRPr="00977044">
        <w:rPr>
          <w:strike/>
          <w:color w:val="000000" w:themeColor="text1"/>
          <w:u w:color="000000" w:themeColor="text1"/>
        </w:rPr>
        <w:t>call basis; and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(c)</w:t>
      </w:r>
      <w:r>
        <w:rPr>
          <w:color w:val="000000" w:themeColor="text1"/>
          <w:u w:color="000000" w:themeColor="text1"/>
        </w:rPr>
        <w:tab/>
      </w:r>
      <w:r w:rsidRPr="00977044">
        <w:rPr>
          <w:strike/>
          <w:color w:val="000000" w:themeColor="text1"/>
          <w:u w:color="000000" w:themeColor="text1"/>
        </w:rPr>
        <w:t>“chartered combination fire department” means a fire department with both members who are paid and members who serve as volunteer firefighters</w:t>
      </w:r>
      <w:r w:rsidRPr="00977044">
        <w:rPr>
          <w:color w:val="000000" w:themeColor="text1"/>
          <w:u w:color="000000" w:themeColor="text1"/>
        </w:rPr>
        <w:t xml:space="preserve"> </w:t>
      </w:r>
      <w:r w:rsidRPr="00977044">
        <w:rPr>
          <w:color w:val="000000" w:themeColor="text1"/>
          <w:u w:val="single" w:color="000000" w:themeColor="text1"/>
        </w:rPr>
        <w:t>includes any fire department that has a charter from the Division of State Fire Marshal</w:t>
      </w:r>
      <w:r w:rsidRPr="00977044">
        <w:rPr>
          <w:color w:val="000000" w:themeColor="text1"/>
          <w:u w:color="000000" w:themeColor="text1"/>
        </w:rPr>
        <w: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 xml:space="preserve">Chartered </w:t>
      </w:r>
      <w:r w:rsidRPr="00977044">
        <w:rPr>
          <w:strike/>
          <w:color w:val="000000" w:themeColor="text1"/>
          <w:u w:color="000000" w:themeColor="text1"/>
        </w:rPr>
        <w:t>volunteer</w:t>
      </w:r>
      <w:r w:rsidRPr="00977044">
        <w:rPr>
          <w:color w:val="000000" w:themeColor="text1"/>
          <w:u w:color="000000" w:themeColor="text1"/>
        </w:rPr>
        <w:t xml:space="preserve"> fire departments </w:t>
      </w:r>
      <w:r w:rsidRPr="00977044">
        <w:rPr>
          <w:strike/>
          <w:color w:val="000000" w:themeColor="text1"/>
          <w:u w:color="000000" w:themeColor="text1"/>
        </w:rPr>
        <w:t>and chartered combination fire departments</w:t>
      </w:r>
      <w:r w:rsidRPr="00977044">
        <w:rPr>
          <w:color w:val="000000" w:themeColor="text1"/>
          <w:u w:color="000000" w:themeColor="text1"/>
        </w:rPr>
        <w:t xml:space="preserve"> with a staffing level that is at least </w:t>
      </w:r>
      <w:r w:rsidRPr="00977044">
        <w:rPr>
          <w:strike/>
          <w:color w:val="000000" w:themeColor="text1"/>
          <w:u w:color="000000" w:themeColor="text1"/>
        </w:rPr>
        <w:t>fifty</w:t>
      </w:r>
      <w:r w:rsidRPr="00977044">
        <w:rPr>
          <w:color w:val="000000" w:themeColor="text1"/>
          <w:u w:color="000000" w:themeColor="text1"/>
        </w:rPr>
        <w:t xml:space="preserve"> </w:t>
      </w:r>
      <w:r w:rsidRPr="00977044">
        <w:rPr>
          <w:color w:val="000000" w:themeColor="text1"/>
          <w:u w:val="single" w:color="000000" w:themeColor="text1"/>
        </w:rPr>
        <w:t>seventy</w:t>
      </w:r>
      <w:r w:rsidR="00AA4EB2">
        <w:rPr>
          <w:color w:val="000000" w:themeColor="text1"/>
          <w:u w:val="single" w:color="000000" w:themeColor="text1"/>
        </w:rPr>
        <w:noBreakHyphen/>
      </w:r>
      <w:r w:rsidRPr="00977044">
        <w:rPr>
          <w:color w:val="000000" w:themeColor="text1"/>
          <w:u w:val="single" w:color="000000" w:themeColor="text1"/>
        </w:rPr>
        <w:t>five</w:t>
      </w:r>
      <w:r w:rsidRPr="00977044">
        <w:rPr>
          <w:color w:val="000000" w:themeColor="text1"/>
          <w:u w:color="000000" w:themeColor="text1"/>
        </w:rPr>
        <w:t xml:space="preserve"> percent volunteer are eligible to receive grants pursuant to this section. </w:t>
      </w:r>
      <w:r w:rsidRPr="00977044">
        <w:rPr>
          <w:strike/>
          <w:color w:val="000000" w:themeColor="text1"/>
          <w:u w:color="000000" w:themeColor="text1"/>
        </w:rPr>
        <w:t>A chartered fire department that receives a grant must comply with the firefighter registration provisions of Act 60 of 2001 and sign the statewide mutual aid agreement with the South Carolina Emergency Management Division.</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The amount of the grants awarded shall not exceed thirty thousand dollars per year for each eligible chartered fire department, with no matching or in</w:t>
      </w:r>
      <w:r w:rsidR="00AA4EB2">
        <w:rPr>
          <w:color w:val="000000" w:themeColor="text1"/>
          <w:u w:color="000000" w:themeColor="text1"/>
        </w:rPr>
        <w:noBreakHyphen/>
      </w:r>
      <w:r w:rsidRPr="00977044">
        <w:rPr>
          <w:color w:val="000000" w:themeColor="text1"/>
          <w:u w:color="000000" w:themeColor="text1"/>
        </w:rPr>
        <w:t>kind money required</w:t>
      </w:r>
      <w:r w:rsidRPr="00977044">
        <w:rPr>
          <w:color w:val="000000" w:themeColor="text1"/>
          <w:u w:val="single" w:color="000000" w:themeColor="text1"/>
        </w:rPr>
        <w:t>, except that if the grant is for real property or improvements thereto, the chartered fire department must provide at least five percent in matching funds or in in</w:t>
      </w:r>
      <w:r w:rsidR="00AA4EB2">
        <w:rPr>
          <w:color w:val="000000" w:themeColor="text1"/>
          <w:u w:val="single" w:color="000000" w:themeColor="text1"/>
        </w:rPr>
        <w:noBreakHyphen/>
      </w:r>
      <w:r w:rsidRPr="00977044">
        <w:rPr>
          <w:color w:val="000000" w:themeColor="text1"/>
          <w:u w:val="single" w:color="000000" w:themeColor="text1"/>
        </w:rPr>
        <w:t>kind money, such as building plans</w:t>
      </w:r>
      <w:r w:rsidRPr="00977044">
        <w:rPr>
          <w:color w:val="000000" w:themeColor="text1"/>
          <w:u w:color="000000" w:themeColor="text1"/>
        </w:rPr>
        <w:t>. A chartered fire department may be awarded only one grant in a three</w:t>
      </w:r>
      <w:r w:rsidR="00AA4EB2">
        <w:rPr>
          <w:color w:val="000000" w:themeColor="text1"/>
          <w:u w:color="000000" w:themeColor="text1"/>
        </w:rPr>
        <w:noBreakHyphen/>
      </w:r>
      <w:r w:rsidRPr="00977044">
        <w:rPr>
          <w:color w:val="000000" w:themeColor="text1"/>
          <w:u w:color="000000" w:themeColor="text1"/>
        </w:rPr>
        <w:t>year period.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The grant money received by a chartered fire department must be used for</w:t>
      </w:r>
      <w:r w:rsidR="00B72207">
        <w:rPr>
          <w:color w:val="000000" w:themeColor="text1"/>
          <w:u w:color="000000" w:themeColor="text1"/>
        </w:rPr>
        <w:t xml:space="preserve"> </w:t>
      </w:r>
      <w:r w:rsidR="00B72207" w:rsidRPr="00B72207">
        <w:rPr>
          <w:color w:val="000000" w:themeColor="text1"/>
          <w:u w:val="single"/>
        </w:rPr>
        <w:t>equipment, vehicles,</w:t>
      </w:r>
      <w:r w:rsidR="00B72207" w:rsidRPr="00B72207">
        <w:rPr>
          <w:color w:val="000000" w:themeColor="text1"/>
          <w:u w:val="single" w:color="000000" w:themeColor="text1"/>
        </w:rPr>
        <w:t xml:space="preserve"> </w:t>
      </w:r>
      <w:r w:rsidR="00B72207">
        <w:rPr>
          <w:color w:val="000000" w:themeColor="text1"/>
          <w:u w:val="single" w:color="000000" w:themeColor="text1"/>
        </w:rPr>
        <w:t>and training.  The grant money also may be used on</w:t>
      </w:r>
      <w:r w:rsidR="00B72207" w:rsidRPr="00977044">
        <w:rPr>
          <w:color w:val="000000" w:themeColor="text1"/>
          <w:u w:val="single" w:color="000000" w:themeColor="text1"/>
        </w:rPr>
        <w:t xml:space="preserve"> real property, and improvements thereto, </w:t>
      </w:r>
      <w:r w:rsidR="00B72207">
        <w:rPr>
          <w:color w:val="000000" w:themeColor="text1"/>
          <w:u w:val="single" w:color="000000" w:themeColor="text1"/>
        </w:rPr>
        <w:t xml:space="preserve">including upgrades and rehabilitations, </w:t>
      </w:r>
      <w:r w:rsidR="00B72207" w:rsidRPr="00977044">
        <w:rPr>
          <w:color w:val="000000" w:themeColor="text1"/>
          <w:u w:val="single" w:color="000000" w:themeColor="text1"/>
        </w:rPr>
        <w:t>that aid i</w:t>
      </w:r>
      <w:r w:rsidR="00B72207">
        <w:rPr>
          <w:color w:val="000000" w:themeColor="text1"/>
          <w:u w:val="single" w:color="000000" w:themeColor="text1"/>
        </w:rPr>
        <w:t>n the purposes set forth in subsection (B) or make health</w:t>
      </w:r>
      <w:r w:rsidR="00AA4EB2">
        <w:rPr>
          <w:color w:val="000000" w:themeColor="text1"/>
          <w:u w:val="single" w:color="000000" w:themeColor="text1"/>
        </w:rPr>
        <w:noBreakHyphen/>
      </w:r>
      <w:r w:rsidR="00B72207">
        <w:rPr>
          <w:color w:val="000000" w:themeColor="text1"/>
          <w:u w:val="single" w:color="000000" w:themeColor="text1"/>
        </w:rPr>
        <w:t xml:space="preserve"> and safety</w:t>
      </w:r>
      <w:r w:rsidR="00AA4EB2">
        <w:rPr>
          <w:color w:val="000000" w:themeColor="text1"/>
          <w:u w:val="single" w:color="000000" w:themeColor="text1"/>
        </w:rPr>
        <w:noBreakHyphen/>
      </w:r>
      <w:r w:rsidR="00B72207">
        <w:rPr>
          <w:color w:val="000000" w:themeColor="text1"/>
          <w:u w:val="single" w:color="000000" w:themeColor="text1"/>
        </w:rPr>
        <w:t>related modifications to the fire station</w:t>
      </w:r>
      <w:r w:rsidR="00B72207" w:rsidRPr="00B72207">
        <w:rPr>
          <w:color w:val="000000" w:themeColor="text1"/>
          <w:u w:val="single"/>
        </w:rPr>
        <w:t>.</w:t>
      </w:r>
      <w:r w:rsidR="00B72207">
        <w:rPr>
          <w:color w:val="000000" w:themeColor="text1"/>
          <w:u w:color="000000" w:themeColor="text1"/>
        </w:rPr>
        <w:t xml:space="preserve"> </w:t>
      </w:r>
      <w:r w:rsidRPr="00977044">
        <w:rPr>
          <w:color w:val="000000" w:themeColor="text1"/>
          <w:u w:color="000000" w:themeColor="text1"/>
        </w:rPr>
        <w:t xml:space="preserve"> </w:t>
      </w:r>
      <w:r w:rsidRPr="00977044">
        <w:rPr>
          <w:strike/>
          <w:color w:val="000000" w:themeColor="text1"/>
          <w:u w:color="000000" w:themeColor="text1"/>
        </w:rPr>
        <w:t>the following purposes: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strike/>
          <w:color w:val="000000" w:themeColor="text1"/>
          <w:u w:color="000000" w:themeColor="text1"/>
        </w:rPr>
        <w:t>(1)</w:t>
      </w:r>
      <w:r>
        <w:rPr>
          <w:color w:val="000000" w:themeColor="text1"/>
          <w:u w:color="000000" w:themeColor="text1"/>
        </w:rPr>
        <w:tab/>
      </w:r>
      <w:r w:rsidRPr="00977044">
        <w:rPr>
          <w:strike/>
          <w:color w:val="000000" w:themeColor="text1"/>
          <w:u w:color="000000" w:themeColor="text1"/>
        </w:rPr>
        <w:t>fire suppres</w:t>
      </w:r>
      <w:r w:rsidRPr="00B72207">
        <w:rPr>
          <w:strike/>
          <w:color w:val="000000" w:themeColor="text1"/>
          <w:u w:color="000000" w:themeColor="text1"/>
        </w:rPr>
        <w:t>sion equipment</w:t>
      </w:r>
      <w:r w:rsidRPr="00977044">
        <w:rPr>
          <w:strike/>
          <w:color w:val="000000" w:themeColor="text1"/>
          <w:u w:color="000000" w:themeColor="text1"/>
        </w:rPr>
        <w: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(2)</w:t>
      </w:r>
      <w:r>
        <w:rPr>
          <w:color w:val="000000" w:themeColor="text1"/>
          <w:u w:color="000000" w:themeColor="text1"/>
        </w:rPr>
        <w:tab/>
      </w:r>
      <w:r w:rsidRPr="00977044">
        <w:rPr>
          <w:strike/>
          <w:color w:val="000000" w:themeColor="text1"/>
          <w:u w:color="000000" w:themeColor="text1"/>
        </w:rPr>
        <w:t>self</w:t>
      </w:r>
      <w:r w:rsidR="00AA4EB2">
        <w:rPr>
          <w:strike/>
          <w:color w:val="000000" w:themeColor="text1"/>
          <w:u w:color="000000" w:themeColor="text1"/>
        </w:rPr>
        <w:noBreakHyphen/>
      </w:r>
      <w:r w:rsidRPr="00977044">
        <w:rPr>
          <w:strike/>
          <w:color w:val="000000" w:themeColor="text1"/>
          <w:u w:color="000000" w:themeColor="text1"/>
        </w:rPr>
        <w:t>contained breathing apparatus;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(3)</w:t>
      </w:r>
      <w:r>
        <w:rPr>
          <w:color w:val="000000" w:themeColor="text1"/>
          <w:u w:color="000000" w:themeColor="text1"/>
        </w:rPr>
        <w:tab/>
      </w:r>
      <w:r w:rsidRPr="00977044">
        <w:rPr>
          <w:strike/>
          <w:color w:val="000000" w:themeColor="text1"/>
          <w:u w:color="000000" w:themeColor="text1"/>
        </w:rPr>
        <w:t>portable air refilling systems;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(4)</w:t>
      </w:r>
      <w:r>
        <w:rPr>
          <w:color w:val="000000" w:themeColor="text1"/>
          <w:u w:color="000000" w:themeColor="text1"/>
        </w:rPr>
        <w:tab/>
      </w:r>
      <w:r w:rsidRPr="00977044">
        <w:rPr>
          <w:strike/>
          <w:color w:val="000000" w:themeColor="text1"/>
          <w:u w:color="000000" w:themeColor="text1"/>
        </w:rPr>
        <w:t>hazardous materials spill leak detection, repair, and recovery equipment;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(5)</w:t>
      </w:r>
      <w:r>
        <w:rPr>
          <w:color w:val="000000" w:themeColor="text1"/>
          <w:u w:color="000000" w:themeColor="text1"/>
        </w:rPr>
        <w:tab/>
      </w:r>
      <w:r w:rsidRPr="00977044">
        <w:rPr>
          <w:strike/>
          <w:color w:val="000000" w:themeColor="text1"/>
          <w:u w:color="000000" w:themeColor="text1"/>
        </w:rPr>
        <w:t>protective clothing and equipment;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(6)</w:t>
      </w:r>
      <w:r>
        <w:rPr>
          <w:color w:val="000000" w:themeColor="text1"/>
          <w:u w:color="000000" w:themeColor="text1"/>
        </w:rPr>
        <w:tab/>
      </w:r>
      <w:r w:rsidRPr="00977044">
        <w:rPr>
          <w:strike/>
          <w:color w:val="000000" w:themeColor="text1"/>
          <w:u w:color="000000" w:themeColor="text1"/>
        </w:rPr>
        <w:t>new and used fire apparatus;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(7)</w:t>
      </w:r>
      <w:r>
        <w:rPr>
          <w:color w:val="000000" w:themeColor="text1"/>
          <w:u w:color="000000" w:themeColor="text1"/>
        </w:rPr>
        <w:tab/>
      </w:r>
      <w:r w:rsidRPr="00977044">
        <w:rPr>
          <w:strike/>
          <w:color w:val="000000" w:themeColor="text1"/>
          <w:u w:color="000000" w:themeColor="text1"/>
        </w:rPr>
        <w:t>incident comman</w:t>
      </w:r>
      <w:r w:rsidRPr="00B72207">
        <w:rPr>
          <w:strike/>
          <w:color w:val="000000" w:themeColor="text1"/>
          <w:u w:color="000000" w:themeColor="text1"/>
        </w:rPr>
        <w:t>d vehicles;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(8)</w:t>
      </w:r>
      <w:r>
        <w:rPr>
          <w:color w:val="000000" w:themeColor="text1"/>
          <w:u w:color="000000" w:themeColor="text1"/>
        </w:rPr>
        <w:tab/>
      </w:r>
      <w:r w:rsidRPr="00977044">
        <w:rPr>
          <w:strike/>
          <w:color w:val="000000" w:themeColor="text1"/>
          <w:u w:color="000000" w:themeColor="text1"/>
        </w:rPr>
        <w:t>special operations vehicles;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(9)</w:t>
      </w:r>
      <w:r>
        <w:rPr>
          <w:color w:val="000000" w:themeColor="text1"/>
          <w:u w:color="000000" w:themeColor="text1"/>
        </w:rPr>
        <w:tab/>
      </w:r>
      <w:r w:rsidRPr="00B72207">
        <w:rPr>
          <w:strike/>
          <w:color w:val="000000" w:themeColor="text1"/>
          <w:u w:color="000000" w:themeColor="text1"/>
        </w:rPr>
        <w:t>training;</w:t>
      </w:r>
      <w:r w:rsidRPr="00977044">
        <w:rPr>
          <w:color w:val="000000" w:themeColor="text1"/>
          <w:u w:color="000000" w:themeColor="text1"/>
        </w:rPr>
        <w:t xml:space="preserve"> </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(10)</w:t>
      </w:r>
      <w:r>
        <w:rPr>
          <w:color w:val="000000" w:themeColor="text1"/>
          <w:u w:color="000000" w:themeColor="text1"/>
        </w:rPr>
        <w:tab/>
      </w:r>
      <w:r w:rsidRPr="00977044">
        <w:rPr>
          <w:strike/>
          <w:color w:val="000000" w:themeColor="text1"/>
          <w:u w:color="000000" w:themeColor="text1"/>
        </w:rPr>
        <w:t>rescue equipment;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(11)</w:t>
      </w:r>
      <w:r>
        <w:rPr>
          <w:color w:val="000000" w:themeColor="text1"/>
          <w:u w:color="000000" w:themeColor="text1"/>
        </w:rPr>
        <w:tab/>
      </w:r>
      <w:r w:rsidRPr="00977044">
        <w:rPr>
          <w:strike/>
          <w:color w:val="000000" w:themeColor="text1"/>
          <w:u w:color="000000" w:themeColor="text1"/>
        </w:rPr>
        <w:t>medical equipment;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(12)</w:t>
      </w:r>
      <w:r>
        <w:rPr>
          <w:color w:val="000000" w:themeColor="text1"/>
          <w:u w:color="000000" w:themeColor="text1"/>
        </w:rPr>
        <w:tab/>
      </w:r>
      <w:r w:rsidRPr="00977044">
        <w:rPr>
          <w:strike/>
          <w:color w:val="000000" w:themeColor="text1"/>
          <w:u w:color="000000" w:themeColor="text1"/>
        </w:rPr>
        <w:t>decontamination equipment; and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(13)</w:t>
      </w:r>
      <w:r>
        <w:rPr>
          <w:color w:val="000000" w:themeColor="text1"/>
          <w:u w:color="000000" w:themeColor="text1"/>
        </w:rPr>
        <w:tab/>
      </w:r>
      <w:r w:rsidRPr="00977044">
        <w:rPr>
          <w:strike/>
          <w:color w:val="000000" w:themeColor="text1"/>
          <w:u w:color="000000" w:themeColor="text1"/>
        </w:rPr>
        <w:t>safety equipment</w:t>
      </w:r>
      <w:r w:rsidR="00B72207" w:rsidRPr="00B72207">
        <w:rPr>
          <w:strike/>
          <w:color w:val="000000" w:themeColor="text1"/>
          <w:u w:color="000000" w:themeColor="text1"/>
        </w:rPr>
        <w:t>.</w:t>
      </w:r>
      <w:r w:rsidRPr="00977044">
        <w:rPr>
          <w:color w:val="000000" w:themeColor="text1"/>
          <w:u w:color="000000" w:themeColor="text1"/>
        </w:rPr>
        <w:t xml:space="preserve"> </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977044">
        <w:rPr>
          <w:color w:val="000000" w:themeColor="text1"/>
          <w:u w:color="000000" w:themeColor="text1"/>
        </w:rPr>
        <w:t>The State Fire Marshal shall administer the grants in conjunction with a peer</w:t>
      </w:r>
      <w:r w:rsidR="00AA4EB2">
        <w:rPr>
          <w:color w:val="000000" w:themeColor="text1"/>
          <w:u w:color="000000" w:themeColor="text1"/>
        </w:rPr>
        <w:noBreakHyphen/>
      </w:r>
      <w:r w:rsidRPr="00977044">
        <w:rPr>
          <w:color w:val="000000" w:themeColor="text1"/>
          <w:u w:color="000000" w:themeColor="text1"/>
        </w:rPr>
        <w:t>review panel.</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The peer</w:t>
      </w:r>
      <w:r w:rsidR="00AA4EB2">
        <w:rPr>
          <w:color w:val="000000" w:themeColor="text1"/>
          <w:u w:color="000000" w:themeColor="text1"/>
        </w:rPr>
        <w:noBreakHyphen/>
      </w:r>
      <w:r w:rsidRPr="00977044">
        <w:rPr>
          <w:color w:val="000000" w:themeColor="text1"/>
          <w:u w:color="000000" w:themeColor="text1"/>
        </w:rPr>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00AA4EB2" w:rsidRPr="00AA4EB2">
        <w:rPr>
          <w:color w:val="000000" w:themeColor="text1"/>
          <w:u w:color="000000" w:themeColor="text1"/>
        </w:rPr>
        <w:t>’</w:t>
      </w:r>
      <w:r w:rsidRPr="00977044">
        <w:rPr>
          <w:color w:val="000000" w:themeColor="text1"/>
          <w:u w:color="000000" w:themeColor="text1"/>
        </w:rPr>
        <w:t xml:space="preserve"> Association shall serve as a nonvoting member and chairman of the committee.</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An applicant for grant money must submit justification for their project that provides details regarding the project and the project</w:t>
      </w:r>
      <w:r w:rsidR="00AA4EB2" w:rsidRPr="00AA4EB2">
        <w:rPr>
          <w:color w:val="000000" w:themeColor="text1"/>
          <w:u w:color="000000" w:themeColor="text1"/>
        </w:rPr>
        <w:t>’</w:t>
      </w:r>
      <w:r w:rsidRPr="00977044">
        <w:rPr>
          <w:color w:val="000000" w:themeColor="text1"/>
          <w:u w:color="000000" w:themeColor="text1"/>
        </w:rPr>
        <w:t>s budget, the benefits to be derived from the project, the applicant</w:t>
      </w:r>
      <w:r w:rsidR="00AA4EB2" w:rsidRPr="00AA4EB2">
        <w:rPr>
          <w:color w:val="000000" w:themeColor="text1"/>
          <w:u w:color="000000" w:themeColor="text1"/>
        </w:rPr>
        <w:t>’</w:t>
      </w:r>
      <w:r w:rsidRPr="00977044">
        <w:rPr>
          <w:color w:val="000000" w:themeColor="text1"/>
          <w:u w:color="000000" w:themeColor="text1"/>
        </w:rPr>
        <w:t>s financial need, and how the project would affect the applicant</w:t>
      </w:r>
      <w:r w:rsidR="00AA4EB2" w:rsidRPr="00AA4EB2">
        <w:rPr>
          <w:color w:val="000000" w:themeColor="text1"/>
          <w:u w:color="000000" w:themeColor="text1"/>
        </w:rPr>
        <w:t>’</w:t>
      </w:r>
      <w:r w:rsidRPr="00977044">
        <w:rPr>
          <w:color w:val="000000" w:themeColor="text1"/>
          <w:u w:color="000000" w:themeColor="text1"/>
        </w:rPr>
        <w:t>s daily operations in protecting lives and property within their community. Each application must be judged on its own merit. The panelists must consider all expenses budgeted, including administrative or indirect costs, as part of the cost</w:t>
      </w:r>
      <w:r w:rsidR="00AA4EB2">
        <w:rPr>
          <w:color w:val="000000" w:themeColor="text1"/>
          <w:u w:color="000000" w:themeColor="text1"/>
        </w:rPr>
        <w:noBreakHyphen/>
      </w:r>
      <w:r w:rsidRPr="00977044">
        <w:rPr>
          <w:color w:val="000000" w:themeColor="text1"/>
          <w:u w:color="000000" w:themeColor="text1"/>
        </w:rPr>
        <w:t>benefit review. An applicant may demonstrate cost</w:t>
      </w:r>
      <w:r w:rsidR="00AA4EB2">
        <w:rPr>
          <w:color w:val="000000" w:themeColor="text1"/>
          <w:u w:color="000000" w:themeColor="text1"/>
        </w:rPr>
        <w:noBreakHyphen/>
      </w:r>
      <w:r w:rsidRPr="00977044">
        <w:rPr>
          <w:color w:val="000000" w:themeColor="text1"/>
          <w:u w:color="000000" w:themeColor="text1"/>
        </w:rPr>
        <w:t>benefit by describing, as applicable, how the grant award will:</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enhance a regional approach that is consistent with current capabilities and requests of neighboring organizations or otherwise benefits other organizations in the region;</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implement interoperable communications capabilities with other local, state, and federal first responders and other organizations;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allow first responder organizations to respond to all hazards, including incidents involving seismic, atmospheric, or technological events, or chemical, biological, radiological, nuclear, or explosive incidents, as well as fire prevention and suppression.</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Panelists shall evaluate and score the proposed project</w:t>
      </w:r>
      <w:r w:rsidR="00AA4EB2" w:rsidRPr="00AA4EB2">
        <w:rPr>
          <w:color w:val="000000" w:themeColor="text1"/>
          <w:u w:color="000000" w:themeColor="text1"/>
        </w:rPr>
        <w:t>’</w:t>
      </w:r>
      <w:r w:rsidRPr="00977044">
        <w:rPr>
          <w:color w:val="000000" w:themeColor="text1"/>
          <w:u w:color="000000" w:themeColor="text1"/>
        </w:rPr>
        <w:t>s clarity, including the project</w:t>
      </w:r>
      <w:r w:rsidR="00AA4EB2" w:rsidRPr="00AA4EB2">
        <w:rPr>
          <w:color w:val="000000" w:themeColor="text1"/>
          <w:u w:color="000000" w:themeColor="text1"/>
        </w:rPr>
        <w:t>’</w:t>
      </w:r>
      <w:r w:rsidRPr="00977044">
        <w:rPr>
          <w:color w:val="000000" w:themeColor="text1"/>
          <w:u w:color="000000" w:themeColor="text1"/>
        </w:rPr>
        <w:t>s budget detail, the organization</w:t>
      </w:r>
      <w:r w:rsidR="00AA4EB2" w:rsidRPr="00AA4EB2">
        <w:rPr>
          <w:color w:val="000000" w:themeColor="text1"/>
          <w:u w:color="000000" w:themeColor="text1"/>
        </w:rPr>
        <w:t>’</w:t>
      </w:r>
      <w:r w:rsidRPr="00977044">
        <w:rPr>
          <w:color w:val="000000" w:themeColor="text1"/>
          <w:u w:color="000000" w:themeColor="text1"/>
        </w:rPr>
        <w:t>s financial need, the benefits that would result from an award relative to the cost, and the extent to which the grant would enhance daily operations or how the grant will positively impact an organization</w:t>
      </w:r>
      <w:r w:rsidR="00AA4EB2" w:rsidRPr="00AA4EB2">
        <w:rPr>
          <w:color w:val="000000" w:themeColor="text1"/>
          <w:u w:color="000000" w:themeColor="text1"/>
        </w:rPr>
        <w:t>’</w:t>
      </w:r>
      <w:r w:rsidRPr="00977044">
        <w:rPr>
          <w:color w:val="000000" w:themeColor="text1"/>
          <w:u w:color="000000" w:themeColor="text1"/>
        </w:rPr>
        <w:t>s ability to protect life and property. Each element shall be equally important for purposes of the panelists</w:t>
      </w:r>
      <w:r w:rsidR="00AA4EB2" w:rsidRPr="00AA4EB2">
        <w:rPr>
          <w:color w:val="000000" w:themeColor="text1"/>
          <w:u w:color="000000" w:themeColor="text1"/>
        </w:rPr>
        <w:t>’</w:t>
      </w:r>
      <w:r w:rsidRPr="00977044">
        <w:rPr>
          <w:color w:val="000000" w:themeColor="text1"/>
          <w:u w:color="000000" w:themeColor="text1"/>
        </w:rPr>
        <w:t xml:space="preserve"> scores. Panelists must review each application in its entirety and rate the application according to the evaluation criteria.</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shall be evaluated by the panelists relative to the critical infrastructure within the applicant</w:t>
      </w:r>
      <w:r w:rsidR="00AA4EB2" w:rsidRPr="00AA4EB2">
        <w:rPr>
          <w:color w:val="000000" w:themeColor="text1"/>
          <w:u w:color="000000" w:themeColor="text1"/>
        </w:rPr>
        <w:t>’</w:t>
      </w:r>
      <w:r w:rsidRPr="00977044">
        <w:rPr>
          <w:color w:val="000000" w:themeColor="text1"/>
          <w:u w:color="000000" w:themeColor="text1"/>
        </w:rPr>
        <w:t>s area of first</w:t>
      </w:r>
      <w:r w:rsidR="00AA4EB2">
        <w:rPr>
          <w:color w:val="000000" w:themeColor="text1"/>
          <w:u w:color="000000" w:themeColor="text1"/>
        </w:rPr>
        <w:noBreakHyphen/>
      </w:r>
      <w:r w:rsidRPr="00977044">
        <w:rPr>
          <w:color w:val="000000" w:themeColor="text1"/>
          <w:u w:color="000000" w:themeColor="text1"/>
        </w:rPr>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(4)</w:t>
      </w:r>
      <w:r>
        <w:rPr>
          <w:color w:val="000000" w:themeColor="text1"/>
          <w:u w:color="000000" w:themeColor="text1"/>
        </w:rPr>
        <w:tab/>
      </w:r>
      <w:r w:rsidRPr="00977044">
        <w:rPr>
          <w:color w:val="000000" w:themeColor="text1"/>
          <w:u w:color="000000" w:themeColor="text1"/>
        </w:rPr>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Award recipients must agree to:</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perform, within the designated period of performance, all approved tasks as outlined in the application;</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retain grant files and supporting documentation for three years after the conclusion and close out of the grant or any audit subsequent to close out;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sidR="00AA4EB2">
        <w:rPr>
          <w:color w:val="000000" w:themeColor="text1"/>
          <w:u w:color="000000" w:themeColor="text1"/>
        </w:rPr>
        <w:noBreakHyphen/>
      </w:r>
      <w:r w:rsidRPr="00977044">
        <w:rPr>
          <w:color w:val="000000" w:themeColor="text1"/>
          <w:u w:color="000000" w:themeColor="text1"/>
        </w:rPr>
        <w:t>source purchasing is not an acceptable procurement method except in circumstances allowed by law;</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submit a performance report to the peer</w:t>
      </w:r>
      <w:r w:rsidR="00AA4EB2">
        <w:rPr>
          <w:color w:val="000000" w:themeColor="text1"/>
          <w:u w:color="000000" w:themeColor="text1"/>
        </w:rPr>
        <w:noBreakHyphen/>
      </w:r>
      <w:r w:rsidRPr="00977044">
        <w:rPr>
          <w:color w:val="000000" w:themeColor="text1"/>
          <w:u w:color="000000" w:themeColor="text1"/>
        </w:rPr>
        <w:t>review panel six months after the grant is awarded. If a grant</w:t>
      </w:r>
      <w:r w:rsidR="00AA4EB2" w:rsidRPr="00AA4EB2">
        <w:rPr>
          <w:color w:val="000000" w:themeColor="text1"/>
          <w:u w:color="000000" w:themeColor="text1"/>
        </w:rPr>
        <w:t>’</w:t>
      </w:r>
      <w:r w:rsidRPr="00977044">
        <w:rPr>
          <w:color w:val="000000" w:themeColor="text1"/>
          <w:u w:color="000000" w:themeColor="text1"/>
        </w:rPr>
        <w: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make grant files, books, and records available, if requested by any person, for inspection to ensure compliance with any requirement of the grant program.</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(5)</w:t>
      </w:r>
      <w:r>
        <w:rPr>
          <w:color w:val="000000" w:themeColor="text1"/>
          <w:u w:color="000000" w:themeColor="text1"/>
        </w:rPr>
        <w:tab/>
      </w:r>
      <w:r w:rsidRPr="00977044">
        <w:rPr>
          <w:color w:val="000000" w:themeColor="text1"/>
          <w:u w:color="000000" w:themeColor="text1"/>
        </w:rPr>
        <w:t>A recipient that completes the approved scope of work prior to the end of the performance period, and still has grant funds available, may:</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use the greater of one percent of their award amount or three hundred dollars to continue or expand, the activities for which they received the award;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use a combination of subitems (a) and (b); or</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 xml:space="preserve">return excess funds to the program. To return the excess funds, a recipient must close out its award and state in the final performance report that the remaining funds are not necessary for </w:t>
      </w:r>
      <w:r w:rsidRPr="00977044">
        <w:rPr>
          <w:color w:val="000000" w:themeColor="text1"/>
          <w:u w:color="000000" w:themeColor="text1"/>
        </w:rPr>
        <w:lastRenderedPageBreak/>
        <w:t>the fulfillment of grant obligations. The recipient also must indicate that it understands that the funds will be unavailable for future expenses.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(6)</w:t>
      </w:r>
      <w:r>
        <w:rPr>
          <w:color w:val="000000" w:themeColor="text1"/>
          <w:u w:color="000000" w:themeColor="text1"/>
        </w:rPr>
        <w:tab/>
      </w:r>
      <w:r w:rsidRPr="00977044">
        <w:rPr>
          <w:color w:val="000000" w:themeColor="text1"/>
          <w:u w:color="000000" w:themeColor="text1"/>
        </w:rPr>
        <w:t>The State Fire Marshal shall:</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develop a grant application package utilizing the established guidelines;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establish and market a written and electronic version of the grant application package;</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provide an annual report of all grant awards and corresponding chartered fire department purchases to the Chairman of the Senate Finance Committee, the Chairman of the House Ways and Means Committee, and the Governor;</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provide all administrative support to the peer</w:t>
      </w:r>
      <w:r w:rsidR="00AA4EB2">
        <w:rPr>
          <w:color w:val="000000" w:themeColor="text1"/>
          <w:u w:color="000000" w:themeColor="text1"/>
        </w:rPr>
        <w:noBreakHyphen/>
      </w:r>
      <w:r w:rsidRPr="00977044">
        <w:rPr>
          <w:color w:val="000000" w:themeColor="text1"/>
          <w:u w:color="000000" w:themeColor="text1"/>
        </w:rPr>
        <w:t>review panel; and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provide a grants web page for electronic applications.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(G)</w:t>
      </w:r>
      <w:r>
        <w:rPr>
          <w:color w:val="000000" w:themeColor="text1"/>
          <w:u w:color="000000" w:themeColor="text1"/>
        </w:rPr>
        <w:tab/>
      </w:r>
      <w:r w:rsidR="0002736F" w:rsidRPr="004F49AA">
        <w:t>Two percent of these funds may be awarded to the South Carolina State Firefighters</w:t>
      </w:r>
      <w:r w:rsidR="00AA4EB2" w:rsidRPr="00AA4EB2">
        <w:t>’</w:t>
      </w:r>
      <w:r w:rsidR="0002736F" w:rsidRPr="004F49AA">
        <w:t xml:space="preserve"> Association annually for the express purpose of establishing and maintaining a recruitment and retention pro</w:t>
      </w:r>
      <w:r w:rsidR="0002736F">
        <w:t>gram for volunteer firefighters</w:t>
      </w:r>
      <w:r w:rsidR="0002736F" w:rsidRPr="0002736F">
        <w:rPr>
          <w:u w:val="single"/>
        </w:rPr>
        <w:t>; however, the amount awarded may not exceed the amount awarded in Fiscal Year 2019</w:t>
      </w:r>
      <w:r w:rsidR="00AA4EB2">
        <w:rPr>
          <w:u w:val="single"/>
        </w:rPr>
        <w:noBreakHyphen/>
      </w:r>
      <w:r w:rsidR="0002736F" w:rsidRPr="0002736F">
        <w:rPr>
          <w:u w:val="single"/>
        </w:rPr>
        <w:t>2020</w:t>
      </w:r>
      <w:r w:rsidR="0002736F">
        <w:t>.</w:t>
      </w:r>
      <w:r w:rsidR="0002736F" w:rsidRPr="004F49AA">
        <w:t xml:space="preserve"> The association must apply for the grant to the peer</w:t>
      </w:r>
      <w:r w:rsidR="00AA4EB2">
        <w:noBreakHyphen/>
      </w:r>
      <w:r w:rsidR="0002736F" w:rsidRPr="004F49AA">
        <w:t>review panel.</w:t>
      </w:r>
      <w:r w:rsidR="00AA4EB2">
        <w: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2.</w:t>
      </w:r>
      <w:r w:rsidRPr="00977044">
        <w:rPr>
          <w:color w:val="000000" w:themeColor="text1"/>
          <w:u w:color="000000" w:themeColor="text1"/>
        </w:rPr>
        <w:tab/>
        <w:t>Section 38</w:t>
      </w:r>
      <w:r w:rsidR="00AA4EB2">
        <w:rPr>
          <w:color w:val="000000" w:themeColor="text1"/>
          <w:u w:color="000000" w:themeColor="text1"/>
        </w:rPr>
        <w:noBreakHyphen/>
      </w:r>
      <w:r w:rsidRPr="00977044">
        <w:rPr>
          <w:color w:val="000000" w:themeColor="text1"/>
          <w:u w:color="000000" w:themeColor="text1"/>
        </w:rPr>
        <w:t>7</w:t>
      </w:r>
      <w:r w:rsidR="00AA4EB2">
        <w:rPr>
          <w:color w:val="000000" w:themeColor="text1"/>
          <w:u w:color="000000" w:themeColor="text1"/>
        </w:rPr>
        <w:noBreakHyphen/>
      </w:r>
      <w:r w:rsidRPr="00977044">
        <w:rPr>
          <w:color w:val="000000" w:themeColor="text1"/>
          <w:u w:color="000000" w:themeColor="text1"/>
        </w:rPr>
        <w:t>20(B)(2) of the 1976 Code</w:t>
      </w:r>
      <w:r w:rsidR="0010472F">
        <w:rPr>
          <w:color w:val="000000" w:themeColor="text1"/>
          <w:u w:color="000000" w:themeColor="text1"/>
        </w:rPr>
        <w:t xml:space="preserve"> i</w:t>
      </w:r>
      <w:r w:rsidRPr="00977044">
        <w:rPr>
          <w:color w:val="000000" w:themeColor="text1"/>
          <w:u w:color="000000" w:themeColor="text1"/>
        </w:rPr>
        <w:t>s amended to read: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6A" w:rsidRPr="00CD756A" w:rsidRDefault="00B90BD8" w:rsidP="00CD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“(2)</w:t>
      </w:r>
      <w:r>
        <w:rPr>
          <w:color w:val="000000" w:themeColor="text1"/>
          <w:u w:color="000000" w:themeColor="text1"/>
        </w:rPr>
        <w:tab/>
      </w:r>
      <w:r w:rsidRPr="00977044">
        <w:rPr>
          <w:strike/>
          <w:color w:val="000000" w:themeColor="text1"/>
          <w:u w:color="000000" w:themeColor="text1"/>
        </w:rPr>
        <w:t>one</w:t>
      </w:r>
      <w:r w:rsidRPr="00977044">
        <w:rPr>
          <w:color w:val="000000" w:themeColor="text1"/>
          <w:u w:color="000000" w:themeColor="text1"/>
        </w:rPr>
        <w:t xml:space="preserve"> </w:t>
      </w:r>
      <w:r w:rsidRPr="00977044">
        <w:rPr>
          <w:color w:val="000000" w:themeColor="text1"/>
          <w:u w:val="single" w:color="000000" w:themeColor="text1"/>
        </w:rPr>
        <w:t>four</w:t>
      </w:r>
      <w:r w:rsidRPr="00977044">
        <w:rPr>
          <w:color w:val="000000" w:themeColor="text1"/>
          <w:u w:color="000000" w:themeColor="text1"/>
        </w:rPr>
        <w:t xml:space="preserve"> percent must be transferred to the </w:t>
      </w:r>
      <w:r w:rsidRPr="00977044">
        <w:rPr>
          <w:strike/>
          <w:color w:val="000000" w:themeColor="text1"/>
          <w:u w:color="000000" w:themeColor="text1"/>
        </w:rPr>
        <w:t>aid to fire districts account within the State Treasury and distributed for firefighting equipment. One</w:t>
      </w:r>
      <w:r w:rsidR="00AA4EB2">
        <w:rPr>
          <w:strike/>
          <w:color w:val="000000" w:themeColor="text1"/>
          <w:u w:color="000000" w:themeColor="text1"/>
        </w:rPr>
        <w:noBreakHyphen/>
      </w:r>
      <w:r w:rsidRPr="00977044">
        <w:rPr>
          <w:strike/>
          <w:color w:val="000000" w:themeColor="text1"/>
          <w:u w:color="000000" w:themeColor="text1"/>
        </w:rPr>
        <w:t>half of the annual allocated funds must be distributed equally to each fire department in the State, and the remaining balance must be used to fund the</w:t>
      </w:r>
      <w:r w:rsidRPr="00977044">
        <w:rPr>
          <w:color w:val="000000" w:themeColor="text1"/>
          <w:u w:color="000000" w:themeColor="text1"/>
        </w:rPr>
        <w:t xml:space="preserve"> V</w:t>
      </w:r>
      <w:r w:rsidR="00AA4EB2">
        <w:rPr>
          <w:color w:val="000000" w:themeColor="text1"/>
          <w:u w:color="000000" w:themeColor="text1"/>
        </w:rPr>
        <w:noBreakHyphen/>
      </w:r>
      <w:r w:rsidRPr="00977044">
        <w:rPr>
          <w:color w:val="000000" w:themeColor="text1"/>
          <w:u w:color="000000" w:themeColor="text1"/>
        </w:rPr>
        <w:t>SAFE program pursuant to Section 23</w:t>
      </w:r>
      <w:r w:rsidR="00AA4EB2">
        <w:rPr>
          <w:color w:val="000000" w:themeColor="text1"/>
          <w:u w:color="000000" w:themeColor="text1"/>
        </w:rPr>
        <w:noBreakHyphen/>
      </w:r>
      <w:r w:rsidRPr="00977044">
        <w:rPr>
          <w:color w:val="000000" w:themeColor="text1"/>
          <w:u w:color="000000" w:themeColor="text1"/>
        </w:rPr>
        <w:t>9</w:t>
      </w:r>
      <w:r w:rsidR="00AA4EB2">
        <w:rPr>
          <w:color w:val="000000" w:themeColor="text1"/>
          <w:u w:color="000000" w:themeColor="text1"/>
        </w:rPr>
        <w:noBreakHyphen/>
      </w:r>
      <w:r w:rsidRPr="00977044">
        <w:rPr>
          <w:color w:val="000000" w:themeColor="text1"/>
          <w:u w:color="000000" w:themeColor="text1"/>
        </w:rPr>
        <w:t>25</w:t>
      </w:r>
      <w:r w:rsidR="00CD756A" w:rsidRPr="00CD756A">
        <w:rPr>
          <w:color w:val="000000" w:themeColor="text1"/>
          <w:u w:val="single"/>
        </w:rPr>
        <w:t xml:space="preserve">.  </w:t>
      </w:r>
      <w:r w:rsidR="00CD756A" w:rsidRPr="00CD756A">
        <w:rPr>
          <w:color w:val="000000" w:themeColor="text1"/>
          <w:szCs w:val="27"/>
          <w:u w:val="single"/>
        </w:rPr>
        <w:t>However, in a fiscal year when the General Assembly in the annual general appropriations act provides less appropriations than what was provided for the previous year to at least one</w:t>
      </w:r>
      <w:r w:rsidR="00AA4EB2">
        <w:rPr>
          <w:color w:val="000000" w:themeColor="text1"/>
          <w:szCs w:val="27"/>
          <w:u w:val="single"/>
        </w:rPr>
        <w:noBreakHyphen/>
      </w:r>
      <w:r w:rsidR="00CD756A" w:rsidRPr="00CD756A">
        <w:rPr>
          <w:color w:val="000000" w:themeColor="text1"/>
          <w:szCs w:val="27"/>
          <w:u w:val="single"/>
        </w:rPr>
        <w:t>half of the state agencies or departments contained in the act or in any</w:t>
      </w:r>
      <w:r w:rsidR="00A67255">
        <w:rPr>
          <w:color w:val="000000" w:themeColor="text1"/>
          <w:szCs w:val="27"/>
          <w:u w:val="single"/>
        </w:rPr>
        <w:t xml:space="preserve"> fiscal year</w:t>
      </w:r>
      <w:r w:rsidR="00CD756A" w:rsidRPr="00CD756A">
        <w:rPr>
          <w:color w:val="000000" w:themeColor="text1"/>
          <w:szCs w:val="27"/>
          <w:u w:val="single"/>
        </w:rPr>
        <w:t xml:space="preserve"> in which across the board cuts are made to state agencies and departments pursuant to Section 11</w:t>
      </w:r>
      <w:r w:rsidR="00AA4EB2">
        <w:rPr>
          <w:color w:val="000000" w:themeColor="text1"/>
          <w:szCs w:val="27"/>
          <w:u w:val="single"/>
        </w:rPr>
        <w:noBreakHyphen/>
      </w:r>
      <w:r w:rsidR="00CD756A" w:rsidRPr="00CD756A">
        <w:rPr>
          <w:color w:val="000000" w:themeColor="text1"/>
          <w:szCs w:val="27"/>
          <w:u w:val="single"/>
        </w:rPr>
        <w:t>9</w:t>
      </w:r>
      <w:r w:rsidR="00AA4EB2">
        <w:rPr>
          <w:color w:val="000000" w:themeColor="text1"/>
          <w:szCs w:val="27"/>
          <w:u w:val="single"/>
        </w:rPr>
        <w:noBreakHyphen/>
      </w:r>
      <w:r w:rsidR="00CD756A" w:rsidRPr="00CD756A">
        <w:rPr>
          <w:color w:val="000000" w:themeColor="text1"/>
          <w:szCs w:val="27"/>
          <w:u w:val="single"/>
        </w:rPr>
        <w:t>1140, no further transfers of these funds may be made to the V</w:t>
      </w:r>
      <w:r w:rsidR="00AA4EB2">
        <w:rPr>
          <w:color w:val="000000" w:themeColor="text1"/>
          <w:szCs w:val="27"/>
          <w:u w:val="single"/>
        </w:rPr>
        <w:noBreakHyphen/>
      </w:r>
      <w:r w:rsidR="00CD756A" w:rsidRPr="00CD756A">
        <w:rPr>
          <w:color w:val="000000" w:themeColor="text1"/>
          <w:szCs w:val="27"/>
          <w:u w:val="single"/>
        </w:rPr>
        <w:t>SAFE program in that fiscal year</w:t>
      </w:r>
      <w:r w:rsidRPr="00977044">
        <w:rPr>
          <w:color w:val="000000" w:themeColor="text1"/>
          <w:u w:color="000000" w:themeColor="text1"/>
        </w:rPr>
        <w:t>;”</w:t>
      </w:r>
    </w:p>
    <w:p w:rsidR="00CD756A" w:rsidRPr="00977044" w:rsidRDefault="00CD756A" w:rsidP="00CD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r>
      <w:r w:rsidR="0002736F">
        <w:rPr>
          <w:color w:val="000000" w:themeColor="text1"/>
          <w:u w:color="000000" w:themeColor="text1"/>
        </w:rPr>
        <w:t>3</w:t>
      </w:r>
      <w:r w:rsidRPr="00977044">
        <w:rPr>
          <w:color w:val="000000" w:themeColor="text1"/>
          <w:u w:color="000000" w:themeColor="text1"/>
        </w:rPr>
        <w:t>.</w:t>
      </w:r>
      <w:r w:rsidRPr="00977044">
        <w:rPr>
          <w:color w:val="000000" w:themeColor="text1"/>
          <w:u w:color="000000" w:themeColor="text1"/>
        </w:rPr>
        <w:tab/>
        <w:t>A.</w:t>
      </w:r>
      <w:r w:rsidRPr="00977044">
        <w:rPr>
          <w:color w:val="000000" w:themeColor="text1"/>
          <w:u w:color="000000" w:themeColor="text1"/>
        </w:rPr>
        <w:tab/>
        <w:t>Section 12</w:t>
      </w:r>
      <w:r w:rsidR="00AA4EB2">
        <w:rPr>
          <w:color w:val="000000" w:themeColor="text1"/>
          <w:u w:color="000000" w:themeColor="text1"/>
        </w:rPr>
        <w:noBreakHyphen/>
      </w:r>
      <w:r w:rsidRPr="00977044">
        <w:rPr>
          <w:color w:val="000000" w:themeColor="text1"/>
          <w:u w:color="000000" w:themeColor="text1"/>
        </w:rPr>
        <w:t>37</w:t>
      </w:r>
      <w:r w:rsidR="00AA4EB2">
        <w:rPr>
          <w:color w:val="000000" w:themeColor="text1"/>
          <w:u w:color="000000" w:themeColor="text1"/>
        </w:rPr>
        <w:noBreakHyphen/>
      </w:r>
      <w:r w:rsidRPr="00977044">
        <w:rPr>
          <w:color w:val="000000" w:themeColor="text1"/>
          <w:u w:color="000000" w:themeColor="text1"/>
        </w:rPr>
        <w:t>935(B) of the 1976 Code is amended to read: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t>“(B)</w:t>
      </w:r>
      <w:r>
        <w:rPr>
          <w:color w:val="000000" w:themeColor="text1"/>
          <w:u w:color="000000" w:themeColor="text1"/>
        </w:rPr>
        <w:tab/>
      </w:r>
      <w:r w:rsidRPr="00977044">
        <w:rPr>
          <w:color w:val="000000" w:themeColor="text1"/>
          <w:u w:color="000000" w:themeColor="text1"/>
        </w:rPr>
        <w:t>Annually as provided in Section 11</w:t>
      </w:r>
      <w:r w:rsidR="00AA4EB2">
        <w:rPr>
          <w:color w:val="000000" w:themeColor="text1"/>
          <w:u w:color="000000" w:themeColor="text1"/>
        </w:rPr>
        <w:noBreakHyphen/>
      </w:r>
      <w:r w:rsidRPr="00977044">
        <w:rPr>
          <w:color w:val="000000" w:themeColor="text1"/>
          <w:u w:color="000000" w:themeColor="text1"/>
        </w:rPr>
        <w:t>11</w:t>
      </w:r>
      <w:r w:rsidR="00AA4EB2">
        <w:rPr>
          <w:color w:val="000000" w:themeColor="text1"/>
          <w:u w:color="000000" w:themeColor="text1"/>
        </w:rPr>
        <w:noBreakHyphen/>
      </w:r>
      <w:r w:rsidRPr="00977044">
        <w:rPr>
          <w:color w:val="000000" w:themeColor="text1"/>
          <w:u w:color="000000" w:themeColor="text1"/>
        </w:rPr>
        <w:t>150, there is credited to the Trust Fund for Tax Relief an amount sufficient to reimburse all local taxing entities the amount of revenue not collected as a result of the additional depreciation more than eighty percent allowed for manufacturer</w:t>
      </w:r>
      <w:r w:rsidR="00AA4EB2" w:rsidRPr="00AA4EB2">
        <w:rPr>
          <w:color w:val="000000" w:themeColor="text1"/>
          <w:u w:color="000000" w:themeColor="text1"/>
        </w:rPr>
        <w:t>’</w:t>
      </w:r>
      <w:r w:rsidRPr="00977044">
        <w:rPr>
          <w:color w:val="000000" w:themeColor="text1"/>
          <w:u w:color="000000" w:themeColor="text1"/>
        </w:rPr>
        <w:t>s machinery and equipment pursuant to this section</w:t>
      </w:r>
      <w:r w:rsidRPr="00977044">
        <w:rPr>
          <w:color w:val="000000" w:themeColor="text1"/>
          <w:u w:val="single" w:color="000000" w:themeColor="text1"/>
        </w:rPr>
        <w:t>; however, one percent of such funds must be credited to the V</w:t>
      </w:r>
      <w:r w:rsidR="00AA4EB2">
        <w:rPr>
          <w:color w:val="000000" w:themeColor="text1"/>
          <w:u w:val="single" w:color="000000" w:themeColor="text1"/>
        </w:rPr>
        <w:noBreakHyphen/>
      </w:r>
      <w:r w:rsidRPr="00977044">
        <w:rPr>
          <w:color w:val="000000" w:themeColor="text1"/>
          <w:u w:val="single" w:color="000000" w:themeColor="text1"/>
        </w:rPr>
        <w:t>SAFE program, established pursuant to Section 23</w:t>
      </w:r>
      <w:r w:rsidR="00AA4EB2">
        <w:rPr>
          <w:color w:val="000000" w:themeColor="text1"/>
          <w:u w:val="single" w:color="000000" w:themeColor="text1"/>
        </w:rPr>
        <w:noBreakHyphen/>
      </w:r>
      <w:r w:rsidRPr="00977044">
        <w:rPr>
          <w:color w:val="000000" w:themeColor="text1"/>
          <w:u w:val="single" w:color="000000" w:themeColor="text1"/>
        </w:rPr>
        <w:t>9</w:t>
      </w:r>
      <w:r w:rsidR="00AA4EB2">
        <w:rPr>
          <w:color w:val="000000" w:themeColor="text1"/>
          <w:u w:val="single" w:color="000000" w:themeColor="text1"/>
        </w:rPr>
        <w:noBreakHyphen/>
      </w:r>
      <w:r w:rsidRPr="00977044">
        <w:rPr>
          <w:color w:val="000000" w:themeColor="text1"/>
          <w:u w:val="single" w:color="000000" w:themeColor="text1"/>
        </w:rPr>
        <w:t>25</w:t>
      </w:r>
      <w:r w:rsidRPr="00977044">
        <w:rPr>
          <w:color w:val="000000" w:themeColor="text1"/>
          <w:u w:color="000000" w:themeColor="text1"/>
        </w:rPr>
        <w:t>.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than five thousand employees in this State and have over one billion dollars in capital investment in this State. Reimbursements must be paid from the fund in the manner provided in Section 12</w:t>
      </w:r>
      <w:r w:rsidR="00AA4EB2">
        <w:rPr>
          <w:color w:val="000000" w:themeColor="text1"/>
          <w:u w:color="000000" w:themeColor="text1"/>
        </w:rPr>
        <w:noBreakHyphen/>
      </w:r>
      <w:r w:rsidRPr="00977044">
        <w:rPr>
          <w:color w:val="000000" w:themeColor="text1"/>
          <w:u w:color="000000" w:themeColor="text1"/>
        </w:rPr>
        <w:t>37</w:t>
      </w:r>
      <w:r w:rsidR="00AA4EB2">
        <w:rPr>
          <w:color w:val="000000" w:themeColor="text1"/>
          <w:u w:color="000000" w:themeColor="text1"/>
        </w:rPr>
        <w:noBreakHyphen/>
      </w:r>
      <w:r w:rsidRPr="00977044">
        <w:rPr>
          <w:color w:val="000000" w:themeColor="text1"/>
          <w:u w:color="000000" w:themeColor="text1"/>
        </w:rPr>
        <w:t>270, mutatis mutandis.”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B.</w:t>
      </w:r>
      <w:r w:rsidRPr="00977044">
        <w:rPr>
          <w:color w:val="000000" w:themeColor="text1"/>
          <w:u w:color="000000" w:themeColor="text1"/>
        </w:rPr>
        <w:tab/>
        <w:t>Section 11</w:t>
      </w:r>
      <w:r w:rsidR="00AA4EB2">
        <w:rPr>
          <w:color w:val="000000" w:themeColor="text1"/>
          <w:u w:color="000000" w:themeColor="text1"/>
        </w:rPr>
        <w:noBreakHyphen/>
      </w:r>
      <w:r w:rsidRPr="00977044">
        <w:rPr>
          <w:color w:val="000000" w:themeColor="text1"/>
          <w:u w:color="000000" w:themeColor="text1"/>
        </w:rPr>
        <w:t>11</w:t>
      </w:r>
      <w:r w:rsidR="00AA4EB2">
        <w:rPr>
          <w:color w:val="000000" w:themeColor="text1"/>
          <w:u w:color="000000" w:themeColor="text1"/>
        </w:rPr>
        <w:noBreakHyphen/>
      </w:r>
      <w:r w:rsidRPr="00977044">
        <w:rPr>
          <w:color w:val="000000" w:themeColor="text1"/>
          <w:u w:color="000000" w:themeColor="text1"/>
        </w:rPr>
        <w:t>150(A)(3) of the 1976 Code is amended to read: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Section 12</w:t>
      </w:r>
      <w:r w:rsidR="00AA4EB2">
        <w:rPr>
          <w:color w:val="000000" w:themeColor="text1"/>
          <w:u w:color="000000" w:themeColor="text1"/>
        </w:rPr>
        <w:noBreakHyphen/>
      </w:r>
      <w:r w:rsidRPr="00977044">
        <w:rPr>
          <w:color w:val="000000" w:themeColor="text1"/>
          <w:u w:color="000000" w:themeColor="text1"/>
        </w:rPr>
        <w:t>37</w:t>
      </w:r>
      <w:r w:rsidR="00AA4EB2">
        <w:rPr>
          <w:color w:val="000000" w:themeColor="text1"/>
          <w:u w:color="000000" w:themeColor="text1"/>
        </w:rPr>
        <w:noBreakHyphen/>
      </w:r>
      <w:r w:rsidRPr="00977044">
        <w:rPr>
          <w:color w:val="000000" w:themeColor="text1"/>
          <w:u w:color="000000" w:themeColor="text1"/>
        </w:rPr>
        <w:t>935(B) for manufacturer</w:t>
      </w:r>
      <w:r w:rsidR="00AA4EB2" w:rsidRPr="00AA4EB2">
        <w:rPr>
          <w:color w:val="000000" w:themeColor="text1"/>
          <w:u w:color="000000" w:themeColor="text1"/>
        </w:rPr>
        <w:t>’</w:t>
      </w:r>
      <w:r w:rsidRPr="00977044">
        <w:rPr>
          <w:color w:val="000000" w:themeColor="text1"/>
          <w:u w:color="000000" w:themeColor="text1"/>
        </w:rPr>
        <w:t>s additional depreciation</w:t>
      </w:r>
      <w:r w:rsidRPr="00977044">
        <w:rPr>
          <w:color w:val="000000" w:themeColor="text1"/>
          <w:u w:val="single" w:color="000000" w:themeColor="text1"/>
        </w:rPr>
        <w:t>, including such amounts credited to the V</w:t>
      </w:r>
      <w:r w:rsidR="00AA4EB2">
        <w:rPr>
          <w:color w:val="000000" w:themeColor="text1"/>
          <w:u w:val="single" w:color="000000" w:themeColor="text1"/>
        </w:rPr>
        <w:noBreakHyphen/>
      </w:r>
      <w:r w:rsidRPr="00977044">
        <w:rPr>
          <w:color w:val="000000" w:themeColor="text1"/>
          <w:u w:val="single" w:color="000000" w:themeColor="text1"/>
        </w:rPr>
        <w:t>SAFE program</w:t>
      </w:r>
      <w:r w:rsidRPr="00977044">
        <w:rPr>
          <w:color w:val="000000" w:themeColor="text1"/>
          <w:u w:color="000000" w:themeColor="text1"/>
        </w:rPr>
        <w: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12414A"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2736F">
        <w:rPr>
          <w:color w:val="000000" w:themeColor="text1"/>
          <w:u w:color="000000" w:themeColor="text1"/>
        </w:rPr>
        <w:t>4</w:t>
      </w:r>
      <w:r>
        <w:rPr>
          <w:color w:val="000000" w:themeColor="text1"/>
          <w:u w:color="000000" w:themeColor="text1"/>
        </w:rPr>
        <w:t>.</w:t>
      </w:r>
      <w:r>
        <w:rPr>
          <w:color w:val="000000" w:themeColor="text1"/>
          <w:u w:color="000000" w:themeColor="text1"/>
        </w:rPr>
        <w:tab/>
        <w:t>On July 1, 2020</w:t>
      </w:r>
      <w:r w:rsidR="00B90BD8" w:rsidRPr="00977044">
        <w:rPr>
          <w:color w:val="000000" w:themeColor="text1"/>
          <w:u w:color="000000" w:themeColor="text1"/>
        </w:rPr>
        <w:t>, the State Treasurer shall transfer to the V</w:t>
      </w:r>
      <w:r w:rsidR="00AA4EB2">
        <w:rPr>
          <w:color w:val="000000" w:themeColor="text1"/>
          <w:u w:color="000000" w:themeColor="text1"/>
        </w:rPr>
        <w:noBreakHyphen/>
      </w:r>
      <w:r w:rsidR="00B90BD8" w:rsidRPr="00977044">
        <w:rPr>
          <w:color w:val="000000" w:themeColor="text1"/>
          <w:u w:color="000000" w:themeColor="text1"/>
        </w:rPr>
        <w:t>SAFE Program any funds in the aid to fire districts account that are attributable to insurance premium taxes credited to the account pursuant to Section 38</w:t>
      </w:r>
      <w:r w:rsidR="00AA4EB2">
        <w:rPr>
          <w:color w:val="000000" w:themeColor="text1"/>
          <w:u w:color="000000" w:themeColor="text1"/>
        </w:rPr>
        <w:noBreakHyphen/>
      </w:r>
      <w:r w:rsidR="00B90BD8" w:rsidRPr="00977044">
        <w:rPr>
          <w:color w:val="000000" w:themeColor="text1"/>
          <w:u w:color="000000" w:themeColor="text1"/>
        </w:rPr>
        <w:t>7</w:t>
      </w:r>
      <w:r w:rsidR="00AA4EB2">
        <w:rPr>
          <w:color w:val="000000" w:themeColor="text1"/>
          <w:u w:color="000000" w:themeColor="text1"/>
        </w:rPr>
        <w:noBreakHyphen/>
      </w:r>
      <w:r w:rsidR="00B90BD8" w:rsidRPr="00977044">
        <w:rPr>
          <w:color w:val="000000" w:themeColor="text1"/>
          <w:u w:color="000000" w:themeColor="text1"/>
        </w:rPr>
        <w:t>20.</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46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044">
        <w:rPr>
          <w:color w:val="000000" w:themeColor="text1"/>
          <w:u w:color="000000" w:themeColor="text1"/>
        </w:rPr>
        <w:t>SECTION</w:t>
      </w:r>
      <w:r w:rsidRPr="00977044">
        <w:rPr>
          <w:color w:val="000000" w:themeColor="text1"/>
          <w:u w:color="000000" w:themeColor="text1"/>
        </w:rPr>
        <w:tab/>
      </w:r>
      <w:r w:rsidR="0002736F">
        <w:rPr>
          <w:color w:val="000000" w:themeColor="text1"/>
          <w:u w:color="000000" w:themeColor="text1"/>
        </w:rPr>
        <w:t>5</w:t>
      </w:r>
      <w:r w:rsidRPr="00977044">
        <w:rPr>
          <w:color w:val="000000" w:themeColor="text1"/>
          <w:u w:color="000000" w:themeColor="text1"/>
        </w:rPr>
        <w:t>.</w:t>
      </w:r>
      <w:r w:rsidRPr="00977044">
        <w:rPr>
          <w:color w:val="000000" w:themeColor="text1"/>
          <w:u w:color="000000" w:themeColor="text1"/>
        </w:rPr>
        <w:tab/>
        <w:t>This act takes effect July 1, 2020.</w:t>
      </w:r>
    </w:p>
    <w:p w:rsidR="00C514B2" w:rsidRDefault="00AA4E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04DC" w:rsidRDefault="005E04DC" w:rsidP="005E04DC">
      <w:pPr>
        <w:suppressAutoHyphens/>
      </w:pPr>
    </w:p>
    <w:sectPr w:rsidR="005E04DC" w:rsidSect="005E04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EB2" w:rsidRDefault="00AA4EB2" w:rsidP="009F0C77">
      <w:r>
        <w:separator/>
      </w:r>
    </w:p>
  </w:endnote>
  <w:endnote w:type="continuationSeparator" w:id="0">
    <w:p w:rsidR="00AA4EB2" w:rsidRDefault="00AA4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7F3570-456E-436C-BA05-F6F8D4FC1156}"/>
    <w:embedBold r:id="rId2" w:fontKey="{A3A87B7F-130E-4152-8D74-D94CADBC1252}"/>
  </w:font>
  <w:font w:name="Calibri">
    <w:panose1 w:val="020F0502020204030204"/>
    <w:charset w:val="00"/>
    <w:family w:val="swiss"/>
    <w:pitch w:val="variable"/>
    <w:sig w:usb0="E0002EFF" w:usb1="C000247B" w:usb2="00000009" w:usb3="00000000" w:csb0="000001FF" w:csb1="00000000"/>
    <w:embedRegular r:id="rId3" w:fontKey="{4FC90C46-22C6-4E27-83D5-FF3D07E54D57}"/>
  </w:font>
  <w:font w:name="Segoe UI">
    <w:panose1 w:val="020B0502040204020203"/>
    <w:charset w:val="00"/>
    <w:family w:val="swiss"/>
    <w:pitch w:val="variable"/>
    <w:sig w:usb0="E4002EFF" w:usb1="C000E47F" w:usb2="00000009" w:usb3="00000000" w:csb0="000001FF" w:csb1="00000000"/>
    <w:embedRegular r:id="rId4" w:fontKey="{57A6A7F8-7F3D-4BD4-BD11-AA2B8A1151DC}"/>
  </w:font>
  <w:font w:name="Cambria">
    <w:panose1 w:val="02040503050406030204"/>
    <w:charset w:val="00"/>
    <w:family w:val="roman"/>
    <w:pitch w:val="variable"/>
    <w:sig w:usb0="E00006FF" w:usb1="420024FF" w:usb2="02000000" w:usb3="00000000" w:csb0="0000019F" w:csb1="00000000"/>
    <w:embedRegular r:id="rId5" w:fontKey="{8E03D6AA-36AE-4553-AF31-CF3288B4F2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4B2" w:rsidRPr="005E04DC" w:rsidRDefault="005E04DC" w:rsidP="005E04DC">
    <w:pPr>
      <w:pStyle w:val="Footer"/>
      <w:tabs>
        <w:tab w:val="clear" w:pos="4680"/>
        <w:tab w:val="clear" w:pos="9360"/>
        <w:tab w:val="center" w:pos="2995"/>
      </w:tabs>
      <w:spacing w:before="120"/>
    </w:pPr>
    <w:r>
      <w:t>[4788]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EB2" w:rsidRDefault="00AA4EB2" w:rsidP="009F0C77">
      <w:r>
        <w:separator/>
      </w:r>
    </w:p>
  </w:footnote>
  <w:footnote w:type="continuationSeparator" w:id="0">
    <w:p w:rsidR="00AA4EB2" w:rsidRDefault="00AA4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9DG20"/>
    <w:docVar w:name="CoverBillType" w:val="b"/>
    <w:docVar w:name="DocPath" w:val="L:\Council\bills\NBD\11309DG20.DOCX"/>
    <w:docVar w:name="dvBillNumber" w:val="4788"/>
    <w:docVar w:name="dvBillNumberPrefix" w:val="H. "/>
    <w:docVar w:name="dvOriginalBody" w:val="House"/>
    <w:docVar w:name="dvSteno" w:val="NBD"/>
    <w:docVar w:name="NameofBody" w:val="h"/>
    <w:docVar w:name="vGroup2" w:val="Council"/>
  </w:docVars>
  <w:rsids>
    <w:rsidRoot w:val="00A33464"/>
    <w:rsid w:val="00011869"/>
    <w:rsid w:val="00015CD6"/>
    <w:rsid w:val="0002736F"/>
    <w:rsid w:val="000E0100"/>
    <w:rsid w:val="000E1785"/>
    <w:rsid w:val="000F40FA"/>
    <w:rsid w:val="001035F1"/>
    <w:rsid w:val="0010472F"/>
    <w:rsid w:val="0010776B"/>
    <w:rsid w:val="0012414A"/>
    <w:rsid w:val="00133E66"/>
    <w:rsid w:val="001435A3"/>
    <w:rsid w:val="00146ED3"/>
    <w:rsid w:val="00151044"/>
    <w:rsid w:val="00153198"/>
    <w:rsid w:val="001D08F2"/>
    <w:rsid w:val="001D3A58"/>
    <w:rsid w:val="001D525B"/>
    <w:rsid w:val="001D7F4F"/>
    <w:rsid w:val="00205238"/>
    <w:rsid w:val="002321B6"/>
    <w:rsid w:val="00232912"/>
    <w:rsid w:val="00250967"/>
    <w:rsid w:val="002543C8"/>
    <w:rsid w:val="0025541D"/>
    <w:rsid w:val="00284AAE"/>
    <w:rsid w:val="002C0342"/>
    <w:rsid w:val="002E5912"/>
    <w:rsid w:val="00301B21"/>
    <w:rsid w:val="00325348"/>
    <w:rsid w:val="0032732C"/>
    <w:rsid w:val="0033102B"/>
    <w:rsid w:val="00336AD0"/>
    <w:rsid w:val="0037079A"/>
    <w:rsid w:val="003A21F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4DC"/>
    <w:rsid w:val="005E2BC9"/>
    <w:rsid w:val="00605102"/>
    <w:rsid w:val="006215AA"/>
    <w:rsid w:val="006913C9"/>
    <w:rsid w:val="0069470D"/>
    <w:rsid w:val="006D58AA"/>
    <w:rsid w:val="00734F00"/>
    <w:rsid w:val="007A70AE"/>
    <w:rsid w:val="007F3E11"/>
    <w:rsid w:val="008362E8"/>
    <w:rsid w:val="0085786E"/>
    <w:rsid w:val="008A1768"/>
    <w:rsid w:val="008A489F"/>
    <w:rsid w:val="008F0F33"/>
    <w:rsid w:val="008F4429"/>
    <w:rsid w:val="0094021A"/>
    <w:rsid w:val="009A52A5"/>
    <w:rsid w:val="009B44AF"/>
    <w:rsid w:val="009C5EE9"/>
    <w:rsid w:val="009C6A0B"/>
    <w:rsid w:val="009F0C77"/>
    <w:rsid w:val="009F4DD1"/>
    <w:rsid w:val="00A02543"/>
    <w:rsid w:val="00A33464"/>
    <w:rsid w:val="00A41684"/>
    <w:rsid w:val="00A64E80"/>
    <w:rsid w:val="00A67255"/>
    <w:rsid w:val="00A72BCD"/>
    <w:rsid w:val="00A741D9"/>
    <w:rsid w:val="00A833AB"/>
    <w:rsid w:val="00A9741D"/>
    <w:rsid w:val="00AA4EB2"/>
    <w:rsid w:val="00AC34A2"/>
    <w:rsid w:val="00AD1C9A"/>
    <w:rsid w:val="00AD4B17"/>
    <w:rsid w:val="00B412D4"/>
    <w:rsid w:val="00B57AB4"/>
    <w:rsid w:val="00B72207"/>
    <w:rsid w:val="00B8723B"/>
    <w:rsid w:val="00B90BD8"/>
    <w:rsid w:val="00BE3C22"/>
    <w:rsid w:val="00C0345E"/>
    <w:rsid w:val="00C31C95"/>
    <w:rsid w:val="00C3483A"/>
    <w:rsid w:val="00C514B2"/>
    <w:rsid w:val="00C74E9D"/>
    <w:rsid w:val="00C826DD"/>
    <w:rsid w:val="00C82FD3"/>
    <w:rsid w:val="00C92819"/>
    <w:rsid w:val="00CC6B7B"/>
    <w:rsid w:val="00CD2089"/>
    <w:rsid w:val="00CD756A"/>
    <w:rsid w:val="00D73A67"/>
    <w:rsid w:val="00D970A9"/>
    <w:rsid w:val="00DF3845"/>
    <w:rsid w:val="00E41911"/>
    <w:rsid w:val="00E44B57"/>
    <w:rsid w:val="00E76539"/>
    <w:rsid w:val="00E92EEF"/>
    <w:rsid w:val="00EF2368"/>
    <w:rsid w:val="00F24442"/>
    <w:rsid w:val="00F50AE3"/>
    <w:rsid w:val="00F53B4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A8C355-9CB5-4474-B640-9867CA06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4E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E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7ACC3-DF88-4F31-A0DE-2B2C9ACF7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7</Pages>
  <Words>2284</Words>
  <Characters>12446</Characters>
  <Application>Microsoft Office Word</Application>
  <DocSecurity>0</DocSecurity>
  <Lines>285</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4788 Text of Previous Version (Dec. 11, 2019) - South Carolina Legislature Online</dc:title>
  <dc:creator>Niki Downey</dc:creator>
  <cp:lastModifiedBy>S Wilson</cp:lastModifiedBy>
  <cp:revision>2</cp:revision>
  <cp:lastPrinted>2019-12-10T21:15:00Z</cp:lastPrinted>
  <dcterms:created xsi:type="dcterms:W3CDTF">2019-12-11T18:47:00Z</dcterms:created>
  <dcterms:modified xsi:type="dcterms:W3CDTF">2019-12-11T18:47:00Z</dcterms:modified>
</cp:coreProperties>
</file>