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834" w:rsidRPr="00ED4834" w:rsidRDefault="00ED4834" w:rsidP="00ED4834">
      <w:pPr>
        <w:jc w:val="center"/>
        <w:rPr>
          <w:b/>
          <w:szCs w:val="22"/>
        </w:rPr>
      </w:pPr>
      <w:bookmarkStart w:id="0" w:name="_GoBack"/>
      <w:bookmarkEnd w:id="0"/>
      <w:r w:rsidRPr="00ED4834">
        <w:rPr>
          <w:b/>
          <w:szCs w:val="22"/>
        </w:rPr>
        <w:t>Tuesday, April 23, 2019</w:t>
      </w:r>
    </w:p>
    <w:p w:rsidR="00ED4834" w:rsidRPr="00ED4834" w:rsidRDefault="00ED4834" w:rsidP="00ED4834">
      <w:pPr>
        <w:jc w:val="center"/>
        <w:rPr>
          <w:b/>
          <w:szCs w:val="22"/>
        </w:rPr>
      </w:pPr>
      <w:r w:rsidRPr="00ED4834">
        <w:rPr>
          <w:b/>
          <w:szCs w:val="22"/>
        </w:rPr>
        <w:t>(Statewide Session)</w:t>
      </w:r>
    </w:p>
    <w:p w:rsidR="00ED4834" w:rsidRPr="00ED4834" w:rsidRDefault="00ED4834" w:rsidP="00ED4834">
      <w:pPr>
        <w:rPr>
          <w:szCs w:val="22"/>
        </w:rPr>
      </w:pPr>
    </w:p>
    <w:p w:rsidR="00ED4834" w:rsidRPr="00ED4834" w:rsidRDefault="00ED4834" w:rsidP="00ED4834">
      <w:pPr>
        <w:rPr>
          <w:strike/>
          <w:szCs w:val="22"/>
        </w:rPr>
      </w:pPr>
      <w:r w:rsidRPr="00ED4834">
        <w:rPr>
          <w:strike/>
          <w:szCs w:val="22"/>
        </w:rPr>
        <w:t>Indicates Matter Stricken</w:t>
      </w:r>
    </w:p>
    <w:p w:rsidR="00ED4834" w:rsidRPr="00ED4834" w:rsidRDefault="00ED4834" w:rsidP="00ED4834">
      <w:pPr>
        <w:rPr>
          <w:szCs w:val="22"/>
          <w:u w:val="single"/>
        </w:rPr>
      </w:pPr>
      <w:r w:rsidRPr="00ED4834">
        <w:rPr>
          <w:szCs w:val="22"/>
          <w:u w:val="single"/>
        </w:rPr>
        <w:t>Indicates New Matter</w:t>
      </w:r>
    </w:p>
    <w:p w:rsidR="00ED4834" w:rsidRPr="00ED4834" w:rsidRDefault="00ED4834" w:rsidP="00ED4834">
      <w:pPr>
        <w:rPr>
          <w:szCs w:val="22"/>
        </w:rPr>
      </w:pPr>
    </w:p>
    <w:p w:rsidR="00ED4834" w:rsidRPr="00ED4834" w:rsidRDefault="00ED4834" w:rsidP="00ED4834">
      <w:pPr>
        <w:rPr>
          <w:szCs w:val="22"/>
        </w:rPr>
      </w:pPr>
      <w:r w:rsidRPr="00ED4834">
        <w:rPr>
          <w:szCs w:val="22"/>
        </w:rPr>
        <w:tab/>
        <w:t>The Senate assembled at 2:00 P.M., the hour to which it stood adjourned, and was called to order by the PRESIDENT.</w:t>
      </w:r>
    </w:p>
    <w:p w:rsidR="00ED4834" w:rsidRPr="00ED4834" w:rsidRDefault="00ED4834" w:rsidP="00ED4834">
      <w:pPr>
        <w:rPr>
          <w:szCs w:val="22"/>
        </w:rPr>
      </w:pPr>
      <w:r w:rsidRPr="00ED4834">
        <w:rPr>
          <w:szCs w:val="22"/>
        </w:rPr>
        <w:tab/>
        <w:t>A quorum being present, the proceedings were opened with a devotion by the Chaplain as follows:</w:t>
      </w:r>
    </w:p>
    <w:p w:rsidR="00ED4834" w:rsidRPr="00ED4834" w:rsidRDefault="00ED4834" w:rsidP="00ED4834">
      <w:pPr>
        <w:rPr>
          <w:szCs w:val="22"/>
        </w:rPr>
      </w:pPr>
    </w:p>
    <w:p w:rsidR="00ED4834" w:rsidRPr="00ED4834" w:rsidRDefault="00ED4834" w:rsidP="00ED4834">
      <w:pPr>
        <w:rPr>
          <w:szCs w:val="22"/>
        </w:rPr>
      </w:pPr>
      <w:r w:rsidRPr="00ED4834">
        <w:rPr>
          <w:szCs w:val="22"/>
        </w:rPr>
        <w:tab/>
        <w:t xml:space="preserve">Isaiah 40:1 </w:t>
      </w:r>
    </w:p>
    <w:p w:rsidR="00ED4834" w:rsidRPr="00ED4834" w:rsidRDefault="00ED4834" w:rsidP="00ED4834">
      <w:pPr>
        <w:rPr>
          <w:color w:val="auto"/>
          <w:szCs w:val="22"/>
        </w:rPr>
      </w:pPr>
      <w:r w:rsidRPr="00ED4834">
        <w:rPr>
          <w:szCs w:val="22"/>
        </w:rPr>
        <w:tab/>
        <w:t>“Comfort, comfort my people, says your God.”</w:t>
      </w:r>
    </w:p>
    <w:p w:rsidR="00ED4834" w:rsidRPr="00ED4834" w:rsidRDefault="00ED4834" w:rsidP="00ED4834">
      <w:pPr>
        <w:rPr>
          <w:szCs w:val="22"/>
        </w:rPr>
      </w:pPr>
      <w:r w:rsidRPr="00ED4834">
        <w:rPr>
          <w:szCs w:val="22"/>
        </w:rPr>
        <w:tab/>
        <w:t>Let us pray.  Gracious God as we begin another week in Session, we do so with the Easter message still fresh on our minds.  We are reminded of the great sacrifice that You, O Lord, were willing to make on our behalf.</w:t>
      </w:r>
    </w:p>
    <w:p w:rsidR="00ED4834" w:rsidRPr="00ED4834" w:rsidRDefault="00ED4834" w:rsidP="00ED4834">
      <w:pPr>
        <w:rPr>
          <w:szCs w:val="22"/>
        </w:rPr>
      </w:pPr>
      <w:r w:rsidRPr="00ED4834">
        <w:rPr>
          <w:szCs w:val="22"/>
        </w:rPr>
        <w:tab/>
        <w:t xml:space="preserve">Yesterday at a planned luncheon meeting by Senator Shealy and supported by Senator Bennett, all guests were reminded of the sacrifice of three brave South Carolina soldiers who recently gave their lives for what they believed.  Sergeant First Class Jeremiah Jackson, Sergeant First Class Christopher Celiz and Specialist Javion Sullivan were honored as heroes who were willing to serve in harms way so that we all could continue to live in peace and enjoy the freedoms of this great country. </w:t>
      </w:r>
    </w:p>
    <w:p w:rsidR="00ED4834" w:rsidRPr="00ED4834" w:rsidRDefault="00ED4834" w:rsidP="00ED4834">
      <w:pPr>
        <w:rPr>
          <w:szCs w:val="22"/>
        </w:rPr>
      </w:pPr>
      <w:r w:rsidRPr="00ED4834">
        <w:rPr>
          <w:szCs w:val="22"/>
        </w:rPr>
        <w:tab/>
        <w:t>May we all be instruments of Your grace and hope, O God, to comfort and support the family members of these three brave men and indeed the families of all fallen soldiers who died in the line of duty on our beha</w:t>
      </w:r>
      <w:r>
        <w:rPr>
          <w:szCs w:val="22"/>
        </w:rPr>
        <w:t xml:space="preserve">lf.  Through the power of Your </w:t>
      </w:r>
      <w:r w:rsidR="002C73BA">
        <w:rPr>
          <w:szCs w:val="22"/>
        </w:rPr>
        <w:t>H</w:t>
      </w:r>
      <w:r>
        <w:rPr>
          <w:szCs w:val="22"/>
        </w:rPr>
        <w:t xml:space="preserve">oly </w:t>
      </w:r>
      <w:r w:rsidR="002C73BA">
        <w:rPr>
          <w:szCs w:val="22"/>
        </w:rPr>
        <w:t>S</w:t>
      </w:r>
      <w:r w:rsidRPr="00ED4834">
        <w:rPr>
          <w:szCs w:val="22"/>
        </w:rPr>
        <w:t>pirit we pray, Amen.</w:t>
      </w:r>
    </w:p>
    <w:p w:rsidR="00ED4834" w:rsidRPr="00ED4834" w:rsidRDefault="00ED4834" w:rsidP="00ED4834">
      <w:pPr>
        <w:rPr>
          <w:szCs w:val="22"/>
        </w:rPr>
      </w:pPr>
    </w:p>
    <w:p w:rsidR="00ED4834" w:rsidRPr="00ED4834" w:rsidRDefault="00ED4834" w:rsidP="00ED4834">
      <w:pPr>
        <w:pStyle w:val="Header"/>
        <w:tabs>
          <w:tab w:val="left" w:pos="4320"/>
        </w:tabs>
        <w:rPr>
          <w:szCs w:val="22"/>
        </w:rPr>
      </w:pPr>
      <w:r w:rsidRPr="00ED4834">
        <w:rPr>
          <w:szCs w:val="22"/>
        </w:rPr>
        <w:tab/>
        <w:t>The PRESIDENT called for Petitions, Memorials, Presentments of Grand Juries and such like papers.</w:t>
      </w:r>
    </w:p>
    <w:p w:rsidR="00ED4834" w:rsidRPr="00ED4834" w:rsidRDefault="00ED4834" w:rsidP="00ED4834">
      <w:pPr>
        <w:pStyle w:val="Header"/>
        <w:tabs>
          <w:tab w:val="left" w:pos="4320"/>
        </w:tabs>
        <w:rPr>
          <w:szCs w:val="22"/>
        </w:rPr>
      </w:pPr>
    </w:p>
    <w:p w:rsidR="00ED4834" w:rsidRPr="00ED4834" w:rsidRDefault="00ED4834" w:rsidP="00ED4834">
      <w:pPr>
        <w:ind w:firstLine="216"/>
        <w:jc w:val="center"/>
        <w:rPr>
          <w:szCs w:val="22"/>
        </w:rPr>
      </w:pPr>
      <w:r w:rsidRPr="00ED4834">
        <w:rPr>
          <w:b/>
          <w:szCs w:val="22"/>
        </w:rPr>
        <w:t>Point of Quorum</w:t>
      </w:r>
    </w:p>
    <w:p w:rsidR="00ED4834" w:rsidRPr="00ED4834" w:rsidRDefault="00ED4834" w:rsidP="00ED4834">
      <w:pPr>
        <w:ind w:firstLine="216"/>
        <w:rPr>
          <w:szCs w:val="22"/>
        </w:rPr>
      </w:pPr>
      <w:r w:rsidRPr="00ED4834">
        <w:rPr>
          <w:szCs w:val="22"/>
        </w:rPr>
        <w:t>At 2:03 P.M., Senator ALEXANDER made the point that a quorum was not present.  It was ascertained that a quorum was not present.</w:t>
      </w:r>
    </w:p>
    <w:p w:rsidR="00ED4834" w:rsidRPr="00ED4834" w:rsidRDefault="00ED4834" w:rsidP="00ED4834">
      <w:pPr>
        <w:ind w:firstLine="216"/>
        <w:rPr>
          <w:szCs w:val="22"/>
        </w:rPr>
      </w:pPr>
    </w:p>
    <w:p w:rsidR="00ED4834" w:rsidRPr="00ED4834" w:rsidRDefault="00ED4834" w:rsidP="00ED4834">
      <w:pPr>
        <w:ind w:firstLine="216"/>
        <w:jc w:val="center"/>
        <w:rPr>
          <w:szCs w:val="22"/>
        </w:rPr>
      </w:pPr>
      <w:r w:rsidRPr="00ED4834">
        <w:rPr>
          <w:b/>
          <w:szCs w:val="22"/>
        </w:rPr>
        <w:t>Call of the Senate</w:t>
      </w:r>
    </w:p>
    <w:p w:rsidR="00ED4834" w:rsidRPr="00ED4834" w:rsidRDefault="00ED4834" w:rsidP="00ED4834">
      <w:pPr>
        <w:ind w:firstLine="216"/>
        <w:rPr>
          <w:szCs w:val="22"/>
        </w:rPr>
      </w:pPr>
      <w:r w:rsidRPr="00ED4834">
        <w:rPr>
          <w:szCs w:val="22"/>
        </w:rPr>
        <w:t>Senator ALEXANDER moved that a Call of the Senate be made.  The following Senators answered the Call:</w:t>
      </w:r>
    </w:p>
    <w:p w:rsidR="00ED4834" w:rsidRPr="00ED4834" w:rsidRDefault="00ED4834" w:rsidP="00ED4834">
      <w:pPr>
        <w:tabs>
          <w:tab w:val="clear" w:pos="216"/>
          <w:tab w:val="clear" w:pos="432"/>
          <w:tab w:val="clear" w:pos="648"/>
          <w:tab w:val="left" w:pos="720"/>
        </w:tabs>
        <w:ind w:firstLine="216"/>
        <w:rPr>
          <w:szCs w:val="22"/>
        </w:rPr>
      </w:pPr>
    </w:p>
    <w:p w:rsidR="00ED4834" w:rsidRPr="00ED4834" w:rsidRDefault="00ED4834" w:rsidP="00ED4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D4834">
        <w:rPr>
          <w:szCs w:val="22"/>
        </w:rPr>
        <w:t>Alexander</w:t>
      </w:r>
      <w:r w:rsidRPr="00ED4834">
        <w:rPr>
          <w:szCs w:val="22"/>
        </w:rPr>
        <w:tab/>
        <w:t>Allen</w:t>
      </w:r>
      <w:r w:rsidRPr="00ED4834">
        <w:rPr>
          <w:szCs w:val="22"/>
        </w:rPr>
        <w:tab/>
        <w:t>Bennett</w:t>
      </w:r>
    </w:p>
    <w:p w:rsidR="00ED4834" w:rsidRPr="00ED4834" w:rsidRDefault="00ED4834" w:rsidP="00ED4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D4834">
        <w:rPr>
          <w:szCs w:val="22"/>
        </w:rPr>
        <w:t>Campbell</w:t>
      </w:r>
      <w:r w:rsidRPr="00ED4834">
        <w:rPr>
          <w:szCs w:val="22"/>
        </w:rPr>
        <w:tab/>
        <w:t>Campsen</w:t>
      </w:r>
      <w:r w:rsidRPr="00ED4834">
        <w:rPr>
          <w:szCs w:val="22"/>
        </w:rPr>
        <w:tab/>
        <w:t>Cash</w:t>
      </w:r>
    </w:p>
    <w:p w:rsidR="00ED4834" w:rsidRPr="00ED4834" w:rsidRDefault="00ED4834" w:rsidP="00ED4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D4834">
        <w:rPr>
          <w:szCs w:val="22"/>
        </w:rPr>
        <w:lastRenderedPageBreak/>
        <w:t>Climer</w:t>
      </w:r>
      <w:r w:rsidRPr="00ED4834">
        <w:rPr>
          <w:szCs w:val="22"/>
        </w:rPr>
        <w:tab/>
        <w:t>Cromer</w:t>
      </w:r>
      <w:r w:rsidRPr="00ED4834">
        <w:rPr>
          <w:szCs w:val="22"/>
        </w:rPr>
        <w:tab/>
        <w:t>Davis</w:t>
      </w:r>
    </w:p>
    <w:p w:rsidR="00ED4834" w:rsidRPr="00ED4834" w:rsidRDefault="00ED4834" w:rsidP="00ED4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D4834">
        <w:rPr>
          <w:szCs w:val="22"/>
        </w:rPr>
        <w:t>Goldfinch</w:t>
      </w:r>
      <w:r w:rsidRPr="00ED4834">
        <w:rPr>
          <w:szCs w:val="22"/>
        </w:rPr>
        <w:tab/>
        <w:t>Gregory</w:t>
      </w:r>
      <w:r w:rsidRPr="00ED4834">
        <w:rPr>
          <w:szCs w:val="22"/>
        </w:rPr>
        <w:tab/>
        <w:t>Grooms</w:t>
      </w:r>
    </w:p>
    <w:p w:rsidR="00ED4834" w:rsidRPr="00ED4834" w:rsidRDefault="00ED4834" w:rsidP="00ED4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D4834">
        <w:rPr>
          <w:szCs w:val="22"/>
        </w:rPr>
        <w:t>Harpootlian</w:t>
      </w:r>
      <w:r w:rsidRPr="00ED4834">
        <w:rPr>
          <w:szCs w:val="22"/>
        </w:rPr>
        <w:tab/>
        <w:t>Leatherman</w:t>
      </w:r>
      <w:r w:rsidRPr="00ED4834">
        <w:rPr>
          <w:szCs w:val="22"/>
        </w:rPr>
        <w:tab/>
        <w:t>Malloy</w:t>
      </w:r>
    </w:p>
    <w:p w:rsidR="00ED4834" w:rsidRPr="00ED4834" w:rsidRDefault="00ED4834" w:rsidP="00ED4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D4834">
        <w:rPr>
          <w:szCs w:val="22"/>
        </w:rPr>
        <w:t>Martin</w:t>
      </w:r>
      <w:r w:rsidRPr="00ED4834">
        <w:rPr>
          <w:szCs w:val="22"/>
        </w:rPr>
        <w:tab/>
        <w:t>Massey</w:t>
      </w:r>
      <w:r w:rsidRPr="00ED4834">
        <w:rPr>
          <w:szCs w:val="22"/>
        </w:rPr>
        <w:tab/>
        <w:t>Nicholson</w:t>
      </w:r>
    </w:p>
    <w:p w:rsidR="00ED4834" w:rsidRPr="00ED4834" w:rsidRDefault="00ED4834" w:rsidP="00ED4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D4834">
        <w:rPr>
          <w:szCs w:val="22"/>
        </w:rPr>
        <w:t>Peeler</w:t>
      </w:r>
      <w:r w:rsidRPr="00ED4834">
        <w:rPr>
          <w:szCs w:val="22"/>
        </w:rPr>
        <w:tab/>
        <w:t>Rice</w:t>
      </w:r>
      <w:r w:rsidRPr="00ED4834">
        <w:rPr>
          <w:szCs w:val="22"/>
        </w:rPr>
        <w:tab/>
        <w:t>Sabb</w:t>
      </w:r>
    </w:p>
    <w:p w:rsidR="00ED4834" w:rsidRPr="00ED4834" w:rsidRDefault="00ED4834" w:rsidP="00ED4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D4834">
        <w:rPr>
          <w:szCs w:val="22"/>
        </w:rPr>
        <w:t>Scott</w:t>
      </w:r>
      <w:r w:rsidRPr="00ED4834">
        <w:rPr>
          <w:szCs w:val="22"/>
        </w:rPr>
        <w:tab/>
        <w:t>Setzler</w:t>
      </w:r>
      <w:r w:rsidRPr="00ED4834">
        <w:rPr>
          <w:szCs w:val="22"/>
        </w:rPr>
        <w:tab/>
        <w:t>Shealy</w:t>
      </w:r>
    </w:p>
    <w:p w:rsidR="00ED4834" w:rsidRPr="00ED4834" w:rsidRDefault="00ED4834" w:rsidP="00ED4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D4834">
        <w:rPr>
          <w:szCs w:val="22"/>
        </w:rPr>
        <w:t>Sheheen</w:t>
      </w:r>
      <w:r w:rsidRPr="00ED4834">
        <w:rPr>
          <w:szCs w:val="22"/>
        </w:rPr>
        <w:tab/>
        <w:t>Talley</w:t>
      </w:r>
      <w:r w:rsidRPr="00ED4834">
        <w:rPr>
          <w:szCs w:val="22"/>
        </w:rPr>
        <w:tab/>
        <w:t>Turner</w:t>
      </w:r>
    </w:p>
    <w:p w:rsidR="00ED4834" w:rsidRPr="00ED4834" w:rsidRDefault="00ED4834" w:rsidP="00ED4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D4834">
        <w:rPr>
          <w:szCs w:val="22"/>
        </w:rPr>
        <w:t>Young</w:t>
      </w:r>
    </w:p>
    <w:p w:rsidR="00ED4834" w:rsidRPr="00ED4834" w:rsidRDefault="00ED4834" w:rsidP="00ED4834">
      <w:pPr>
        <w:ind w:firstLine="216"/>
        <w:rPr>
          <w:szCs w:val="22"/>
        </w:rPr>
      </w:pPr>
    </w:p>
    <w:p w:rsidR="00ED4834" w:rsidRPr="00ED4834" w:rsidRDefault="00ED4834" w:rsidP="00ED4834">
      <w:pPr>
        <w:ind w:firstLine="216"/>
        <w:rPr>
          <w:szCs w:val="22"/>
        </w:rPr>
      </w:pPr>
      <w:r w:rsidRPr="00ED4834">
        <w:rPr>
          <w:szCs w:val="22"/>
        </w:rPr>
        <w:t>A quorum being present, the Senate resumed.</w:t>
      </w:r>
    </w:p>
    <w:p w:rsidR="00ED4834" w:rsidRPr="00ED4834" w:rsidRDefault="00ED4834" w:rsidP="00ED4834">
      <w:pPr>
        <w:ind w:firstLine="216"/>
        <w:rPr>
          <w:szCs w:val="22"/>
        </w:rPr>
      </w:pPr>
    </w:p>
    <w:p w:rsidR="00ED4834" w:rsidRPr="00ED4834" w:rsidRDefault="00ED4834" w:rsidP="00ED4834">
      <w:pPr>
        <w:jc w:val="center"/>
        <w:rPr>
          <w:b/>
          <w:szCs w:val="22"/>
        </w:rPr>
      </w:pPr>
      <w:r w:rsidRPr="00ED4834">
        <w:rPr>
          <w:b/>
          <w:szCs w:val="22"/>
        </w:rPr>
        <w:t>MESSAGE FROM THE GOVERNOR</w:t>
      </w:r>
    </w:p>
    <w:p w:rsidR="00ED4834" w:rsidRPr="00ED4834" w:rsidRDefault="00ED4834" w:rsidP="00ED4834">
      <w:pPr>
        <w:ind w:firstLine="216"/>
        <w:rPr>
          <w:szCs w:val="22"/>
        </w:rPr>
      </w:pPr>
      <w:r w:rsidRPr="00ED4834">
        <w:rPr>
          <w:szCs w:val="22"/>
        </w:rPr>
        <w:t>The following appointments were transmitted by the Honorable Henry Dargan McMaster:</w:t>
      </w:r>
    </w:p>
    <w:p w:rsidR="00ED4834" w:rsidRPr="00ED4834" w:rsidRDefault="00ED4834" w:rsidP="00ED4834">
      <w:pPr>
        <w:ind w:firstLine="216"/>
        <w:rPr>
          <w:szCs w:val="22"/>
        </w:rPr>
      </w:pPr>
    </w:p>
    <w:p w:rsidR="00ED4834" w:rsidRPr="00ED4834" w:rsidRDefault="00ED4834" w:rsidP="00ED4834">
      <w:pPr>
        <w:jc w:val="center"/>
        <w:rPr>
          <w:b/>
          <w:szCs w:val="22"/>
        </w:rPr>
      </w:pPr>
      <w:r w:rsidRPr="00ED4834">
        <w:rPr>
          <w:b/>
          <w:szCs w:val="22"/>
        </w:rPr>
        <w:t>Statewide Appointments</w:t>
      </w:r>
    </w:p>
    <w:p w:rsidR="00ED4834" w:rsidRPr="00ED4834" w:rsidRDefault="00ED4834" w:rsidP="00ED4834">
      <w:pPr>
        <w:rPr>
          <w:szCs w:val="22"/>
        </w:rPr>
      </w:pPr>
      <w:r w:rsidRPr="00ED4834">
        <w:rPr>
          <w:szCs w:val="22"/>
        </w:rPr>
        <w:tab/>
        <w:t>The following appointment was transmitted by the South Carolina Conservation Bank Board:</w:t>
      </w:r>
    </w:p>
    <w:p w:rsidR="00ED4834" w:rsidRPr="00ED4834" w:rsidRDefault="00ED4834" w:rsidP="00ED4834">
      <w:pPr>
        <w:rPr>
          <w:szCs w:val="22"/>
        </w:rPr>
      </w:pPr>
    </w:p>
    <w:p w:rsidR="00ED4834" w:rsidRPr="00ED4834" w:rsidRDefault="00ED4834" w:rsidP="00ED4834">
      <w:pPr>
        <w:rPr>
          <w:szCs w:val="22"/>
          <w:u w:val="single"/>
        </w:rPr>
      </w:pPr>
      <w:r w:rsidRPr="00ED4834">
        <w:rPr>
          <w:szCs w:val="22"/>
        </w:rPr>
        <w:tab/>
      </w:r>
      <w:r w:rsidRPr="00ED4834">
        <w:rPr>
          <w:szCs w:val="22"/>
          <w:u w:val="single"/>
        </w:rPr>
        <w:t>Initial Appointment, Executive Director of the South Carolina Conservation Bank, to serve at the pleasure of the Conservation Bank Board:</w:t>
      </w:r>
    </w:p>
    <w:p w:rsidR="00ED4834" w:rsidRPr="00ED4834" w:rsidRDefault="00ED4834" w:rsidP="00ED4834">
      <w:pPr>
        <w:rPr>
          <w:szCs w:val="22"/>
        </w:rPr>
      </w:pPr>
      <w:r w:rsidRPr="00ED4834">
        <w:rPr>
          <w:szCs w:val="22"/>
        </w:rPr>
        <w:tab/>
        <w:t>Raleigh West, 1209 Buist Ave., North Charleston, S.C. 29405</w:t>
      </w:r>
    </w:p>
    <w:p w:rsidR="00ED4834" w:rsidRPr="00ED4834" w:rsidRDefault="00ED4834" w:rsidP="00ED4834">
      <w:pPr>
        <w:ind w:firstLine="216"/>
        <w:rPr>
          <w:szCs w:val="22"/>
        </w:rPr>
      </w:pPr>
    </w:p>
    <w:p w:rsidR="00ED4834" w:rsidRPr="00ED4834" w:rsidRDefault="00ED4834" w:rsidP="00ED4834">
      <w:pPr>
        <w:rPr>
          <w:szCs w:val="22"/>
        </w:rPr>
      </w:pPr>
      <w:r w:rsidRPr="00ED4834">
        <w:rPr>
          <w:szCs w:val="22"/>
        </w:rPr>
        <w:tab/>
        <w:t xml:space="preserve">Referred to the Committee on Agriculture and Natural Resources   </w:t>
      </w:r>
    </w:p>
    <w:p w:rsidR="00ED4834" w:rsidRPr="00ED4834" w:rsidRDefault="00ED4834" w:rsidP="00ED4834">
      <w:pPr>
        <w:ind w:firstLine="216"/>
        <w:rPr>
          <w:szCs w:val="22"/>
        </w:rPr>
      </w:pPr>
    </w:p>
    <w:p w:rsidR="00ED4834" w:rsidRPr="00ED4834" w:rsidRDefault="00ED4834" w:rsidP="00ED4834">
      <w:pPr>
        <w:keepNext/>
        <w:ind w:firstLine="216"/>
        <w:rPr>
          <w:szCs w:val="22"/>
          <w:u w:val="single"/>
        </w:rPr>
      </w:pPr>
      <w:r w:rsidRPr="00ED4834">
        <w:rPr>
          <w:szCs w:val="22"/>
          <w:u w:val="single"/>
        </w:rPr>
        <w:t>Initial Appointment, South Carolina State Board of Financial Institutions, with the term to commence June 30, 2018, and to expire June 30, 2022</w:t>
      </w:r>
    </w:p>
    <w:p w:rsidR="00ED4834" w:rsidRPr="00ED4834" w:rsidRDefault="00ED4834" w:rsidP="00ED4834">
      <w:pPr>
        <w:keepNext/>
        <w:ind w:firstLine="216"/>
        <w:rPr>
          <w:szCs w:val="22"/>
          <w:u w:val="single"/>
        </w:rPr>
      </w:pPr>
      <w:r w:rsidRPr="00ED4834">
        <w:rPr>
          <w:szCs w:val="22"/>
          <w:u w:val="single"/>
        </w:rPr>
        <w:t>Mortgage Lending:</w:t>
      </w:r>
    </w:p>
    <w:p w:rsidR="00ED4834" w:rsidRPr="00ED4834" w:rsidRDefault="00ED4834" w:rsidP="00ED4834">
      <w:pPr>
        <w:ind w:firstLine="216"/>
        <w:rPr>
          <w:szCs w:val="22"/>
        </w:rPr>
      </w:pPr>
      <w:r w:rsidRPr="00ED4834">
        <w:rPr>
          <w:szCs w:val="22"/>
        </w:rPr>
        <w:t>Charles Henry Stuart, 2191 Andover Way, Mt. Pleasant, SC 29466-7077</w:t>
      </w:r>
      <w:r w:rsidRPr="00ED4834">
        <w:rPr>
          <w:i/>
          <w:szCs w:val="22"/>
        </w:rPr>
        <w:t xml:space="preserve"> VICE </w:t>
      </w:r>
      <w:r w:rsidRPr="00ED4834">
        <w:rPr>
          <w:szCs w:val="22"/>
        </w:rPr>
        <w:t>Rhonda B. Marcum</w:t>
      </w:r>
    </w:p>
    <w:p w:rsidR="00ED4834" w:rsidRPr="00ED4834" w:rsidRDefault="00ED4834" w:rsidP="00ED4834">
      <w:pPr>
        <w:ind w:firstLine="216"/>
        <w:rPr>
          <w:szCs w:val="22"/>
        </w:rPr>
      </w:pPr>
    </w:p>
    <w:p w:rsidR="00ED4834" w:rsidRPr="00ED4834" w:rsidRDefault="00ED4834" w:rsidP="00ED4834">
      <w:pPr>
        <w:ind w:firstLine="216"/>
        <w:rPr>
          <w:szCs w:val="22"/>
        </w:rPr>
      </w:pPr>
      <w:r w:rsidRPr="00ED4834">
        <w:rPr>
          <w:szCs w:val="22"/>
        </w:rPr>
        <w:t>Referred to the Committee on Banking and Insurance.</w:t>
      </w:r>
    </w:p>
    <w:p w:rsidR="00ED4834" w:rsidRPr="00ED4834" w:rsidRDefault="00ED4834" w:rsidP="00ED4834">
      <w:pPr>
        <w:ind w:firstLine="216"/>
        <w:rPr>
          <w:szCs w:val="22"/>
        </w:rPr>
      </w:pPr>
    </w:p>
    <w:p w:rsidR="00ED4834" w:rsidRPr="00ED4834" w:rsidRDefault="00ED4834" w:rsidP="00ED4834">
      <w:pPr>
        <w:keepNext/>
        <w:ind w:firstLine="216"/>
        <w:rPr>
          <w:szCs w:val="22"/>
          <w:u w:val="single"/>
        </w:rPr>
      </w:pPr>
      <w:r w:rsidRPr="00ED4834">
        <w:rPr>
          <w:szCs w:val="22"/>
          <w:u w:val="single"/>
        </w:rPr>
        <w:t>Reappointment, South Carolina State Board of Financial Institutions, with the term to commence June 30, 2017, and to expire June 30, 2021</w:t>
      </w:r>
    </w:p>
    <w:p w:rsidR="00ED4834" w:rsidRPr="00ED4834" w:rsidRDefault="00ED4834" w:rsidP="00ED4834">
      <w:pPr>
        <w:keepNext/>
        <w:ind w:firstLine="216"/>
        <w:rPr>
          <w:szCs w:val="22"/>
          <w:u w:val="single"/>
        </w:rPr>
      </w:pPr>
      <w:r w:rsidRPr="00ED4834">
        <w:rPr>
          <w:szCs w:val="22"/>
          <w:u w:val="single"/>
        </w:rPr>
        <w:t>Banking:</w:t>
      </w:r>
    </w:p>
    <w:p w:rsidR="00ED4834" w:rsidRPr="00ED4834" w:rsidRDefault="00ED4834" w:rsidP="00ED4834">
      <w:pPr>
        <w:ind w:firstLine="216"/>
        <w:rPr>
          <w:szCs w:val="22"/>
        </w:rPr>
      </w:pPr>
      <w:r w:rsidRPr="00ED4834">
        <w:rPr>
          <w:szCs w:val="22"/>
        </w:rPr>
        <w:t>John F. Windley, 322 Wateree Avenue, Columbia, SC 29205-3045</w:t>
      </w:r>
    </w:p>
    <w:p w:rsidR="00ED4834" w:rsidRPr="00ED4834" w:rsidRDefault="00ED4834" w:rsidP="00ED4834">
      <w:pPr>
        <w:ind w:firstLine="216"/>
        <w:rPr>
          <w:szCs w:val="22"/>
        </w:rPr>
      </w:pPr>
    </w:p>
    <w:p w:rsidR="00ED4834" w:rsidRPr="00ED4834" w:rsidRDefault="00ED4834" w:rsidP="00ED4834">
      <w:pPr>
        <w:ind w:firstLine="216"/>
        <w:rPr>
          <w:szCs w:val="22"/>
        </w:rPr>
      </w:pPr>
      <w:r w:rsidRPr="00ED4834">
        <w:rPr>
          <w:szCs w:val="22"/>
        </w:rPr>
        <w:t>Referred to the Committee on Banking and Insurance.</w:t>
      </w:r>
    </w:p>
    <w:p w:rsidR="00ED4834" w:rsidRPr="00ED4834" w:rsidRDefault="00ED4834" w:rsidP="00ED4834">
      <w:pPr>
        <w:keepNext/>
        <w:ind w:firstLine="216"/>
        <w:rPr>
          <w:szCs w:val="22"/>
          <w:u w:val="single"/>
        </w:rPr>
      </w:pPr>
      <w:r w:rsidRPr="00ED4834">
        <w:rPr>
          <w:szCs w:val="22"/>
          <w:u w:val="single"/>
        </w:rPr>
        <w:lastRenderedPageBreak/>
        <w:t>Initial Appointment, South Carolina State Board of Nursing, with the term to commence December 31, 2017, and to expire December 31, 2021</w:t>
      </w:r>
    </w:p>
    <w:p w:rsidR="00ED4834" w:rsidRPr="00ED4834" w:rsidRDefault="00ED4834" w:rsidP="00ED4834">
      <w:pPr>
        <w:keepNext/>
        <w:ind w:firstLine="216"/>
        <w:rPr>
          <w:szCs w:val="22"/>
          <w:u w:val="single"/>
        </w:rPr>
      </w:pPr>
      <w:r w:rsidRPr="00ED4834">
        <w:rPr>
          <w:szCs w:val="22"/>
          <w:u w:val="single"/>
        </w:rPr>
        <w:t>General Public:</w:t>
      </w:r>
    </w:p>
    <w:p w:rsidR="00ED4834" w:rsidRPr="00ED4834" w:rsidRDefault="00ED4834" w:rsidP="00ED4834">
      <w:pPr>
        <w:ind w:firstLine="216"/>
        <w:rPr>
          <w:szCs w:val="22"/>
        </w:rPr>
      </w:pPr>
      <w:r w:rsidRPr="00ED4834">
        <w:rPr>
          <w:szCs w:val="22"/>
        </w:rPr>
        <w:t>Robert J. Wolff, 104 Cyclamen Court, Columbia, SC 29212-2052</w:t>
      </w:r>
      <w:r w:rsidRPr="00ED4834">
        <w:rPr>
          <w:i/>
          <w:szCs w:val="22"/>
        </w:rPr>
        <w:t xml:space="preserve"> VICE </w:t>
      </w:r>
      <w:r w:rsidRPr="00ED4834">
        <w:rPr>
          <w:szCs w:val="22"/>
        </w:rPr>
        <w:t>James  E. Mallory</w:t>
      </w:r>
    </w:p>
    <w:p w:rsidR="00ED4834" w:rsidRPr="00ED4834" w:rsidRDefault="00ED4834" w:rsidP="00ED4834">
      <w:pPr>
        <w:ind w:firstLine="216"/>
        <w:rPr>
          <w:szCs w:val="22"/>
        </w:rPr>
      </w:pPr>
    </w:p>
    <w:p w:rsidR="00ED4834" w:rsidRPr="00ED4834" w:rsidRDefault="00ED4834" w:rsidP="00ED4834">
      <w:pPr>
        <w:ind w:firstLine="216"/>
        <w:rPr>
          <w:szCs w:val="22"/>
        </w:rPr>
      </w:pPr>
      <w:r w:rsidRPr="00ED4834">
        <w:rPr>
          <w:szCs w:val="22"/>
        </w:rPr>
        <w:t>Referred to the Committee on Medical Affairs.</w:t>
      </w:r>
    </w:p>
    <w:p w:rsidR="00ED4834" w:rsidRPr="00ED4834" w:rsidRDefault="00ED4834" w:rsidP="00ED4834">
      <w:pPr>
        <w:ind w:firstLine="216"/>
        <w:rPr>
          <w:szCs w:val="22"/>
        </w:rPr>
      </w:pPr>
    </w:p>
    <w:p w:rsidR="00ED4834" w:rsidRPr="00ED4834" w:rsidRDefault="00ED4834" w:rsidP="00ED4834">
      <w:pPr>
        <w:pStyle w:val="Header"/>
        <w:tabs>
          <w:tab w:val="left" w:pos="4320"/>
        </w:tabs>
        <w:jc w:val="center"/>
        <w:rPr>
          <w:b/>
          <w:szCs w:val="22"/>
        </w:rPr>
      </w:pPr>
      <w:r w:rsidRPr="00ED4834">
        <w:rPr>
          <w:b/>
          <w:szCs w:val="22"/>
        </w:rPr>
        <w:t>REGULATION RECEIVED</w:t>
      </w:r>
    </w:p>
    <w:p w:rsidR="00ED4834" w:rsidRPr="00ED4834" w:rsidRDefault="00ED4834" w:rsidP="00ED4834">
      <w:pPr>
        <w:pStyle w:val="Header"/>
        <w:tabs>
          <w:tab w:val="left" w:pos="4320"/>
        </w:tabs>
        <w:rPr>
          <w:szCs w:val="22"/>
        </w:rPr>
      </w:pPr>
      <w:r w:rsidRPr="00ED4834">
        <w:rPr>
          <w:szCs w:val="22"/>
        </w:rPr>
        <w:tab/>
        <w:t>The following was received and referred to the appropriate committee for consideration:</w:t>
      </w:r>
    </w:p>
    <w:p w:rsidR="00ED4834" w:rsidRPr="00ED4834" w:rsidRDefault="00ED4834" w:rsidP="00ED4834">
      <w:pPr>
        <w:rPr>
          <w:szCs w:val="22"/>
        </w:rPr>
      </w:pPr>
      <w:r w:rsidRPr="00ED4834">
        <w:rPr>
          <w:szCs w:val="22"/>
        </w:rPr>
        <w:t>Document No. 4876</w:t>
      </w:r>
    </w:p>
    <w:p w:rsidR="00ED4834" w:rsidRPr="00ED4834" w:rsidRDefault="00ED4834" w:rsidP="00ED4834">
      <w:pPr>
        <w:rPr>
          <w:szCs w:val="22"/>
        </w:rPr>
      </w:pPr>
      <w:r w:rsidRPr="00ED4834">
        <w:rPr>
          <w:szCs w:val="22"/>
        </w:rPr>
        <w:t>Agency: Secretary of State</w:t>
      </w:r>
    </w:p>
    <w:p w:rsidR="00ED4834" w:rsidRPr="00ED4834" w:rsidRDefault="00ED4834" w:rsidP="00ED4834">
      <w:pPr>
        <w:rPr>
          <w:szCs w:val="22"/>
        </w:rPr>
      </w:pPr>
      <w:r w:rsidRPr="00ED4834">
        <w:rPr>
          <w:szCs w:val="22"/>
        </w:rPr>
        <w:t>Chapter: 113</w:t>
      </w:r>
    </w:p>
    <w:p w:rsidR="00ED4834" w:rsidRPr="00ED4834" w:rsidRDefault="00ED4834" w:rsidP="00ED4834">
      <w:pPr>
        <w:rPr>
          <w:szCs w:val="22"/>
        </w:rPr>
      </w:pPr>
      <w:r w:rsidRPr="00ED4834">
        <w:rPr>
          <w:szCs w:val="22"/>
        </w:rPr>
        <w:t>Statutory Authority: 1976 Code Sections 30-6-10 et seq.</w:t>
      </w:r>
    </w:p>
    <w:p w:rsidR="00ED4834" w:rsidRPr="00ED4834" w:rsidRDefault="00ED4834" w:rsidP="00ED4834">
      <w:pPr>
        <w:rPr>
          <w:szCs w:val="22"/>
        </w:rPr>
      </w:pPr>
      <w:r w:rsidRPr="00ED4834">
        <w:rPr>
          <w:szCs w:val="22"/>
        </w:rPr>
        <w:t>SUBJECT: Electronic Transmissions</w:t>
      </w:r>
    </w:p>
    <w:p w:rsidR="00ED4834" w:rsidRPr="00ED4834" w:rsidRDefault="00ED4834" w:rsidP="00ED4834">
      <w:pPr>
        <w:rPr>
          <w:szCs w:val="22"/>
        </w:rPr>
      </w:pPr>
      <w:r w:rsidRPr="00ED4834">
        <w:rPr>
          <w:szCs w:val="22"/>
        </w:rPr>
        <w:t>Received by Lieutenant Governor April 23, 2019</w:t>
      </w:r>
    </w:p>
    <w:p w:rsidR="00ED4834" w:rsidRPr="00ED4834" w:rsidRDefault="00ED4834" w:rsidP="00ED4834">
      <w:pPr>
        <w:rPr>
          <w:szCs w:val="22"/>
        </w:rPr>
      </w:pPr>
      <w:r w:rsidRPr="00ED4834">
        <w:rPr>
          <w:szCs w:val="22"/>
        </w:rPr>
        <w:t>Referred to the Committee on Judiciary</w:t>
      </w:r>
    </w:p>
    <w:p w:rsidR="00ED4834" w:rsidRPr="00ED4834" w:rsidRDefault="00ED4834" w:rsidP="00ED4834">
      <w:pPr>
        <w:pStyle w:val="Header"/>
        <w:tabs>
          <w:tab w:val="left" w:pos="4320"/>
        </w:tabs>
        <w:rPr>
          <w:szCs w:val="22"/>
        </w:rPr>
      </w:pPr>
    </w:p>
    <w:p w:rsidR="00ED4834" w:rsidRPr="00ED4834" w:rsidRDefault="00ED4834" w:rsidP="00ED4834">
      <w:pPr>
        <w:pStyle w:val="Header"/>
        <w:tabs>
          <w:tab w:val="left" w:pos="4320"/>
        </w:tabs>
        <w:jc w:val="center"/>
        <w:rPr>
          <w:color w:val="auto"/>
          <w:szCs w:val="22"/>
        </w:rPr>
      </w:pPr>
      <w:r w:rsidRPr="00ED4834">
        <w:rPr>
          <w:b/>
          <w:color w:val="auto"/>
          <w:szCs w:val="22"/>
        </w:rPr>
        <w:t>Doctor of the Day</w:t>
      </w:r>
    </w:p>
    <w:p w:rsidR="00ED4834" w:rsidRPr="00ED4834" w:rsidRDefault="00ED4834" w:rsidP="00ED4834">
      <w:pPr>
        <w:pStyle w:val="Header"/>
        <w:tabs>
          <w:tab w:val="left" w:pos="4320"/>
        </w:tabs>
        <w:rPr>
          <w:color w:val="auto"/>
          <w:szCs w:val="22"/>
        </w:rPr>
      </w:pPr>
      <w:r w:rsidRPr="00ED4834">
        <w:rPr>
          <w:color w:val="auto"/>
          <w:szCs w:val="22"/>
        </w:rPr>
        <w:tab/>
        <w:t>Senator KIMPSON introduced Dr. Thaddeus John Bell of Charleston,  S.C., Doctor of the Day.</w:t>
      </w:r>
    </w:p>
    <w:p w:rsidR="00ED4834" w:rsidRPr="00ED4834" w:rsidRDefault="00ED4834" w:rsidP="00ED4834">
      <w:pPr>
        <w:pStyle w:val="Header"/>
        <w:tabs>
          <w:tab w:val="left" w:pos="4320"/>
        </w:tabs>
        <w:rPr>
          <w:szCs w:val="22"/>
        </w:rPr>
      </w:pPr>
    </w:p>
    <w:p w:rsidR="00ED4834" w:rsidRPr="00ED4834" w:rsidRDefault="00ED4834" w:rsidP="00ED4834">
      <w:pPr>
        <w:pStyle w:val="Header"/>
        <w:tabs>
          <w:tab w:val="left" w:pos="4320"/>
        </w:tabs>
        <w:jc w:val="center"/>
        <w:rPr>
          <w:szCs w:val="22"/>
        </w:rPr>
      </w:pPr>
      <w:r w:rsidRPr="00ED4834">
        <w:rPr>
          <w:b/>
          <w:szCs w:val="22"/>
        </w:rPr>
        <w:t>Leave of Absence</w:t>
      </w:r>
    </w:p>
    <w:p w:rsidR="00ED4834" w:rsidRPr="00ED4834" w:rsidRDefault="00ED4834" w:rsidP="00ED4834">
      <w:pPr>
        <w:pStyle w:val="Header"/>
        <w:tabs>
          <w:tab w:val="left" w:pos="4320"/>
        </w:tabs>
        <w:rPr>
          <w:szCs w:val="22"/>
        </w:rPr>
      </w:pPr>
      <w:r w:rsidRPr="00ED4834">
        <w:rPr>
          <w:szCs w:val="22"/>
        </w:rPr>
        <w:tab/>
        <w:t>On motion of Senator GROOMS, at 2:14 P.M., Senator VERDIN was granted a leave of absence until 4:00 P.M.</w:t>
      </w:r>
    </w:p>
    <w:p w:rsidR="00ED4834" w:rsidRPr="00ED4834" w:rsidRDefault="00ED4834" w:rsidP="00ED4834">
      <w:pPr>
        <w:pStyle w:val="Header"/>
        <w:tabs>
          <w:tab w:val="left" w:pos="4320"/>
        </w:tabs>
        <w:rPr>
          <w:szCs w:val="22"/>
        </w:rPr>
      </w:pPr>
    </w:p>
    <w:p w:rsidR="00ED4834" w:rsidRPr="00ED4834" w:rsidRDefault="00ED4834" w:rsidP="00ED4834">
      <w:pPr>
        <w:pStyle w:val="Header"/>
        <w:tabs>
          <w:tab w:val="left" w:pos="4320"/>
        </w:tabs>
        <w:jc w:val="center"/>
        <w:rPr>
          <w:b/>
          <w:bCs/>
          <w:szCs w:val="22"/>
        </w:rPr>
      </w:pPr>
      <w:r w:rsidRPr="00ED4834">
        <w:rPr>
          <w:b/>
          <w:bCs/>
          <w:szCs w:val="22"/>
        </w:rPr>
        <w:t>CO-SPONSORS ADDED</w:t>
      </w:r>
    </w:p>
    <w:p w:rsidR="00ED4834" w:rsidRPr="00ED4834" w:rsidRDefault="00ED4834" w:rsidP="00ED4834">
      <w:pPr>
        <w:pStyle w:val="Header"/>
        <w:tabs>
          <w:tab w:val="left" w:pos="4320"/>
        </w:tabs>
        <w:rPr>
          <w:b/>
          <w:bCs/>
          <w:szCs w:val="22"/>
        </w:rPr>
      </w:pPr>
      <w:r w:rsidRPr="00ED4834">
        <w:rPr>
          <w:b/>
          <w:bCs/>
          <w:szCs w:val="22"/>
        </w:rPr>
        <w:tab/>
      </w:r>
      <w:r w:rsidRPr="00ED4834">
        <w:rPr>
          <w:bCs/>
          <w:szCs w:val="22"/>
        </w:rPr>
        <w:t>The following co-sponsors were added to the respective Bills:</w:t>
      </w:r>
    </w:p>
    <w:p w:rsidR="00ED4834" w:rsidRPr="00ED4834" w:rsidRDefault="00ED4834" w:rsidP="00ED4834">
      <w:pPr>
        <w:pStyle w:val="Header"/>
        <w:tabs>
          <w:tab w:val="left" w:pos="4320"/>
        </w:tabs>
        <w:rPr>
          <w:szCs w:val="22"/>
        </w:rPr>
      </w:pPr>
      <w:r w:rsidRPr="00ED4834">
        <w:rPr>
          <w:szCs w:val="22"/>
        </w:rPr>
        <w:t>S. 18</w:t>
      </w:r>
      <w:r w:rsidRPr="00ED4834">
        <w:rPr>
          <w:szCs w:val="22"/>
        </w:rPr>
        <w:tab/>
      </w:r>
      <w:r w:rsidRPr="00ED4834">
        <w:rPr>
          <w:szCs w:val="22"/>
        </w:rPr>
        <w:tab/>
        <w:t>Sen. Johnson</w:t>
      </w:r>
    </w:p>
    <w:p w:rsidR="00ED4834" w:rsidRPr="00ED4834" w:rsidRDefault="00ED4834" w:rsidP="00ED4834">
      <w:pPr>
        <w:pStyle w:val="Header"/>
        <w:tabs>
          <w:tab w:val="left" w:pos="4320"/>
        </w:tabs>
        <w:rPr>
          <w:szCs w:val="22"/>
        </w:rPr>
      </w:pPr>
      <w:r w:rsidRPr="00ED4834">
        <w:rPr>
          <w:szCs w:val="22"/>
        </w:rPr>
        <w:t>S. 757</w:t>
      </w:r>
      <w:r w:rsidRPr="00ED4834">
        <w:rPr>
          <w:szCs w:val="22"/>
        </w:rPr>
        <w:tab/>
      </w:r>
      <w:r w:rsidRPr="00ED4834">
        <w:rPr>
          <w:szCs w:val="22"/>
        </w:rPr>
        <w:tab/>
        <w:t>Sen. J. Matthews</w:t>
      </w:r>
    </w:p>
    <w:p w:rsidR="00ED4834" w:rsidRPr="00ED4834" w:rsidRDefault="00ED4834" w:rsidP="00ED4834">
      <w:pPr>
        <w:pStyle w:val="Header"/>
        <w:tabs>
          <w:tab w:val="left" w:pos="4320"/>
        </w:tabs>
        <w:rPr>
          <w:szCs w:val="22"/>
        </w:rPr>
      </w:pPr>
    </w:p>
    <w:p w:rsidR="00ED4834" w:rsidRPr="00ED4834" w:rsidRDefault="00ED4834" w:rsidP="00ED4834">
      <w:pPr>
        <w:pStyle w:val="Header"/>
        <w:tabs>
          <w:tab w:val="left" w:pos="4320"/>
        </w:tabs>
        <w:jc w:val="center"/>
        <w:rPr>
          <w:b/>
          <w:bCs/>
          <w:color w:val="auto"/>
          <w:szCs w:val="22"/>
        </w:rPr>
      </w:pPr>
      <w:r w:rsidRPr="00ED4834">
        <w:rPr>
          <w:b/>
          <w:bCs/>
          <w:color w:val="auto"/>
          <w:szCs w:val="22"/>
        </w:rPr>
        <w:t>CO-SPONSOR REMOVED</w:t>
      </w:r>
    </w:p>
    <w:p w:rsidR="00ED4834" w:rsidRPr="00ED4834" w:rsidRDefault="00ED4834" w:rsidP="00ED4834">
      <w:pPr>
        <w:pStyle w:val="Header"/>
        <w:tabs>
          <w:tab w:val="left" w:pos="4320"/>
        </w:tabs>
        <w:rPr>
          <w:bCs/>
          <w:color w:val="auto"/>
          <w:szCs w:val="22"/>
        </w:rPr>
      </w:pPr>
      <w:r w:rsidRPr="00ED4834">
        <w:rPr>
          <w:bCs/>
          <w:color w:val="auto"/>
          <w:szCs w:val="22"/>
        </w:rPr>
        <w:tab/>
        <w:t>The following co-sponsor was removed from the respective Bill:</w:t>
      </w:r>
    </w:p>
    <w:p w:rsidR="00ED4834" w:rsidRPr="00ED4834" w:rsidRDefault="00ED4834" w:rsidP="00ED4834">
      <w:pPr>
        <w:pStyle w:val="Header"/>
        <w:tabs>
          <w:tab w:val="left" w:pos="4320"/>
        </w:tabs>
        <w:rPr>
          <w:szCs w:val="22"/>
        </w:rPr>
      </w:pPr>
      <w:r w:rsidRPr="00ED4834">
        <w:rPr>
          <w:szCs w:val="22"/>
        </w:rPr>
        <w:t>S. 444</w:t>
      </w:r>
      <w:r w:rsidRPr="00ED4834">
        <w:rPr>
          <w:szCs w:val="22"/>
        </w:rPr>
        <w:tab/>
      </w:r>
      <w:r w:rsidRPr="00ED4834">
        <w:rPr>
          <w:szCs w:val="22"/>
        </w:rPr>
        <w:tab/>
        <w:t>Sen. M.B. Matthews</w:t>
      </w:r>
    </w:p>
    <w:p w:rsidR="00ED4834" w:rsidRPr="00ED4834" w:rsidRDefault="00ED4834" w:rsidP="00ED4834">
      <w:pPr>
        <w:pStyle w:val="Header"/>
        <w:tabs>
          <w:tab w:val="left" w:pos="4320"/>
        </w:tabs>
        <w:rPr>
          <w:szCs w:val="22"/>
        </w:rPr>
      </w:pPr>
    </w:p>
    <w:p w:rsidR="00ED4834" w:rsidRPr="00ED4834" w:rsidRDefault="00ED4834" w:rsidP="00ED4834">
      <w:pPr>
        <w:pStyle w:val="Header"/>
        <w:keepNext/>
        <w:keepLines/>
        <w:tabs>
          <w:tab w:val="left" w:pos="4320"/>
        </w:tabs>
        <w:jc w:val="center"/>
        <w:rPr>
          <w:szCs w:val="22"/>
        </w:rPr>
      </w:pPr>
      <w:r w:rsidRPr="00ED4834">
        <w:rPr>
          <w:b/>
          <w:szCs w:val="22"/>
        </w:rPr>
        <w:t>INTRODUCTION OF BILLS AND RESOLUTIONS</w:t>
      </w:r>
    </w:p>
    <w:p w:rsidR="00ED4834" w:rsidRPr="00ED4834" w:rsidRDefault="00ED4834" w:rsidP="00ED4834">
      <w:pPr>
        <w:pStyle w:val="Header"/>
        <w:keepNext/>
        <w:keepLines/>
        <w:tabs>
          <w:tab w:val="left" w:pos="4320"/>
        </w:tabs>
        <w:rPr>
          <w:szCs w:val="22"/>
        </w:rPr>
      </w:pPr>
      <w:r w:rsidRPr="00ED4834">
        <w:rPr>
          <w:szCs w:val="22"/>
        </w:rPr>
        <w:tab/>
        <w:t>The following were introduced:</w:t>
      </w:r>
    </w:p>
    <w:p w:rsidR="00ED4834" w:rsidRPr="00ED4834" w:rsidRDefault="00ED4834" w:rsidP="00ED4834">
      <w:pPr>
        <w:keepNext/>
        <w:keepLines/>
        <w:rPr>
          <w:szCs w:val="22"/>
        </w:rPr>
      </w:pPr>
    </w:p>
    <w:p w:rsidR="00ED4834" w:rsidRPr="00ED4834" w:rsidRDefault="00ED4834" w:rsidP="00ED4834">
      <w:pPr>
        <w:keepNext/>
        <w:keepLines/>
        <w:rPr>
          <w:szCs w:val="22"/>
        </w:rPr>
      </w:pPr>
      <w:r w:rsidRPr="00ED4834">
        <w:rPr>
          <w:szCs w:val="22"/>
        </w:rPr>
        <w:tab/>
        <w:t>S. 778</w:t>
      </w:r>
      <w:r w:rsidRPr="00ED4834">
        <w:rPr>
          <w:szCs w:val="22"/>
        </w:rPr>
        <w:fldChar w:fldCharType="begin"/>
      </w:r>
      <w:r w:rsidRPr="00ED4834">
        <w:rPr>
          <w:szCs w:val="22"/>
        </w:rPr>
        <w:instrText xml:space="preserve"> XE " S. 778" \b</w:instrText>
      </w:r>
      <w:r w:rsidRPr="00ED4834">
        <w:rPr>
          <w:szCs w:val="22"/>
        </w:rPr>
        <w:fldChar w:fldCharType="end"/>
      </w:r>
      <w:r w:rsidRPr="00ED4834">
        <w:rPr>
          <w:szCs w:val="22"/>
        </w:rPr>
        <w:t xml:space="preserve"> -- Senator Shealy:  A SENATE RESOLUTION TO CONGRATULATE SARAH HEATON STAFFORD ON THE OCCASION OF HER EIGHTIETH BIRTHDAY AND TO WISH HER A JOYOUS BIRTHDAY CELEBRATION AND MUCH HAPPINESS IN THE DAYS AHEAD.</w:t>
      </w:r>
    </w:p>
    <w:p w:rsidR="00ED4834" w:rsidRPr="00ED4834" w:rsidRDefault="00ED4834" w:rsidP="00ED4834">
      <w:pPr>
        <w:keepNext/>
        <w:keepLines/>
        <w:rPr>
          <w:szCs w:val="22"/>
        </w:rPr>
      </w:pPr>
      <w:r w:rsidRPr="00ED4834">
        <w:rPr>
          <w:szCs w:val="22"/>
        </w:rPr>
        <w:t>l:\s-res\ks\052sara.kmm.ks.docx</w:t>
      </w:r>
    </w:p>
    <w:p w:rsidR="00ED4834" w:rsidRPr="00ED4834" w:rsidRDefault="00ED4834" w:rsidP="00ED4834">
      <w:pPr>
        <w:rPr>
          <w:szCs w:val="22"/>
        </w:rPr>
      </w:pPr>
      <w:r w:rsidRPr="00ED4834">
        <w:rPr>
          <w:szCs w:val="22"/>
        </w:rPr>
        <w:tab/>
        <w:t>The Senate Resolution was adopted.</w:t>
      </w:r>
    </w:p>
    <w:p w:rsidR="00ED4834" w:rsidRPr="00ED4834" w:rsidRDefault="00ED4834" w:rsidP="00ED4834">
      <w:pPr>
        <w:rPr>
          <w:szCs w:val="22"/>
        </w:rPr>
      </w:pPr>
    </w:p>
    <w:p w:rsidR="00ED4834" w:rsidRPr="00ED4834" w:rsidRDefault="00ED4834" w:rsidP="00ED4834">
      <w:pPr>
        <w:rPr>
          <w:szCs w:val="22"/>
        </w:rPr>
      </w:pPr>
      <w:r w:rsidRPr="00ED4834">
        <w:rPr>
          <w:szCs w:val="22"/>
        </w:rPr>
        <w:tab/>
        <w:t>S. 779</w:t>
      </w:r>
      <w:r w:rsidRPr="00ED4834">
        <w:rPr>
          <w:szCs w:val="22"/>
        </w:rPr>
        <w:fldChar w:fldCharType="begin"/>
      </w:r>
      <w:r w:rsidRPr="00ED4834">
        <w:rPr>
          <w:szCs w:val="22"/>
        </w:rPr>
        <w:instrText xml:space="preserve"> XE " S. 779" \b</w:instrText>
      </w:r>
      <w:r w:rsidRPr="00ED4834">
        <w:rPr>
          <w:szCs w:val="22"/>
        </w:rPr>
        <w:fldChar w:fldCharType="end"/>
      </w:r>
      <w:r w:rsidRPr="00ED4834">
        <w:rPr>
          <w:szCs w:val="22"/>
        </w:rPr>
        <w:t xml:space="preserve"> -- Senator Alexander:  A SENATE RESOLUTION TO CONGRATULATE MRS. FLORA M. RILEY UPON THE OCCASION OF HER RETIREMENT FROM THE OCONEE COUNTY BOARD OF VOTER REGISTRATION AND ELECTIONS, TO COMMEND HER FOR HER ALMOST THIRTY-THREE YEARS OF CONTINUOUS SERVICE TO OCONEE COUNTY AND THE STATE OF SOUTH CAROLINA, AND TO WISH HER CONTINUED SUCCESS AND HAPPINESS IN ALL HER FUTURE ENDEAVORS.</w:t>
      </w:r>
    </w:p>
    <w:p w:rsidR="00ED4834" w:rsidRPr="00ED4834" w:rsidRDefault="00ED4834" w:rsidP="00ED4834">
      <w:pPr>
        <w:rPr>
          <w:szCs w:val="22"/>
        </w:rPr>
      </w:pPr>
      <w:r w:rsidRPr="00ED4834">
        <w:rPr>
          <w:szCs w:val="22"/>
        </w:rPr>
        <w:t>l:\s-res\tca\036flor.kmm.tca.docx</w:t>
      </w:r>
    </w:p>
    <w:p w:rsidR="00ED4834" w:rsidRPr="00ED4834" w:rsidRDefault="00ED4834" w:rsidP="00ED4834">
      <w:pPr>
        <w:rPr>
          <w:szCs w:val="22"/>
        </w:rPr>
      </w:pPr>
      <w:r w:rsidRPr="00ED4834">
        <w:rPr>
          <w:szCs w:val="22"/>
        </w:rPr>
        <w:tab/>
        <w:t>The Senate Resolution was adopted.</w:t>
      </w:r>
    </w:p>
    <w:p w:rsidR="00ED4834" w:rsidRPr="00ED4834" w:rsidRDefault="00ED4834" w:rsidP="00ED4834">
      <w:pPr>
        <w:rPr>
          <w:szCs w:val="22"/>
        </w:rPr>
      </w:pPr>
    </w:p>
    <w:p w:rsidR="00ED4834" w:rsidRPr="00ED4834" w:rsidRDefault="00ED4834" w:rsidP="00ED4834">
      <w:pPr>
        <w:rPr>
          <w:szCs w:val="22"/>
        </w:rPr>
      </w:pPr>
      <w:r w:rsidRPr="00ED4834">
        <w:rPr>
          <w:szCs w:val="22"/>
        </w:rPr>
        <w:tab/>
        <w:t>S. 780</w:t>
      </w:r>
      <w:r w:rsidRPr="00ED4834">
        <w:rPr>
          <w:szCs w:val="22"/>
        </w:rPr>
        <w:fldChar w:fldCharType="begin"/>
      </w:r>
      <w:r w:rsidRPr="00ED4834">
        <w:rPr>
          <w:szCs w:val="22"/>
        </w:rPr>
        <w:instrText xml:space="preserve"> XE " S. 780" \b</w:instrText>
      </w:r>
      <w:r w:rsidRPr="00ED4834">
        <w:rPr>
          <w:szCs w:val="22"/>
        </w:rPr>
        <w:fldChar w:fldCharType="end"/>
      </w:r>
      <w:r w:rsidRPr="00ED4834">
        <w:rPr>
          <w:szCs w:val="22"/>
        </w:rPr>
        <w:t xml:space="preserve"> -- Senator Hutto:  A BILL TO AMEND SECTION 12-28-2920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57-5-1330(2)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ED4834" w:rsidRPr="00ED4834" w:rsidRDefault="00ED4834" w:rsidP="00ED4834">
      <w:pPr>
        <w:rPr>
          <w:szCs w:val="22"/>
        </w:rPr>
      </w:pPr>
      <w:r w:rsidRPr="00ED4834">
        <w:rPr>
          <w:szCs w:val="22"/>
        </w:rPr>
        <w:t>l:\s-res\cbh\009toll.kmm.cbh.docx</w:t>
      </w:r>
    </w:p>
    <w:p w:rsidR="00ED4834" w:rsidRPr="00ED4834" w:rsidRDefault="00ED4834" w:rsidP="00ED4834">
      <w:pPr>
        <w:rPr>
          <w:szCs w:val="22"/>
        </w:rPr>
      </w:pPr>
      <w:r w:rsidRPr="00ED4834">
        <w:rPr>
          <w:szCs w:val="22"/>
        </w:rPr>
        <w:tab/>
        <w:t>Read the first time and, on motion of Senator GROOMS, with unanimous consent, S. 780 was ordered placed on the Calendar without reference.</w:t>
      </w:r>
    </w:p>
    <w:p w:rsidR="00ED4834" w:rsidRPr="00ED4834" w:rsidRDefault="00ED4834" w:rsidP="00ED4834">
      <w:pPr>
        <w:rPr>
          <w:szCs w:val="22"/>
        </w:rPr>
      </w:pPr>
    </w:p>
    <w:p w:rsidR="00ED4834" w:rsidRPr="00ED4834" w:rsidRDefault="00ED4834" w:rsidP="00ED4834">
      <w:pPr>
        <w:rPr>
          <w:szCs w:val="22"/>
        </w:rPr>
      </w:pPr>
      <w:r w:rsidRPr="00ED4834">
        <w:rPr>
          <w:szCs w:val="22"/>
        </w:rPr>
        <w:tab/>
        <w:t>S. 781</w:t>
      </w:r>
      <w:r w:rsidRPr="00ED4834">
        <w:rPr>
          <w:szCs w:val="22"/>
        </w:rPr>
        <w:fldChar w:fldCharType="begin"/>
      </w:r>
      <w:r w:rsidRPr="00ED4834">
        <w:rPr>
          <w:szCs w:val="22"/>
        </w:rPr>
        <w:instrText xml:space="preserve"> XE " S. 781" \b</w:instrText>
      </w:r>
      <w:r w:rsidRPr="00ED4834">
        <w:rPr>
          <w:szCs w:val="22"/>
        </w:rPr>
        <w:fldChar w:fldCharType="end"/>
      </w:r>
      <w:r w:rsidRPr="00ED4834">
        <w:rPr>
          <w:szCs w:val="22"/>
        </w:rPr>
        <w:t xml:space="preserve"> -- Senator McLeod:  A SENATE RESOLUTION TO ENCOURAGE PUBLIC AWARENESS ABOUT THE CONTINUING BENEFITS AND VALUE OF MEDITATION AND SELF-CARE AND TO DECLARE MAY 2, 2019, AS "PEACE, HARMONY &amp; WELLNESS DAY" IN SOUTH CAROLINA.</w:t>
      </w:r>
    </w:p>
    <w:p w:rsidR="00ED4834" w:rsidRPr="00ED4834" w:rsidRDefault="00ED4834" w:rsidP="00ED4834">
      <w:pPr>
        <w:rPr>
          <w:szCs w:val="22"/>
        </w:rPr>
      </w:pPr>
      <w:r w:rsidRPr="00ED4834">
        <w:rPr>
          <w:szCs w:val="22"/>
        </w:rPr>
        <w:t>l:\council\bills\rm\1260zw19.docx</w:t>
      </w:r>
    </w:p>
    <w:p w:rsidR="00ED4834" w:rsidRPr="00ED4834" w:rsidRDefault="00ED4834" w:rsidP="00ED4834">
      <w:pPr>
        <w:rPr>
          <w:szCs w:val="22"/>
        </w:rPr>
      </w:pPr>
      <w:r w:rsidRPr="00ED4834">
        <w:rPr>
          <w:szCs w:val="22"/>
        </w:rPr>
        <w:tab/>
        <w:t>The Senate Resolution was introduced and referred to the Committee on Medical Affairs.</w:t>
      </w:r>
    </w:p>
    <w:p w:rsidR="00ED4834" w:rsidRPr="00ED4834" w:rsidRDefault="00ED4834" w:rsidP="00ED4834">
      <w:pPr>
        <w:rPr>
          <w:szCs w:val="22"/>
        </w:rPr>
      </w:pPr>
    </w:p>
    <w:p w:rsidR="00ED4834" w:rsidRPr="00ED4834" w:rsidRDefault="00ED4834" w:rsidP="00ED4834">
      <w:pPr>
        <w:pStyle w:val="Header"/>
        <w:tabs>
          <w:tab w:val="left" w:pos="4320"/>
        </w:tabs>
        <w:rPr>
          <w:b/>
          <w:szCs w:val="22"/>
        </w:rPr>
      </w:pPr>
      <w:r w:rsidRPr="00ED4834">
        <w:rPr>
          <w:b/>
          <w:szCs w:val="22"/>
        </w:rPr>
        <w:t>THE SENATE PROCEEDED TO A CALL OF THE UNCONTESTED LOCAL AND STATEWIDE CALENDAR.</w:t>
      </w:r>
    </w:p>
    <w:p w:rsidR="00ED4834" w:rsidRPr="00ED4834" w:rsidRDefault="00ED4834" w:rsidP="00ED4834">
      <w:pPr>
        <w:pStyle w:val="Header"/>
        <w:tabs>
          <w:tab w:val="left" w:pos="4320"/>
        </w:tabs>
        <w:rPr>
          <w:szCs w:val="22"/>
        </w:rPr>
      </w:pPr>
    </w:p>
    <w:p w:rsidR="00ED4834" w:rsidRPr="00ED4834" w:rsidRDefault="00ED4834" w:rsidP="00ED4834">
      <w:pPr>
        <w:pStyle w:val="Header"/>
        <w:tabs>
          <w:tab w:val="left" w:pos="4320"/>
        </w:tabs>
        <w:jc w:val="center"/>
        <w:rPr>
          <w:b/>
          <w:szCs w:val="22"/>
        </w:rPr>
      </w:pPr>
      <w:r w:rsidRPr="00ED4834">
        <w:rPr>
          <w:b/>
          <w:szCs w:val="22"/>
        </w:rPr>
        <w:t>CARRIED OVER</w:t>
      </w:r>
    </w:p>
    <w:p w:rsidR="00ED4834" w:rsidRPr="00ED4834" w:rsidRDefault="00ED4834" w:rsidP="00ED4834">
      <w:pPr>
        <w:suppressAutoHyphens/>
        <w:rPr>
          <w:szCs w:val="22"/>
        </w:rPr>
      </w:pPr>
      <w:r w:rsidRPr="00ED4834">
        <w:rPr>
          <w:b/>
          <w:szCs w:val="22"/>
        </w:rPr>
        <w:tab/>
      </w:r>
      <w:r w:rsidRPr="00ED4834">
        <w:rPr>
          <w:szCs w:val="22"/>
        </w:rPr>
        <w:t>S. 534</w:t>
      </w:r>
      <w:r w:rsidRPr="00ED4834">
        <w:rPr>
          <w:szCs w:val="22"/>
        </w:rPr>
        <w:fldChar w:fldCharType="begin"/>
      </w:r>
      <w:r w:rsidRPr="00ED4834">
        <w:rPr>
          <w:szCs w:val="22"/>
        </w:rPr>
        <w:instrText xml:space="preserve"> XE "S. 534" \b </w:instrText>
      </w:r>
      <w:r w:rsidRPr="00ED4834">
        <w:rPr>
          <w:szCs w:val="22"/>
        </w:rPr>
        <w:fldChar w:fldCharType="end"/>
      </w:r>
      <w:r w:rsidRPr="00ED4834">
        <w:rPr>
          <w:szCs w:val="22"/>
        </w:rPr>
        <w:t xml:space="preserve"> -- Senators Hutto, Hembree, Shealy, Climer, Rice and Bennett:  A BILL TO AMEND SECTION 23</w:t>
      </w:r>
      <w:r w:rsidRPr="00ED4834">
        <w:rPr>
          <w:szCs w:val="22"/>
        </w:rPr>
        <w:noBreakHyphen/>
        <w:t>11</w:t>
      </w:r>
      <w:r w:rsidRPr="00ED4834">
        <w:rPr>
          <w:szCs w:val="22"/>
        </w:rPr>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ED4834" w:rsidRPr="00ED4834" w:rsidRDefault="00ED4834" w:rsidP="00ED4834">
      <w:pPr>
        <w:pStyle w:val="Header"/>
        <w:tabs>
          <w:tab w:val="left" w:pos="4320"/>
        </w:tabs>
        <w:rPr>
          <w:szCs w:val="22"/>
        </w:rPr>
      </w:pPr>
      <w:r w:rsidRPr="00ED4834">
        <w:rPr>
          <w:szCs w:val="22"/>
        </w:rPr>
        <w:tab/>
        <w:t>On motion of Senator MALLOY, the Bill was carried over.</w:t>
      </w:r>
      <w:r w:rsidRPr="00ED4834">
        <w:rPr>
          <w:szCs w:val="22"/>
        </w:rPr>
        <w:tab/>
      </w:r>
    </w:p>
    <w:p w:rsidR="00ED4834" w:rsidRPr="00ED4834" w:rsidRDefault="00ED4834" w:rsidP="00ED4834">
      <w:pPr>
        <w:pStyle w:val="Header"/>
        <w:tabs>
          <w:tab w:val="left" w:pos="4320"/>
        </w:tabs>
        <w:jc w:val="center"/>
        <w:rPr>
          <w:b/>
          <w:szCs w:val="22"/>
        </w:rPr>
      </w:pPr>
    </w:p>
    <w:p w:rsidR="00ED4834" w:rsidRPr="00ED4834" w:rsidRDefault="00ED4834" w:rsidP="00ED4834">
      <w:pPr>
        <w:jc w:val="center"/>
        <w:rPr>
          <w:b/>
          <w:szCs w:val="22"/>
        </w:rPr>
      </w:pPr>
      <w:r w:rsidRPr="00ED4834">
        <w:rPr>
          <w:b/>
          <w:szCs w:val="22"/>
        </w:rPr>
        <w:t xml:space="preserve"> READ THE SECOND TIME</w:t>
      </w:r>
    </w:p>
    <w:p w:rsidR="00ED4834" w:rsidRPr="00ED4834" w:rsidRDefault="00ED4834" w:rsidP="00ED4834">
      <w:pPr>
        <w:rPr>
          <w:szCs w:val="22"/>
        </w:rPr>
      </w:pPr>
      <w:r w:rsidRPr="00ED4834">
        <w:rPr>
          <w:szCs w:val="22"/>
        </w:rPr>
        <w:tab/>
        <w:t>H. 3698</w:t>
      </w:r>
      <w:r w:rsidRPr="00ED4834">
        <w:rPr>
          <w:szCs w:val="22"/>
        </w:rPr>
        <w:fldChar w:fldCharType="begin"/>
      </w:r>
      <w:r w:rsidRPr="00ED4834">
        <w:rPr>
          <w:szCs w:val="22"/>
        </w:rPr>
        <w:instrText xml:space="preserve"> XE "H. 3698" \b </w:instrText>
      </w:r>
      <w:r w:rsidRPr="00ED4834">
        <w:rPr>
          <w:szCs w:val="22"/>
        </w:rPr>
        <w:fldChar w:fldCharType="end"/>
      </w:r>
      <w:r w:rsidRPr="00ED4834">
        <w:rPr>
          <w:szCs w:val="22"/>
        </w:rPr>
        <w:t xml:space="preserve"> -- Reps. Bailey, Hewitt, Hardee and Clemmons:  A BILL </w:t>
      </w:r>
      <w:r w:rsidRPr="00ED4834">
        <w:rPr>
          <w:color w:val="000000" w:themeColor="text1"/>
          <w:szCs w:val="22"/>
        </w:rPr>
        <w:t>TO AMEND SECTION 48</w:t>
      </w:r>
      <w:r w:rsidRPr="00ED4834">
        <w:rPr>
          <w:color w:val="000000" w:themeColor="text1"/>
          <w:szCs w:val="22"/>
        </w:rPr>
        <w:noBreakHyphen/>
        <w:t>39</w:t>
      </w:r>
      <w:r w:rsidRPr="00ED4834">
        <w:rPr>
          <w:color w:val="000000" w:themeColor="text1"/>
          <w:szCs w:val="22"/>
        </w:rPr>
        <w:noBreakHyphen/>
        <w:t>80, CODE OF LAWS OF SOUTH CAROLINA, 1976, RELATING TO THE DEVELOPMENT OF THE COASTAL MANAGEMENT PROGRAM, SO AS TO EXEMPT CERTAIN PERMITS FROM REVIEW BY THE DEPARTMENT OF HEALTH AND ENVIRONMENTAL CONTROL.</w:t>
      </w:r>
    </w:p>
    <w:p w:rsidR="00ED4834" w:rsidRPr="00ED4834" w:rsidRDefault="00ED4834" w:rsidP="00ED4834">
      <w:pPr>
        <w:pStyle w:val="Header"/>
        <w:rPr>
          <w:bCs/>
          <w:color w:val="auto"/>
          <w:szCs w:val="22"/>
        </w:rPr>
      </w:pPr>
      <w:r w:rsidRPr="00ED4834">
        <w:rPr>
          <w:bCs/>
          <w:color w:val="auto"/>
          <w:szCs w:val="22"/>
        </w:rPr>
        <w:tab/>
        <w:t>The Senate proceeded to the consideration of the Bill.</w:t>
      </w:r>
    </w:p>
    <w:p w:rsidR="00ED4834" w:rsidRPr="00ED4834" w:rsidRDefault="00ED4834" w:rsidP="00ED4834">
      <w:pPr>
        <w:pStyle w:val="Header"/>
        <w:rPr>
          <w:bCs/>
          <w:color w:val="auto"/>
          <w:szCs w:val="22"/>
        </w:rPr>
      </w:pPr>
    </w:p>
    <w:p w:rsidR="00ED4834" w:rsidRPr="00ED4834" w:rsidRDefault="00ED4834" w:rsidP="00ED4834">
      <w:pPr>
        <w:rPr>
          <w:szCs w:val="22"/>
        </w:rPr>
      </w:pPr>
      <w:r w:rsidRPr="00ED4834">
        <w:rPr>
          <w:szCs w:val="22"/>
        </w:rPr>
        <w:tab/>
        <w:t>Senator CAMPBELL explained the Bill.</w:t>
      </w:r>
    </w:p>
    <w:p w:rsidR="00ED4834" w:rsidRPr="00ED4834" w:rsidRDefault="00ED4834" w:rsidP="00ED4834">
      <w:pPr>
        <w:rPr>
          <w:szCs w:val="22"/>
        </w:rPr>
      </w:pPr>
    </w:p>
    <w:p w:rsidR="00ED4834" w:rsidRPr="00ED4834" w:rsidRDefault="00ED4834" w:rsidP="00ED4834">
      <w:pPr>
        <w:pStyle w:val="Header"/>
        <w:rPr>
          <w:bCs/>
          <w:color w:val="auto"/>
          <w:szCs w:val="22"/>
        </w:rPr>
      </w:pPr>
      <w:r w:rsidRPr="00ED4834">
        <w:rPr>
          <w:bCs/>
          <w:color w:val="auto"/>
          <w:szCs w:val="22"/>
        </w:rPr>
        <w:t xml:space="preserve"> </w:t>
      </w:r>
      <w:r w:rsidRPr="00ED4834">
        <w:rPr>
          <w:bCs/>
          <w:color w:val="auto"/>
          <w:szCs w:val="22"/>
        </w:rPr>
        <w:tab/>
        <w:t>The question being the second reading of the Bill.</w:t>
      </w:r>
    </w:p>
    <w:p w:rsidR="00ED4834" w:rsidRPr="00ED4834" w:rsidRDefault="00ED4834" w:rsidP="00ED4834">
      <w:pPr>
        <w:pStyle w:val="Header"/>
        <w:rPr>
          <w:bCs/>
          <w:color w:val="auto"/>
          <w:szCs w:val="22"/>
        </w:rPr>
      </w:pPr>
    </w:p>
    <w:p w:rsidR="00ED4834" w:rsidRPr="00ED4834" w:rsidRDefault="00ED4834" w:rsidP="00ED4834">
      <w:pPr>
        <w:pStyle w:val="Header"/>
        <w:rPr>
          <w:bCs/>
          <w:color w:val="auto"/>
          <w:szCs w:val="22"/>
        </w:rPr>
      </w:pPr>
      <w:r w:rsidRPr="00ED4834">
        <w:rPr>
          <w:bCs/>
          <w:color w:val="auto"/>
          <w:szCs w:val="22"/>
        </w:rPr>
        <w:tab/>
        <w:t>The "ayes" and "nays" were demanded and taken, resulting as follows:</w:t>
      </w:r>
    </w:p>
    <w:p w:rsidR="00ED4834" w:rsidRPr="00ED4834" w:rsidRDefault="00ED4834" w:rsidP="00ED4834">
      <w:pPr>
        <w:pStyle w:val="Header"/>
        <w:jc w:val="center"/>
        <w:rPr>
          <w:b/>
          <w:bCs/>
          <w:color w:val="auto"/>
          <w:szCs w:val="22"/>
        </w:rPr>
      </w:pPr>
      <w:r w:rsidRPr="00ED4834">
        <w:rPr>
          <w:b/>
          <w:bCs/>
          <w:color w:val="auto"/>
          <w:szCs w:val="22"/>
        </w:rPr>
        <w:t>Ayes 36; Nays 0</w:t>
      </w:r>
    </w:p>
    <w:p w:rsidR="00ED4834" w:rsidRPr="00ED4834" w:rsidRDefault="00ED4834" w:rsidP="00ED4834">
      <w:pPr>
        <w:pStyle w:val="Header"/>
        <w:rPr>
          <w:bCs/>
          <w:color w:val="auto"/>
          <w:szCs w:val="22"/>
        </w:rPr>
      </w:pPr>
    </w:p>
    <w:p w:rsidR="00ED4834" w:rsidRPr="00ED4834" w:rsidRDefault="00ED4834" w:rsidP="00ED4834">
      <w:pPr>
        <w:pStyle w:val="Header"/>
        <w:tabs>
          <w:tab w:val="clear" w:pos="216"/>
          <w:tab w:val="clear" w:pos="432"/>
          <w:tab w:val="clear" w:pos="648"/>
          <w:tab w:val="left" w:pos="720"/>
        </w:tabs>
        <w:jc w:val="center"/>
        <w:rPr>
          <w:b/>
          <w:bCs/>
          <w:color w:val="auto"/>
          <w:szCs w:val="22"/>
        </w:rPr>
      </w:pPr>
      <w:r w:rsidRPr="00ED4834">
        <w:rPr>
          <w:b/>
          <w:bCs/>
          <w:color w:val="auto"/>
          <w:szCs w:val="22"/>
        </w:rPr>
        <w:t>AYES</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Alexander</w:t>
      </w:r>
      <w:r w:rsidRPr="00ED4834">
        <w:rPr>
          <w:bCs/>
          <w:color w:val="auto"/>
          <w:szCs w:val="22"/>
        </w:rPr>
        <w:tab/>
        <w:t>Allen</w:t>
      </w:r>
      <w:r w:rsidRPr="00ED4834">
        <w:rPr>
          <w:bCs/>
          <w:color w:val="auto"/>
          <w:szCs w:val="22"/>
        </w:rPr>
        <w:tab/>
        <w:t>Bennett</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Campbell</w:t>
      </w:r>
      <w:r w:rsidRPr="00ED4834">
        <w:rPr>
          <w:bCs/>
          <w:color w:val="auto"/>
          <w:szCs w:val="22"/>
        </w:rPr>
        <w:tab/>
        <w:t>Campsen</w:t>
      </w:r>
      <w:r w:rsidRPr="00ED4834">
        <w:rPr>
          <w:bCs/>
          <w:color w:val="auto"/>
          <w:szCs w:val="22"/>
        </w:rPr>
        <w:tab/>
        <w:t>Cash</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Climer</w:t>
      </w:r>
      <w:r w:rsidRPr="00ED4834">
        <w:rPr>
          <w:bCs/>
          <w:color w:val="auto"/>
          <w:szCs w:val="22"/>
        </w:rPr>
        <w:tab/>
        <w:t>Corbin</w:t>
      </w:r>
      <w:r w:rsidRPr="00ED4834">
        <w:rPr>
          <w:bCs/>
          <w:color w:val="auto"/>
          <w:szCs w:val="22"/>
        </w:rPr>
        <w:tab/>
        <w:t>Cromer</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Davis</w:t>
      </w:r>
      <w:r w:rsidRPr="00ED4834">
        <w:rPr>
          <w:bCs/>
          <w:color w:val="auto"/>
          <w:szCs w:val="22"/>
        </w:rPr>
        <w:tab/>
        <w:t>Fanning</w:t>
      </w:r>
      <w:r w:rsidRPr="00ED4834">
        <w:rPr>
          <w:bCs/>
          <w:color w:val="auto"/>
          <w:szCs w:val="22"/>
        </w:rPr>
        <w:tab/>
        <w:t>Goldfinch</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Grooms</w:t>
      </w:r>
      <w:r w:rsidRPr="00ED4834">
        <w:rPr>
          <w:bCs/>
          <w:color w:val="auto"/>
          <w:szCs w:val="22"/>
        </w:rPr>
        <w:tab/>
        <w:t>Harpootlian</w:t>
      </w:r>
      <w:r w:rsidRPr="00ED4834">
        <w:rPr>
          <w:bCs/>
          <w:color w:val="auto"/>
          <w:szCs w:val="22"/>
        </w:rPr>
        <w:tab/>
        <w:t>Hembree</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Hutto</w:t>
      </w:r>
      <w:r w:rsidRPr="00ED4834">
        <w:rPr>
          <w:bCs/>
          <w:color w:val="auto"/>
          <w:szCs w:val="22"/>
        </w:rPr>
        <w:tab/>
        <w:t>Leatherman</w:t>
      </w:r>
      <w:r w:rsidRPr="00ED4834">
        <w:rPr>
          <w:bCs/>
          <w:color w:val="auto"/>
          <w:szCs w:val="22"/>
        </w:rPr>
        <w:tab/>
        <w:t>Loftis</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Malloy</w:t>
      </w:r>
      <w:r w:rsidRPr="00ED4834">
        <w:rPr>
          <w:bCs/>
          <w:color w:val="auto"/>
          <w:szCs w:val="22"/>
        </w:rPr>
        <w:tab/>
        <w:t>Martin</w:t>
      </w:r>
      <w:r w:rsidRPr="00ED4834">
        <w:rPr>
          <w:bCs/>
          <w:color w:val="auto"/>
          <w:szCs w:val="22"/>
        </w:rPr>
        <w:tab/>
        <w:t>Massey</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i/>
          <w:color w:val="auto"/>
          <w:szCs w:val="22"/>
        </w:rPr>
        <w:t>Matthews, John</w:t>
      </w:r>
      <w:r w:rsidRPr="00ED4834">
        <w:rPr>
          <w:bCs/>
          <w:i/>
          <w:color w:val="auto"/>
          <w:szCs w:val="22"/>
        </w:rPr>
        <w:tab/>
        <w:t>Matthews, Margie</w:t>
      </w:r>
      <w:r w:rsidRPr="00ED4834">
        <w:rPr>
          <w:bCs/>
          <w:i/>
          <w:color w:val="auto"/>
          <w:szCs w:val="22"/>
        </w:rPr>
        <w:tab/>
      </w:r>
      <w:r w:rsidRPr="00ED4834">
        <w:rPr>
          <w:bCs/>
          <w:color w:val="auto"/>
          <w:szCs w:val="22"/>
        </w:rPr>
        <w:t>Nicholson</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Peeler</w:t>
      </w:r>
      <w:r w:rsidRPr="00ED4834">
        <w:rPr>
          <w:bCs/>
          <w:color w:val="auto"/>
          <w:szCs w:val="22"/>
        </w:rPr>
        <w:tab/>
        <w:t>Rankin</w:t>
      </w:r>
      <w:r w:rsidRPr="00ED4834">
        <w:rPr>
          <w:bCs/>
          <w:color w:val="auto"/>
          <w:szCs w:val="22"/>
        </w:rPr>
        <w:tab/>
        <w:t>Reese</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Rice</w:t>
      </w:r>
      <w:r w:rsidRPr="00ED4834">
        <w:rPr>
          <w:bCs/>
          <w:color w:val="auto"/>
          <w:szCs w:val="22"/>
        </w:rPr>
        <w:tab/>
        <w:t>Sabb</w:t>
      </w:r>
      <w:r w:rsidRPr="00ED4834">
        <w:rPr>
          <w:bCs/>
          <w:color w:val="auto"/>
          <w:szCs w:val="22"/>
        </w:rPr>
        <w:tab/>
        <w:t>Senn</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Setzler</w:t>
      </w:r>
      <w:r w:rsidRPr="00ED4834">
        <w:rPr>
          <w:bCs/>
          <w:color w:val="auto"/>
          <w:szCs w:val="22"/>
        </w:rPr>
        <w:tab/>
        <w:t>Shealy</w:t>
      </w:r>
      <w:r w:rsidRPr="00ED4834">
        <w:rPr>
          <w:bCs/>
          <w:color w:val="auto"/>
          <w:szCs w:val="22"/>
        </w:rPr>
        <w:tab/>
        <w:t>Sheheen</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Talley</w:t>
      </w:r>
      <w:r w:rsidRPr="00ED4834">
        <w:rPr>
          <w:bCs/>
          <w:color w:val="auto"/>
          <w:szCs w:val="22"/>
        </w:rPr>
        <w:tab/>
        <w:t>Turner</w:t>
      </w:r>
      <w:r w:rsidRPr="00ED4834">
        <w:rPr>
          <w:bCs/>
          <w:color w:val="auto"/>
          <w:szCs w:val="22"/>
        </w:rPr>
        <w:tab/>
        <w:t>Young</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ED4834">
        <w:rPr>
          <w:b/>
          <w:bCs/>
          <w:color w:val="auto"/>
          <w:szCs w:val="22"/>
        </w:rPr>
        <w:t>Total--36</w:t>
      </w:r>
    </w:p>
    <w:p w:rsidR="00ED4834" w:rsidRPr="00ED4834" w:rsidRDefault="00ED4834" w:rsidP="00ED4834">
      <w:pPr>
        <w:pStyle w:val="Header"/>
        <w:tabs>
          <w:tab w:val="left" w:pos="4320"/>
        </w:tabs>
        <w:rPr>
          <w:bCs/>
          <w:color w:val="auto"/>
          <w:szCs w:val="22"/>
        </w:rPr>
      </w:pPr>
    </w:p>
    <w:p w:rsidR="00ED4834" w:rsidRPr="00ED4834" w:rsidRDefault="00ED4834" w:rsidP="00ED4834">
      <w:pPr>
        <w:pStyle w:val="Header"/>
        <w:tabs>
          <w:tab w:val="clear" w:pos="216"/>
          <w:tab w:val="clear" w:pos="432"/>
          <w:tab w:val="clear" w:pos="648"/>
          <w:tab w:val="left" w:pos="720"/>
        </w:tabs>
        <w:jc w:val="center"/>
        <w:rPr>
          <w:b/>
          <w:bCs/>
          <w:color w:val="auto"/>
          <w:szCs w:val="22"/>
        </w:rPr>
      </w:pPr>
      <w:r w:rsidRPr="00ED4834">
        <w:rPr>
          <w:b/>
          <w:bCs/>
          <w:color w:val="auto"/>
          <w:szCs w:val="22"/>
        </w:rPr>
        <w:t>NAYS</w:t>
      </w:r>
    </w:p>
    <w:p w:rsidR="00ED4834" w:rsidRPr="00ED4834" w:rsidRDefault="00ED4834" w:rsidP="00ED4834">
      <w:pPr>
        <w:pStyle w:val="Header"/>
        <w:tabs>
          <w:tab w:val="clear" w:pos="216"/>
          <w:tab w:val="clear" w:pos="432"/>
          <w:tab w:val="clear" w:pos="648"/>
          <w:tab w:val="left" w:pos="720"/>
        </w:tabs>
        <w:jc w:val="center"/>
        <w:rPr>
          <w:b/>
          <w:bCs/>
          <w:color w:val="auto"/>
          <w:szCs w:val="22"/>
        </w:rPr>
      </w:pPr>
    </w:p>
    <w:p w:rsidR="00ED4834" w:rsidRPr="00ED4834" w:rsidRDefault="00ED4834" w:rsidP="00ED4834">
      <w:pPr>
        <w:pStyle w:val="Header"/>
        <w:tabs>
          <w:tab w:val="clear" w:pos="216"/>
          <w:tab w:val="clear" w:pos="432"/>
          <w:tab w:val="clear" w:pos="648"/>
          <w:tab w:val="left" w:pos="720"/>
        </w:tabs>
        <w:jc w:val="center"/>
        <w:rPr>
          <w:b/>
          <w:bCs/>
          <w:color w:val="auto"/>
          <w:szCs w:val="22"/>
        </w:rPr>
      </w:pPr>
      <w:r w:rsidRPr="00ED4834">
        <w:rPr>
          <w:b/>
          <w:bCs/>
          <w:color w:val="auto"/>
          <w:szCs w:val="22"/>
        </w:rPr>
        <w:t>Total--0</w:t>
      </w:r>
    </w:p>
    <w:p w:rsidR="00ED4834" w:rsidRPr="00ED4834" w:rsidRDefault="00ED4834" w:rsidP="00ED4834">
      <w:pPr>
        <w:pStyle w:val="Header"/>
        <w:tabs>
          <w:tab w:val="left" w:pos="4320"/>
        </w:tabs>
        <w:rPr>
          <w:bCs/>
          <w:color w:val="auto"/>
          <w:szCs w:val="22"/>
        </w:rPr>
      </w:pPr>
    </w:p>
    <w:p w:rsidR="00ED4834" w:rsidRPr="00ED4834" w:rsidRDefault="00ED4834" w:rsidP="00ED4834">
      <w:pPr>
        <w:pStyle w:val="Header"/>
        <w:tabs>
          <w:tab w:val="left" w:pos="4320"/>
        </w:tabs>
        <w:rPr>
          <w:bCs/>
          <w:color w:val="auto"/>
          <w:szCs w:val="22"/>
        </w:rPr>
      </w:pPr>
      <w:r w:rsidRPr="00ED4834">
        <w:rPr>
          <w:bCs/>
          <w:color w:val="auto"/>
          <w:szCs w:val="22"/>
        </w:rPr>
        <w:tab/>
        <w:t>The Bill was read the second time, passed and ordered to a third reading.</w:t>
      </w:r>
    </w:p>
    <w:p w:rsidR="00ED4834" w:rsidRPr="00ED4834" w:rsidRDefault="00ED4834" w:rsidP="00ED4834">
      <w:pPr>
        <w:rPr>
          <w:szCs w:val="22"/>
        </w:rPr>
      </w:pPr>
    </w:p>
    <w:p w:rsidR="00ED4834" w:rsidRPr="00ED4834" w:rsidRDefault="00ED4834" w:rsidP="00ED4834">
      <w:pPr>
        <w:jc w:val="center"/>
        <w:rPr>
          <w:b/>
          <w:szCs w:val="22"/>
        </w:rPr>
      </w:pPr>
      <w:r w:rsidRPr="00ED4834">
        <w:rPr>
          <w:b/>
          <w:szCs w:val="22"/>
        </w:rPr>
        <w:t xml:space="preserve"> READ THE SECOND TIME</w:t>
      </w:r>
    </w:p>
    <w:p w:rsidR="00ED4834" w:rsidRPr="00ED4834" w:rsidRDefault="00ED4834" w:rsidP="00ED4834">
      <w:pPr>
        <w:suppressAutoHyphens/>
        <w:rPr>
          <w:szCs w:val="22"/>
        </w:rPr>
      </w:pPr>
      <w:r w:rsidRPr="00ED4834">
        <w:rPr>
          <w:szCs w:val="22"/>
        </w:rPr>
        <w:tab/>
        <w:t>H. 3699</w:t>
      </w:r>
      <w:r w:rsidRPr="00ED4834">
        <w:rPr>
          <w:szCs w:val="22"/>
        </w:rPr>
        <w:fldChar w:fldCharType="begin"/>
      </w:r>
      <w:r w:rsidRPr="00ED4834">
        <w:rPr>
          <w:szCs w:val="22"/>
        </w:rPr>
        <w:instrText xml:space="preserve"> XE "H. 3699" \b </w:instrText>
      </w:r>
      <w:r w:rsidRPr="00ED4834">
        <w:rPr>
          <w:szCs w:val="22"/>
        </w:rPr>
        <w:fldChar w:fldCharType="end"/>
      </w:r>
      <w:r w:rsidRPr="00ED4834">
        <w:rPr>
          <w:szCs w:val="22"/>
        </w:rPr>
        <w:t xml:space="preserve"> -- Reps. Bailey, Hewitt and Hardee:  A BILL 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ED4834" w:rsidRPr="00ED4834" w:rsidRDefault="00ED4834" w:rsidP="00ED4834">
      <w:pPr>
        <w:pStyle w:val="Header"/>
        <w:rPr>
          <w:bCs/>
          <w:color w:val="auto"/>
          <w:szCs w:val="22"/>
        </w:rPr>
      </w:pPr>
      <w:r w:rsidRPr="00ED4834">
        <w:rPr>
          <w:bCs/>
          <w:color w:val="auto"/>
          <w:szCs w:val="22"/>
        </w:rPr>
        <w:tab/>
        <w:t>The Senate proceeded to the consideration of the Bill.</w:t>
      </w:r>
    </w:p>
    <w:p w:rsidR="00ED4834" w:rsidRPr="00ED4834" w:rsidRDefault="00ED4834" w:rsidP="00ED4834">
      <w:pPr>
        <w:rPr>
          <w:szCs w:val="22"/>
        </w:rPr>
      </w:pPr>
    </w:p>
    <w:p w:rsidR="00ED4834" w:rsidRPr="00ED4834" w:rsidRDefault="00ED4834" w:rsidP="00ED4834">
      <w:pPr>
        <w:rPr>
          <w:szCs w:val="22"/>
        </w:rPr>
      </w:pPr>
      <w:r w:rsidRPr="00ED4834">
        <w:rPr>
          <w:szCs w:val="22"/>
        </w:rPr>
        <w:tab/>
        <w:t>Senator CAMPBELL explained the Bill.</w:t>
      </w:r>
    </w:p>
    <w:p w:rsidR="00ED4834" w:rsidRPr="00ED4834" w:rsidRDefault="00ED4834" w:rsidP="00ED4834">
      <w:pPr>
        <w:rPr>
          <w:szCs w:val="22"/>
        </w:rPr>
      </w:pPr>
      <w:r w:rsidRPr="00ED4834">
        <w:rPr>
          <w:szCs w:val="22"/>
        </w:rPr>
        <w:tab/>
        <w:t>Senator CAMPSEN explained the Bill.</w:t>
      </w:r>
    </w:p>
    <w:p w:rsidR="00ED4834" w:rsidRPr="00ED4834" w:rsidRDefault="00ED4834" w:rsidP="00ED4834">
      <w:pPr>
        <w:rPr>
          <w:szCs w:val="22"/>
        </w:rPr>
      </w:pPr>
      <w:r w:rsidRPr="00ED4834">
        <w:rPr>
          <w:szCs w:val="22"/>
        </w:rPr>
        <w:tab/>
        <w:t>Senator GOLDFINCH explained the Bill.</w:t>
      </w:r>
    </w:p>
    <w:p w:rsidR="00ED4834" w:rsidRPr="00ED4834" w:rsidRDefault="00ED4834" w:rsidP="00ED4834">
      <w:pPr>
        <w:rPr>
          <w:szCs w:val="22"/>
        </w:rPr>
      </w:pPr>
    </w:p>
    <w:p w:rsidR="00ED4834" w:rsidRPr="00ED4834" w:rsidRDefault="00ED4834" w:rsidP="00ED4834">
      <w:pPr>
        <w:pStyle w:val="Header"/>
        <w:rPr>
          <w:bCs/>
          <w:color w:val="auto"/>
          <w:szCs w:val="22"/>
        </w:rPr>
      </w:pPr>
      <w:r w:rsidRPr="00ED4834">
        <w:rPr>
          <w:bCs/>
          <w:color w:val="auto"/>
          <w:szCs w:val="22"/>
        </w:rPr>
        <w:t xml:space="preserve"> </w:t>
      </w:r>
      <w:r w:rsidRPr="00ED4834">
        <w:rPr>
          <w:bCs/>
          <w:color w:val="auto"/>
          <w:szCs w:val="22"/>
        </w:rPr>
        <w:tab/>
        <w:t>The question being the second reading of the Bill.</w:t>
      </w:r>
    </w:p>
    <w:p w:rsidR="00ED4834" w:rsidRDefault="00ED4834" w:rsidP="00ED4834">
      <w:pPr>
        <w:pStyle w:val="Header"/>
        <w:rPr>
          <w:bCs/>
          <w:color w:val="auto"/>
          <w:szCs w:val="22"/>
        </w:rPr>
      </w:pPr>
    </w:p>
    <w:p w:rsidR="00C013C2" w:rsidRDefault="00C013C2" w:rsidP="00ED4834">
      <w:pPr>
        <w:pStyle w:val="Header"/>
        <w:rPr>
          <w:bCs/>
          <w:color w:val="auto"/>
          <w:szCs w:val="22"/>
        </w:rPr>
      </w:pPr>
    </w:p>
    <w:p w:rsidR="00C013C2" w:rsidRPr="00ED4834" w:rsidRDefault="00C013C2" w:rsidP="00ED4834">
      <w:pPr>
        <w:pStyle w:val="Header"/>
        <w:rPr>
          <w:bCs/>
          <w:color w:val="auto"/>
          <w:szCs w:val="22"/>
        </w:rPr>
      </w:pPr>
    </w:p>
    <w:p w:rsidR="00ED4834" w:rsidRPr="00ED4834" w:rsidRDefault="00ED4834" w:rsidP="00ED4834">
      <w:pPr>
        <w:pStyle w:val="Header"/>
        <w:rPr>
          <w:bCs/>
          <w:color w:val="auto"/>
          <w:szCs w:val="22"/>
        </w:rPr>
      </w:pPr>
      <w:r w:rsidRPr="00ED4834">
        <w:rPr>
          <w:bCs/>
          <w:color w:val="auto"/>
          <w:szCs w:val="22"/>
        </w:rPr>
        <w:tab/>
        <w:t>The "ayes" and "nays" were demanded and taken, resulting as follows:</w:t>
      </w:r>
    </w:p>
    <w:p w:rsidR="00ED4834" w:rsidRDefault="00ED4834" w:rsidP="00ED4834">
      <w:pPr>
        <w:pStyle w:val="Header"/>
        <w:jc w:val="center"/>
        <w:rPr>
          <w:b/>
          <w:bCs/>
          <w:color w:val="auto"/>
          <w:szCs w:val="22"/>
        </w:rPr>
      </w:pPr>
      <w:r w:rsidRPr="00ED4834">
        <w:rPr>
          <w:b/>
          <w:bCs/>
          <w:color w:val="auto"/>
          <w:szCs w:val="22"/>
        </w:rPr>
        <w:t>Ayes 38; Nays 1</w:t>
      </w:r>
    </w:p>
    <w:p w:rsidR="00C013C2" w:rsidRPr="00ED4834" w:rsidRDefault="00C013C2" w:rsidP="00ED4834">
      <w:pPr>
        <w:pStyle w:val="Header"/>
        <w:jc w:val="center"/>
        <w:rPr>
          <w:b/>
          <w:bCs/>
          <w:color w:val="auto"/>
          <w:szCs w:val="22"/>
        </w:rPr>
      </w:pPr>
    </w:p>
    <w:p w:rsidR="00ED4834" w:rsidRPr="00ED4834" w:rsidRDefault="00ED4834" w:rsidP="00ED4834">
      <w:pPr>
        <w:pStyle w:val="Header"/>
        <w:tabs>
          <w:tab w:val="clear" w:pos="216"/>
          <w:tab w:val="clear" w:pos="432"/>
          <w:tab w:val="clear" w:pos="648"/>
          <w:tab w:val="left" w:pos="720"/>
        </w:tabs>
        <w:jc w:val="center"/>
        <w:rPr>
          <w:b/>
          <w:bCs/>
          <w:color w:val="auto"/>
          <w:szCs w:val="22"/>
        </w:rPr>
      </w:pPr>
      <w:r w:rsidRPr="00ED4834">
        <w:rPr>
          <w:b/>
          <w:bCs/>
          <w:color w:val="auto"/>
          <w:szCs w:val="22"/>
        </w:rPr>
        <w:t>AYES</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Alexander</w:t>
      </w:r>
      <w:r w:rsidRPr="00ED4834">
        <w:rPr>
          <w:bCs/>
          <w:color w:val="auto"/>
          <w:szCs w:val="22"/>
        </w:rPr>
        <w:tab/>
        <w:t>Allen</w:t>
      </w:r>
      <w:r w:rsidRPr="00ED4834">
        <w:rPr>
          <w:bCs/>
          <w:color w:val="auto"/>
          <w:szCs w:val="22"/>
        </w:rPr>
        <w:tab/>
        <w:t>Bennett</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Campbell</w:t>
      </w:r>
      <w:r w:rsidRPr="00ED4834">
        <w:rPr>
          <w:bCs/>
          <w:color w:val="auto"/>
          <w:szCs w:val="22"/>
        </w:rPr>
        <w:tab/>
        <w:t>Campsen</w:t>
      </w:r>
      <w:r w:rsidRPr="00ED4834">
        <w:rPr>
          <w:bCs/>
          <w:color w:val="auto"/>
          <w:szCs w:val="22"/>
        </w:rPr>
        <w:tab/>
        <w:t>Cash</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Climer</w:t>
      </w:r>
      <w:r w:rsidRPr="00ED4834">
        <w:rPr>
          <w:bCs/>
          <w:color w:val="auto"/>
          <w:szCs w:val="22"/>
        </w:rPr>
        <w:tab/>
        <w:t>Corbin</w:t>
      </w:r>
      <w:r w:rsidRPr="00ED4834">
        <w:rPr>
          <w:bCs/>
          <w:color w:val="auto"/>
          <w:szCs w:val="22"/>
        </w:rPr>
        <w:tab/>
        <w:t>Cromer</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Davis</w:t>
      </w:r>
      <w:r w:rsidRPr="00ED4834">
        <w:rPr>
          <w:bCs/>
          <w:color w:val="auto"/>
          <w:szCs w:val="22"/>
        </w:rPr>
        <w:tab/>
        <w:t>Fanning</w:t>
      </w:r>
      <w:r w:rsidRPr="00ED4834">
        <w:rPr>
          <w:bCs/>
          <w:color w:val="auto"/>
          <w:szCs w:val="22"/>
        </w:rPr>
        <w:tab/>
        <w:t>Gambrell</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Goldfinch</w:t>
      </w:r>
      <w:r w:rsidRPr="00ED4834">
        <w:rPr>
          <w:bCs/>
          <w:color w:val="auto"/>
          <w:szCs w:val="22"/>
        </w:rPr>
        <w:tab/>
        <w:t>Gregory</w:t>
      </w:r>
      <w:r w:rsidRPr="00ED4834">
        <w:rPr>
          <w:bCs/>
          <w:color w:val="auto"/>
          <w:szCs w:val="22"/>
        </w:rPr>
        <w:tab/>
        <w:t>Grooms</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Harpootlian</w:t>
      </w:r>
      <w:r w:rsidRPr="00ED4834">
        <w:rPr>
          <w:bCs/>
          <w:color w:val="auto"/>
          <w:szCs w:val="22"/>
        </w:rPr>
        <w:tab/>
        <w:t>Hembree</w:t>
      </w:r>
      <w:r w:rsidRPr="00ED4834">
        <w:rPr>
          <w:bCs/>
          <w:color w:val="auto"/>
          <w:szCs w:val="22"/>
        </w:rPr>
        <w:tab/>
        <w:t>Hutto</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Johnson</w:t>
      </w:r>
      <w:r w:rsidRPr="00ED4834">
        <w:rPr>
          <w:bCs/>
          <w:color w:val="auto"/>
          <w:szCs w:val="22"/>
        </w:rPr>
        <w:tab/>
        <w:t>Kimpson</w:t>
      </w:r>
      <w:r w:rsidRPr="00ED4834">
        <w:rPr>
          <w:bCs/>
          <w:color w:val="auto"/>
          <w:szCs w:val="22"/>
        </w:rPr>
        <w:tab/>
        <w:t>Leatherman</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Loftis</w:t>
      </w:r>
      <w:r w:rsidRPr="00ED4834">
        <w:rPr>
          <w:bCs/>
          <w:color w:val="auto"/>
          <w:szCs w:val="22"/>
        </w:rPr>
        <w:tab/>
        <w:t>Malloy</w:t>
      </w:r>
      <w:r w:rsidRPr="00ED4834">
        <w:rPr>
          <w:bCs/>
          <w:color w:val="auto"/>
          <w:szCs w:val="22"/>
        </w:rPr>
        <w:tab/>
        <w:t>Martin</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i/>
          <w:color w:val="auto"/>
          <w:szCs w:val="22"/>
        </w:rPr>
        <w:t>Matthews, John</w:t>
      </w:r>
      <w:r w:rsidRPr="00ED4834">
        <w:rPr>
          <w:bCs/>
          <w:i/>
          <w:color w:val="auto"/>
          <w:szCs w:val="22"/>
        </w:rPr>
        <w:tab/>
      </w:r>
      <w:r w:rsidRPr="00ED4834">
        <w:rPr>
          <w:bCs/>
          <w:color w:val="auto"/>
          <w:szCs w:val="22"/>
        </w:rPr>
        <w:t>Nicholson</w:t>
      </w:r>
      <w:r w:rsidRPr="00ED4834">
        <w:rPr>
          <w:bCs/>
          <w:color w:val="auto"/>
          <w:szCs w:val="22"/>
        </w:rPr>
        <w:tab/>
        <w:t>Peeler</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Rankin</w:t>
      </w:r>
      <w:r w:rsidRPr="00ED4834">
        <w:rPr>
          <w:bCs/>
          <w:color w:val="auto"/>
          <w:szCs w:val="22"/>
        </w:rPr>
        <w:tab/>
        <w:t>Reese</w:t>
      </w:r>
      <w:r w:rsidRPr="00ED4834">
        <w:rPr>
          <w:bCs/>
          <w:color w:val="auto"/>
          <w:szCs w:val="22"/>
        </w:rPr>
        <w:tab/>
        <w:t>Rice</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Sabb</w:t>
      </w:r>
      <w:r w:rsidRPr="00ED4834">
        <w:rPr>
          <w:bCs/>
          <w:color w:val="auto"/>
          <w:szCs w:val="22"/>
        </w:rPr>
        <w:tab/>
        <w:t>Senn</w:t>
      </w:r>
      <w:r w:rsidRPr="00ED4834">
        <w:rPr>
          <w:bCs/>
          <w:color w:val="auto"/>
          <w:szCs w:val="22"/>
        </w:rPr>
        <w:tab/>
        <w:t>Setzler</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Shealy</w:t>
      </w:r>
      <w:r w:rsidRPr="00ED4834">
        <w:rPr>
          <w:bCs/>
          <w:color w:val="auto"/>
          <w:szCs w:val="22"/>
        </w:rPr>
        <w:tab/>
        <w:t>Sheheen</w:t>
      </w:r>
      <w:r w:rsidRPr="00ED4834">
        <w:rPr>
          <w:bCs/>
          <w:color w:val="auto"/>
          <w:szCs w:val="22"/>
        </w:rPr>
        <w:tab/>
        <w:t>Talley</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Turner</w:t>
      </w:r>
      <w:r w:rsidRPr="00ED4834">
        <w:rPr>
          <w:bCs/>
          <w:color w:val="auto"/>
          <w:szCs w:val="22"/>
        </w:rPr>
        <w:tab/>
        <w:t>Young</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ED4834">
        <w:rPr>
          <w:b/>
          <w:bCs/>
          <w:color w:val="auto"/>
          <w:szCs w:val="22"/>
        </w:rPr>
        <w:t>Total--38</w:t>
      </w:r>
    </w:p>
    <w:p w:rsidR="00ED4834" w:rsidRPr="00ED4834" w:rsidRDefault="00ED4834" w:rsidP="00ED4834">
      <w:pPr>
        <w:pStyle w:val="Header"/>
        <w:tabs>
          <w:tab w:val="left" w:pos="4320"/>
        </w:tabs>
        <w:rPr>
          <w:bCs/>
          <w:color w:val="auto"/>
          <w:szCs w:val="22"/>
        </w:rPr>
      </w:pPr>
    </w:p>
    <w:p w:rsidR="00ED4834" w:rsidRPr="00ED4834" w:rsidRDefault="00ED4834" w:rsidP="00ED4834">
      <w:pPr>
        <w:pStyle w:val="Header"/>
        <w:tabs>
          <w:tab w:val="clear" w:pos="216"/>
          <w:tab w:val="clear" w:pos="432"/>
          <w:tab w:val="clear" w:pos="648"/>
          <w:tab w:val="left" w:pos="720"/>
        </w:tabs>
        <w:jc w:val="center"/>
        <w:rPr>
          <w:b/>
          <w:bCs/>
          <w:color w:val="auto"/>
          <w:szCs w:val="22"/>
        </w:rPr>
      </w:pPr>
      <w:r w:rsidRPr="00ED4834">
        <w:rPr>
          <w:b/>
          <w:bCs/>
          <w:color w:val="auto"/>
          <w:szCs w:val="22"/>
        </w:rPr>
        <w:t>NAYS</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ED4834">
        <w:rPr>
          <w:bCs/>
          <w:i/>
          <w:color w:val="auto"/>
          <w:szCs w:val="22"/>
        </w:rPr>
        <w:t>Matthews, Margie</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ED4834">
        <w:rPr>
          <w:b/>
          <w:bCs/>
          <w:color w:val="auto"/>
          <w:szCs w:val="22"/>
        </w:rPr>
        <w:t>Total--1</w:t>
      </w:r>
    </w:p>
    <w:p w:rsidR="00ED4834" w:rsidRPr="00ED4834" w:rsidRDefault="00ED4834" w:rsidP="00ED4834">
      <w:pPr>
        <w:pStyle w:val="Header"/>
        <w:tabs>
          <w:tab w:val="left" w:pos="4320"/>
        </w:tabs>
        <w:rPr>
          <w:bCs/>
          <w:color w:val="auto"/>
          <w:szCs w:val="22"/>
        </w:rPr>
      </w:pPr>
    </w:p>
    <w:p w:rsidR="00ED4834" w:rsidRPr="00ED4834" w:rsidRDefault="00ED4834" w:rsidP="00ED4834">
      <w:pPr>
        <w:pStyle w:val="Header"/>
        <w:tabs>
          <w:tab w:val="left" w:pos="4320"/>
        </w:tabs>
        <w:rPr>
          <w:bCs/>
          <w:color w:val="auto"/>
          <w:szCs w:val="22"/>
        </w:rPr>
      </w:pPr>
      <w:r w:rsidRPr="00ED4834">
        <w:rPr>
          <w:bCs/>
          <w:color w:val="auto"/>
          <w:szCs w:val="22"/>
        </w:rPr>
        <w:tab/>
        <w:t>The Bill was read the second time, passed and ordered to a third reading.</w:t>
      </w:r>
    </w:p>
    <w:p w:rsidR="00ED4834" w:rsidRPr="00ED4834" w:rsidRDefault="00ED4834" w:rsidP="00ED4834">
      <w:pPr>
        <w:rPr>
          <w:szCs w:val="22"/>
        </w:rPr>
      </w:pPr>
    </w:p>
    <w:p w:rsidR="00ED4834" w:rsidRPr="00ED4834" w:rsidRDefault="00ED4834" w:rsidP="00ED4834">
      <w:pPr>
        <w:jc w:val="center"/>
        <w:rPr>
          <w:b/>
          <w:szCs w:val="22"/>
        </w:rPr>
      </w:pPr>
      <w:r w:rsidRPr="00ED4834">
        <w:rPr>
          <w:b/>
          <w:szCs w:val="22"/>
        </w:rPr>
        <w:t>COMMITTEE AMENDMENT ADOPTED</w:t>
      </w:r>
    </w:p>
    <w:p w:rsidR="00ED4834" w:rsidRPr="00ED4834" w:rsidRDefault="00ED4834" w:rsidP="00ED4834">
      <w:pPr>
        <w:jc w:val="center"/>
        <w:rPr>
          <w:b/>
          <w:szCs w:val="22"/>
        </w:rPr>
      </w:pPr>
      <w:r w:rsidRPr="00ED4834">
        <w:rPr>
          <w:b/>
          <w:szCs w:val="22"/>
        </w:rPr>
        <w:t>READ THE SECOND TIME</w:t>
      </w:r>
    </w:p>
    <w:p w:rsidR="00ED4834" w:rsidRPr="00ED4834" w:rsidRDefault="00ED4834" w:rsidP="00ED4834">
      <w:pPr>
        <w:suppressAutoHyphens/>
        <w:rPr>
          <w:szCs w:val="22"/>
        </w:rPr>
      </w:pPr>
      <w:r w:rsidRPr="00ED4834">
        <w:rPr>
          <w:b/>
          <w:szCs w:val="22"/>
        </w:rPr>
        <w:tab/>
      </w:r>
      <w:r w:rsidRPr="00ED4834">
        <w:rPr>
          <w:szCs w:val="22"/>
        </w:rPr>
        <w:t>H. 3700</w:t>
      </w:r>
      <w:r w:rsidRPr="00ED4834">
        <w:rPr>
          <w:szCs w:val="22"/>
        </w:rPr>
        <w:fldChar w:fldCharType="begin"/>
      </w:r>
      <w:r w:rsidRPr="00ED4834">
        <w:rPr>
          <w:szCs w:val="22"/>
        </w:rPr>
        <w:instrText xml:space="preserve"> XE "H. 3700" \b </w:instrText>
      </w:r>
      <w:r w:rsidRPr="00ED4834">
        <w:rPr>
          <w:szCs w:val="22"/>
        </w:rPr>
        <w:fldChar w:fldCharType="end"/>
      </w:r>
      <w:r w:rsidRPr="00ED4834">
        <w:rPr>
          <w:szCs w:val="22"/>
        </w:rPr>
        <w:t xml:space="preserve"> -- Reps. Bailey, Hewitt, Hardee and Clemmons:  A BILL T</w:t>
      </w:r>
      <w:r w:rsidRPr="00ED4834">
        <w:rPr>
          <w:color w:val="000000" w:themeColor="text1"/>
          <w:szCs w:val="22"/>
        </w:rPr>
        <w:t>O AMEND SECTION 48</w:t>
      </w:r>
      <w:r w:rsidRPr="00ED4834">
        <w:rPr>
          <w:color w:val="000000" w:themeColor="text1"/>
          <w:szCs w:val="22"/>
        </w:rPr>
        <w:noBreakHyphen/>
        <w:t>39</w:t>
      </w:r>
      <w:r w:rsidRPr="00ED4834">
        <w:rPr>
          <w:color w:val="000000" w:themeColor="text1"/>
          <w:szCs w:val="22"/>
        </w:rPr>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ED4834" w:rsidRPr="00ED4834" w:rsidRDefault="00ED4834" w:rsidP="00ED4834">
      <w:pPr>
        <w:pStyle w:val="Header"/>
        <w:rPr>
          <w:bCs/>
          <w:color w:val="auto"/>
          <w:szCs w:val="22"/>
        </w:rPr>
      </w:pPr>
      <w:r w:rsidRPr="00ED4834">
        <w:rPr>
          <w:bCs/>
          <w:color w:val="auto"/>
          <w:szCs w:val="22"/>
        </w:rPr>
        <w:tab/>
        <w:t>The Senate proceeded to the consideration of the Bill.</w:t>
      </w:r>
    </w:p>
    <w:p w:rsidR="00ED4834" w:rsidRPr="00ED4834" w:rsidRDefault="00ED4834" w:rsidP="00ED4834">
      <w:pPr>
        <w:rPr>
          <w:szCs w:val="22"/>
        </w:rPr>
      </w:pPr>
    </w:p>
    <w:p w:rsidR="00ED4834" w:rsidRPr="00ED4834" w:rsidRDefault="00ED4834" w:rsidP="00ED4834">
      <w:pPr>
        <w:rPr>
          <w:szCs w:val="22"/>
        </w:rPr>
      </w:pPr>
      <w:r w:rsidRPr="00ED4834">
        <w:rPr>
          <w:snapToGrid w:val="0"/>
          <w:szCs w:val="22"/>
        </w:rPr>
        <w:tab/>
        <w:t>The Committee on Agriculture and Natural Resources proposed the following amendment (DG\3700C001.NBD.DG19), which was adopted:</w:t>
      </w:r>
    </w:p>
    <w:p w:rsidR="00ED4834" w:rsidRPr="00ED4834" w:rsidRDefault="00ED4834" w:rsidP="00ED4834">
      <w:pPr>
        <w:rPr>
          <w:snapToGrid w:val="0"/>
          <w:color w:val="auto"/>
          <w:szCs w:val="22"/>
        </w:rPr>
      </w:pPr>
      <w:r w:rsidRPr="00ED4834">
        <w:rPr>
          <w:snapToGrid w:val="0"/>
          <w:color w:val="auto"/>
          <w:szCs w:val="22"/>
        </w:rPr>
        <w:tab/>
        <w:t>Amend the bill, as and if amended, SECTION 1, page 1, by striking Section 48-39-290(B)(2)(a)</w:t>
      </w:r>
      <w:r w:rsidRPr="00ED4834">
        <w:rPr>
          <w:snapToGrid w:val="0"/>
          <w:color w:val="auto"/>
          <w:szCs w:val="22"/>
          <w:u w:val="single"/>
        </w:rPr>
        <w:t>(ii)</w:t>
      </w:r>
      <w:r w:rsidRPr="00ED4834">
        <w:rPr>
          <w:snapToGrid w:val="0"/>
          <w:color w:val="auto"/>
          <w:szCs w:val="22"/>
        </w:rPr>
        <w:t xml:space="preserve"> and inserting:</w:t>
      </w:r>
    </w:p>
    <w:p w:rsidR="00ED4834" w:rsidRPr="00ED4834" w:rsidRDefault="00ED4834" w:rsidP="00ED4834">
      <w:pPr>
        <w:rPr>
          <w:szCs w:val="22"/>
        </w:rPr>
      </w:pPr>
      <w:r w:rsidRPr="00ED4834">
        <w:rPr>
          <w:snapToGrid w:val="0"/>
          <w:szCs w:val="22"/>
        </w:rPr>
        <w:tab/>
      </w:r>
      <w:r>
        <w:rPr>
          <w:snapToGrid w:val="0"/>
          <w:color w:val="auto"/>
          <w:szCs w:val="22"/>
        </w:rPr>
        <w:t>/</w:t>
      </w:r>
      <w:r>
        <w:rPr>
          <w:snapToGrid w:val="0"/>
          <w:color w:val="auto"/>
          <w:szCs w:val="22"/>
        </w:rPr>
        <w:tab/>
      </w:r>
      <w:r w:rsidRPr="00ED4834">
        <w:rPr>
          <w:szCs w:val="22"/>
          <w:u w:val="single" w:color="000000" w:themeColor="text1"/>
        </w:rPr>
        <w:t>(ii)</w:t>
      </w:r>
      <w:r w:rsidRPr="00ED4834">
        <w:rPr>
          <w:szCs w:val="22"/>
        </w:rPr>
        <w:tab/>
      </w:r>
      <w:r w:rsidRPr="00ED4834">
        <w:rPr>
          <w:szCs w:val="22"/>
          <w:u w:val="single" w:color="000000" w:themeColor="text1"/>
        </w:rPr>
        <w:t>shoreline perpendicular wingwalls that extend landward at a 90 degree angle from the ends of existing erosion control structures or devices that are consistent in height and composition with the existing erosion control structures to which they are attached, subject to any special conditions imposed by the department</w:t>
      </w:r>
      <w:r w:rsidRPr="00ED4834">
        <w:rPr>
          <w:szCs w:val="22"/>
        </w:rPr>
        <w:t>.”</w:t>
      </w:r>
      <w:r w:rsidRPr="00ED4834">
        <w:rPr>
          <w:szCs w:val="22"/>
        </w:rPr>
        <w:tab/>
      </w:r>
      <w:r w:rsidRPr="00ED4834">
        <w:rPr>
          <w:szCs w:val="22"/>
        </w:rPr>
        <w:tab/>
        <w:t>/</w:t>
      </w:r>
    </w:p>
    <w:p w:rsidR="00ED4834" w:rsidRPr="00ED4834" w:rsidRDefault="00ED4834" w:rsidP="00ED4834">
      <w:pPr>
        <w:rPr>
          <w:snapToGrid w:val="0"/>
          <w:color w:val="auto"/>
          <w:szCs w:val="22"/>
        </w:rPr>
      </w:pPr>
      <w:r w:rsidRPr="00ED4834">
        <w:rPr>
          <w:snapToGrid w:val="0"/>
          <w:color w:val="auto"/>
          <w:szCs w:val="22"/>
        </w:rPr>
        <w:tab/>
        <w:t>Renumber sections to conform.</w:t>
      </w:r>
    </w:p>
    <w:p w:rsidR="00ED4834" w:rsidRPr="00ED4834" w:rsidRDefault="00ED4834" w:rsidP="00ED4834">
      <w:pPr>
        <w:rPr>
          <w:snapToGrid w:val="0"/>
          <w:szCs w:val="22"/>
        </w:rPr>
      </w:pPr>
      <w:r w:rsidRPr="00ED4834">
        <w:rPr>
          <w:snapToGrid w:val="0"/>
          <w:color w:val="auto"/>
          <w:szCs w:val="22"/>
        </w:rPr>
        <w:tab/>
        <w:t>Amend title to conform.</w:t>
      </w:r>
    </w:p>
    <w:p w:rsidR="00ED4834" w:rsidRPr="00ED4834" w:rsidRDefault="00ED4834" w:rsidP="00ED4834">
      <w:pPr>
        <w:rPr>
          <w:snapToGrid w:val="0"/>
          <w:szCs w:val="22"/>
        </w:rPr>
      </w:pPr>
    </w:p>
    <w:p w:rsidR="00ED4834" w:rsidRPr="00ED4834" w:rsidRDefault="00ED4834" w:rsidP="00ED4834">
      <w:pPr>
        <w:rPr>
          <w:szCs w:val="22"/>
        </w:rPr>
      </w:pPr>
      <w:r w:rsidRPr="00ED4834">
        <w:rPr>
          <w:szCs w:val="22"/>
        </w:rPr>
        <w:tab/>
        <w:t>Senator CAMPBELL explained the committee amendment.</w:t>
      </w:r>
    </w:p>
    <w:p w:rsidR="00ED4834" w:rsidRPr="00ED4834" w:rsidRDefault="00ED4834" w:rsidP="00ED4834">
      <w:pPr>
        <w:rPr>
          <w:szCs w:val="22"/>
        </w:rPr>
      </w:pPr>
    </w:p>
    <w:p w:rsidR="00ED4834" w:rsidRPr="00ED4834" w:rsidRDefault="00ED4834" w:rsidP="00ED4834">
      <w:pPr>
        <w:pStyle w:val="Header"/>
        <w:jc w:val="left"/>
        <w:rPr>
          <w:szCs w:val="22"/>
        </w:rPr>
      </w:pPr>
      <w:r w:rsidRPr="00ED4834">
        <w:rPr>
          <w:szCs w:val="22"/>
        </w:rPr>
        <w:tab/>
        <w:t>The amendment was adopted.</w:t>
      </w:r>
    </w:p>
    <w:p w:rsidR="00ED4834" w:rsidRPr="00ED4834" w:rsidRDefault="00ED4834" w:rsidP="00ED4834">
      <w:pPr>
        <w:rPr>
          <w:szCs w:val="22"/>
        </w:rPr>
      </w:pPr>
    </w:p>
    <w:p w:rsidR="00ED4834" w:rsidRPr="00ED4834" w:rsidRDefault="00ED4834" w:rsidP="00ED4834">
      <w:pPr>
        <w:pStyle w:val="Header"/>
        <w:rPr>
          <w:bCs/>
          <w:color w:val="auto"/>
          <w:szCs w:val="22"/>
        </w:rPr>
      </w:pPr>
      <w:r w:rsidRPr="00ED4834">
        <w:rPr>
          <w:bCs/>
          <w:color w:val="auto"/>
          <w:szCs w:val="22"/>
        </w:rPr>
        <w:t xml:space="preserve"> </w:t>
      </w:r>
      <w:r w:rsidRPr="00ED4834">
        <w:rPr>
          <w:bCs/>
          <w:color w:val="auto"/>
          <w:szCs w:val="22"/>
        </w:rPr>
        <w:tab/>
        <w:t>The question being the second reading of the Bill.</w:t>
      </w:r>
    </w:p>
    <w:p w:rsidR="00ED4834" w:rsidRPr="00ED4834" w:rsidRDefault="00ED4834" w:rsidP="00ED4834">
      <w:pPr>
        <w:pStyle w:val="Header"/>
        <w:rPr>
          <w:bCs/>
          <w:color w:val="auto"/>
          <w:szCs w:val="22"/>
        </w:rPr>
      </w:pPr>
    </w:p>
    <w:p w:rsidR="00ED4834" w:rsidRPr="00ED4834" w:rsidRDefault="00ED4834" w:rsidP="00ED4834">
      <w:pPr>
        <w:pStyle w:val="Header"/>
        <w:rPr>
          <w:bCs/>
          <w:color w:val="auto"/>
          <w:szCs w:val="22"/>
        </w:rPr>
      </w:pPr>
      <w:r w:rsidRPr="00ED4834">
        <w:rPr>
          <w:bCs/>
          <w:color w:val="auto"/>
          <w:szCs w:val="22"/>
        </w:rPr>
        <w:tab/>
        <w:t>The "ayes" and "nays" were demanded and taken, resulting as follows:</w:t>
      </w:r>
    </w:p>
    <w:p w:rsidR="00ED4834" w:rsidRPr="00ED4834" w:rsidRDefault="00ED4834" w:rsidP="00ED4834">
      <w:pPr>
        <w:pStyle w:val="Header"/>
        <w:tabs>
          <w:tab w:val="left" w:pos="4320"/>
        </w:tabs>
        <w:jc w:val="center"/>
        <w:rPr>
          <w:b/>
          <w:bCs/>
          <w:color w:val="auto"/>
          <w:szCs w:val="22"/>
        </w:rPr>
      </w:pPr>
      <w:r w:rsidRPr="00ED4834">
        <w:rPr>
          <w:b/>
          <w:bCs/>
          <w:color w:val="auto"/>
          <w:szCs w:val="22"/>
        </w:rPr>
        <w:t>Ayes 43; Nays 0</w:t>
      </w:r>
    </w:p>
    <w:p w:rsidR="00ED4834" w:rsidRPr="00ED4834" w:rsidRDefault="00ED4834" w:rsidP="00ED4834">
      <w:pPr>
        <w:pStyle w:val="Header"/>
        <w:tabs>
          <w:tab w:val="left" w:pos="4320"/>
        </w:tabs>
        <w:rPr>
          <w:bCs/>
          <w:color w:val="auto"/>
          <w:szCs w:val="22"/>
        </w:rPr>
      </w:pPr>
    </w:p>
    <w:p w:rsidR="00ED4834" w:rsidRPr="00ED4834" w:rsidRDefault="00ED4834" w:rsidP="00ED4834">
      <w:pPr>
        <w:pStyle w:val="Header"/>
        <w:tabs>
          <w:tab w:val="clear" w:pos="216"/>
          <w:tab w:val="clear" w:pos="432"/>
          <w:tab w:val="clear" w:pos="648"/>
          <w:tab w:val="left" w:pos="720"/>
        </w:tabs>
        <w:jc w:val="center"/>
        <w:rPr>
          <w:b/>
          <w:bCs/>
          <w:color w:val="auto"/>
          <w:szCs w:val="22"/>
        </w:rPr>
      </w:pPr>
      <w:r w:rsidRPr="00ED4834">
        <w:rPr>
          <w:b/>
          <w:bCs/>
          <w:color w:val="auto"/>
          <w:szCs w:val="22"/>
        </w:rPr>
        <w:t>AYES</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Alexander</w:t>
      </w:r>
      <w:r w:rsidRPr="00ED4834">
        <w:rPr>
          <w:bCs/>
          <w:color w:val="auto"/>
          <w:szCs w:val="22"/>
        </w:rPr>
        <w:tab/>
        <w:t>Allen</w:t>
      </w:r>
      <w:r w:rsidRPr="00ED4834">
        <w:rPr>
          <w:bCs/>
          <w:color w:val="auto"/>
          <w:szCs w:val="22"/>
        </w:rPr>
        <w:tab/>
        <w:t>Bennett</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Campbell</w:t>
      </w:r>
      <w:r w:rsidRPr="00ED4834">
        <w:rPr>
          <w:bCs/>
          <w:color w:val="auto"/>
          <w:szCs w:val="22"/>
        </w:rPr>
        <w:tab/>
        <w:t>Campsen</w:t>
      </w:r>
      <w:r w:rsidRPr="00ED4834">
        <w:rPr>
          <w:bCs/>
          <w:color w:val="auto"/>
          <w:szCs w:val="22"/>
        </w:rPr>
        <w:tab/>
        <w:t>Cash</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Climer</w:t>
      </w:r>
      <w:r w:rsidRPr="00ED4834">
        <w:rPr>
          <w:bCs/>
          <w:color w:val="auto"/>
          <w:szCs w:val="22"/>
        </w:rPr>
        <w:tab/>
        <w:t>Corbin</w:t>
      </w:r>
      <w:r w:rsidRPr="00ED4834">
        <w:rPr>
          <w:bCs/>
          <w:color w:val="auto"/>
          <w:szCs w:val="22"/>
        </w:rPr>
        <w:tab/>
        <w:t>Cromer</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Davis</w:t>
      </w:r>
      <w:r w:rsidRPr="00ED4834">
        <w:rPr>
          <w:bCs/>
          <w:color w:val="auto"/>
          <w:szCs w:val="22"/>
        </w:rPr>
        <w:tab/>
        <w:t>Fanning</w:t>
      </w:r>
      <w:r w:rsidRPr="00ED4834">
        <w:rPr>
          <w:bCs/>
          <w:color w:val="auto"/>
          <w:szCs w:val="22"/>
        </w:rPr>
        <w:tab/>
        <w:t>Gambrell</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Goldfinch</w:t>
      </w:r>
      <w:r w:rsidRPr="00ED4834">
        <w:rPr>
          <w:bCs/>
          <w:color w:val="auto"/>
          <w:szCs w:val="22"/>
        </w:rPr>
        <w:tab/>
        <w:t>Gregory</w:t>
      </w:r>
      <w:r w:rsidRPr="00ED4834">
        <w:rPr>
          <w:bCs/>
          <w:color w:val="auto"/>
          <w:szCs w:val="22"/>
        </w:rPr>
        <w:tab/>
        <w:t>Grooms</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Harpootlian</w:t>
      </w:r>
      <w:r w:rsidRPr="00ED4834">
        <w:rPr>
          <w:bCs/>
          <w:color w:val="auto"/>
          <w:szCs w:val="22"/>
        </w:rPr>
        <w:tab/>
        <w:t>Hembree</w:t>
      </w:r>
      <w:r w:rsidRPr="00ED4834">
        <w:rPr>
          <w:bCs/>
          <w:color w:val="auto"/>
          <w:szCs w:val="22"/>
        </w:rPr>
        <w:tab/>
        <w:t>Hutto</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Jackson</w:t>
      </w:r>
      <w:r w:rsidRPr="00ED4834">
        <w:rPr>
          <w:bCs/>
          <w:color w:val="auto"/>
          <w:szCs w:val="22"/>
        </w:rPr>
        <w:tab/>
        <w:t>Johnson</w:t>
      </w:r>
      <w:r w:rsidRPr="00ED4834">
        <w:rPr>
          <w:bCs/>
          <w:color w:val="auto"/>
          <w:szCs w:val="22"/>
        </w:rPr>
        <w:tab/>
        <w:t>Kimpson</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Leatherman</w:t>
      </w:r>
      <w:r w:rsidRPr="00ED4834">
        <w:rPr>
          <w:bCs/>
          <w:color w:val="auto"/>
          <w:szCs w:val="22"/>
        </w:rPr>
        <w:tab/>
        <w:t>Loftis</w:t>
      </w:r>
      <w:r w:rsidRPr="00ED4834">
        <w:rPr>
          <w:bCs/>
          <w:color w:val="auto"/>
          <w:szCs w:val="22"/>
        </w:rPr>
        <w:tab/>
        <w:t>Malloy</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ED4834">
        <w:rPr>
          <w:bCs/>
          <w:color w:val="auto"/>
          <w:szCs w:val="22"/>
        </w:rPr>
        <w:t>Martin</w:t>
      </w:r>
      <w:r w:rsidRPr="00ED4834">
        <w:rPr>
          <w:bCs/>
          <w:color w:val="auto"/>
          <w:szCs w:val="22"/>
        </w:rPr>
        <w:tab/>
        <w:t>Massey</w:t>
      </w:r>
      <w:r w:rsidRPr="00ED4834">
        <w:rPr>
          <w:bCs/>
          <w:color w:val="auto"/>
          <w:szCs w:val="22"/>
        </w:rPr>
        <w:tab/>
      </w:r>
      <w:r w:rsidRPr="00ED4834">
        <w:rPr>
          <w:bCs/>
          <w:i/>
          <w:color w:val="auto"/>
          <w:szCs w:val="22"/>
        </w:rPr>
        <w:t>Matthews, John</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i/>
          <w:color w:val="auto"/>
          <w:szCs w:val="22"/>
        </w:rPr>
        <w:t>Matthews, Margie</w:t>
      </w:r>
      <w:r w:rsidRPr="00ED4834">
        <w:rPr>
          <w:bCs/>
          <w:i/>
          <w:color w:val="auto"/>
          <w:szCs w:val="22"/>
        </w:rPr>
        <w:tab/>
      </w:r>
      <w:r w:rsidRPr="00ED4834">
        <w:rPr>
          <w:bCs/>
          <w:color w:val="auto"/>
          <w:szCs w:val="22"/>
        </w:rPr>
        <w:t>McElveen</w:t>
      </w:r>
      <w:r w:rsidRPr="00ED4834">
        <w:rPr>
          <w:bCs/>
          <w:color w:val="auto"/>
          <w:szCs w:val="22"/>
        </w:rPr>
        <w:tab/>
        <w:t>McLeod</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Nicholson</w:t>
      </w:r>
      <w:r w:rsidRPr="00ED4834">
        <w:rPr>
          <w:bCs/>
          <w:color w:val="auto"/>
          <w:szCs w:val="22"/>
        </w:rPr>
        <w:tab/>
        <w:t>Peeler</w:t>
      </w:r>
      <w:r w:rsidRPr="00ED4834">
        <w:rPr>
          <w:bCs/>
          <w:color w:val="auto"/>
          <w:szCs w:val="22"/>
        </w:rPr>
        <w:tab/>
        <w:t>Rankin</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Reese</w:t>
      </w:r>
      <w:r w:rsidRPr="00ED4834">
        <w:rPr>
          <w:bCs/>
          <w:color w:val="auto"/>
          <w:szCs w:val="22"/>
        </w:rPr>
        <w:tab/>
        <w:t>Rice</w:t>
      </w:r>
      <w:r w:rsidRPr="00ED4834">
        <w:rPr>
          <w:bCs/>
          <w:color w:val="auto"/>
          <w:szCs w:val="22"/>
        </w:rPr>
        <w:tab/>
        <w:t>Senn</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Setzler</w:t>
      </w:r>
      <w:r w:rsidRPr="00ED4834">
        <w:rPr>
          <w:bCs/>
          <w:color w:val="auto"/>
          <w:szCs w:val="22"/>
        </w:rPr>
        <w:tab/>
        <w:t>Shealy</w:t>
      </w:r>
      <w:r w:rsidRPr="00ED4834">
        <w:rPr>
          <w:bCs/>
          <w:color w:val="auto"/>
          <w:szCs w:val="22"/>
        </w:rPr>
        <w:tab/>
        <w:t>Sheheen</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Talley</w:t>
      </w:r>
      <w:r w:rsidRPr="00ED4834">
        <w:rPr>
          <w:bCs/>
          <w:color w:val="auto"/>
          <w:szCs w:val="22"/>
        </w:rPr>
        <w:tab/>
        <w:t>Turner</w:t>
      </w:r>
      <w:r w:rsidRPr="00ED4834">
        <w:rPr>
          <w:bCs/>
          <w:color w:val="auto"/>
          <w:szCs w:val="22"/>
        </w:rPr>
        <w:tab/>
        <w:t>Williams</w:t>
      </w:r>
    </w:p>
    <w:p w:rsid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Young</w:t>
      </w:r>
    </w:p>
    <w:p w:rsidR="00AE64BA" w:rsidRPr="00ED4834" w:rsidRDefault="00AE64BA"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ED4834">
        <w:rPr>
          <w:b/>
          <w:bCs/>
          <w:color w:val="auto"/>
          <w:szCs w:val="22"/>
        </w:rPr>
        <w:t>Total--43</w:t>
      </w:r>
    </w:p>
    <w:p w:rsidR="00ED4834" w:rsidRDefault="00ED4834" w:rsidP="00ED4834">
      <w:pPr>
        <w:pStyle w:val="Header"/>
        <w:tabs>
          <w:tab w:val="left" w:pos="4320"/>
        </w:tabs>
        <w:rPr>
          <w:bCs/>
          <w:color w:val="auto"/>
          <w:szCs w:val="22"/>
        </w:rPr>
      </w:pPr>
    </w:p>
    <w:p w:rsidR="00C013C2" w:rsidRDefault="00C013C2" w:rsidP="00ED4834">
      <w:pPr>
        <w:pStyle w:val="Header"/>
        <w:tabs>
          <w:tab w:val="left" w:pos="4320"/>
        </w:tabs>
        <w:rPr>
          <w:bCs/>
          <w:color w:val="auto"/>
          <w:szCs w:val="22"/>
        </w:rPr>
      </w:pPr>
    </w:p>
    <w:p w:rsidR="00ED4834" w:rsidRPr="00ED4834" w:rsidRDefault="00ED4834" w:rsidP="00ED4834">
      <w:pPr>
        <w:pStyle w:val="Header"/>
        <w:tabs>
          <w:tab w:val="clear" w:pos="216"/>
          <w:tab w:val="clear" w:pos="432"/>
          <w:tab w:val="clear" w:pos="648"/>
          <w:tab w:val="left" w:pos="720"/>
        </w:tabs>
        <w:jc w:val="center"/>
        <w:rPr>
          <w:b/>
          <w:bCs/>
          <w:color w:val="auto"/>
          <w:szCs w:val="22"/>
        </w:rPr>
      </w:pPr>
      <w:r w:rsidRPr="00ED4834">
        <w:rPr>
          <w:b/>
          <w:bCs/>
          <w:color w:val="auto"/>
          <w:szCs w:val="22"/>
        </w:rPr>
        <w:t>NAYS</w:t>
      </w:r>
    </w:p>
    <w:p w:rsidR="00ED4834" w:rsidRPr="00ED4834" w:rsidRDefault="00ED4834" w:rsidP="00ED4834">
      <w:pPr>
        <w:pStyle w:val="Header"/>
        <w:tabs>
          <w:tab w:val="clear" w:pos="216"/>
          <w:tab w:val="clear" w:pos="432"/>
          <w:tab w:val="clear" w:pos="648"/>
          <w:tab w:val="left" w:pos="720"/>
        </w:tabs>
        <w:jc w:val="center"/>
        <w:rPr>
          <w:b/>
          <w:bCs/>
          <w:color w:val="auto"/>
          <w:szCs w:val="22"/>
        </w:rPr>
      </w:pPr>
    </w:p>
    <w:p w:rsidR="00ED4834" w:rsidRPr="00ED4834" w:rsidRDefault="00ED4834" w:rsidP="00ED4834">
      <w:pPr>
        <w:pStyle w:val="Header"/>
        <w:tabs>
          <w:tab w:val="clear" w:pos="216"/>
          <w:tab w:val="clear" w:pos="432"/>
          <w:tab w:val="clear" w:pos="648"/>
          <w:tab w:val="left" w:pos="720"/>
        </w:tabs>
        <w:jc w:val="center"/>
        <w:rPr>
          <w:b/>
          <w:bCs/>
          <w:color w:val="auto"/>
          <w:szCs w:val="22"/>
        </w:rPr>
      </w:pPr>
      <w:r w:rsidRPr="00ED4834">
        <w:rPr>
          <w:b/>
          <w:bCs/>
          <w:color w:val="auto"/>
          <w:szCs w:val="22"/>
        </w:rPr>
        <w:t>Total--0</w:t>
      </w:r>
    </w:p>
    <w:p w:rsidR="00ED4834" w:rsidRPr="00ED4834" w:rsidRDefault="00ED4834" w:rsidP="00ED4834">
      <w:pPr>
        <w:pStyle w:val="Header"/>
        <w:tabs>
          <w:tab w:val="left" w:pos="4320"/>
        </w:tabs>
        <w:rPr>
          <w:bCs/>
          <w:color w:val="auto"/>
          <w:szCs w:val="22"/>
        </w:rPr>
      </w:pPr>
    </w:p>
    <w:p w:rsidR="00ED4834" w:rsidRDefault="00ED4834" w:rsidP="00ED4834">
      <w:pPr>
        <w:rPr>
          <w:bCs/>
          <w:color w:val="auto"/>
          <w:szCs w:val="22"/>
        </w:rPr>
      </w:pPr>
      <w:r w:rsidRPr="00ED4834">
        <w:rPr>
          <w:bCs/>
          <w:color w:val="auto"/>
          <w:szCs w:val="22"/>
        </w:rPr>
        <w:tab/>
        <w:t>There being no further amendments, the Bill, as amended, was read the second time, passed and ordered to a third reading.</w:t>
      </w:r>
    </w:p>
    <w:p w:rsidR="00C013C2" w:rsidRPr="00ED4834" w:rsidRDefault="00C013C2" w:rsidP="00ED4834">
      <w:pPr>
        <w:rPr>
          <w:bCs/>
          <w:color w:val="auto"/>
          <w:szCs w:val="22"/>
        </w:rPr>
      </w:pPr>
    </w:p>
    <w:p w:rsidR="00ED4834" w:rsidRPr="00ED4834" w:rsidRDefault="00ED4834" w:rsidP="00ED4834">
      <w:pPr>
        <w:keepNext/>
        <w:keepLines/>
        <w:jc w:val="center"/>
        <w:rPr>
          <w:szCs w:val="22"/>
        </w:rPr>
      </w:pPr>
      <w:r w:rsidRPr="00ED4834">
        <w:rPr>
          <w:b/>
          <w:szCs w:val="22"/>
        </w:rPr>
        <w:t>CARRIED OVER</w:t>
      </w:r>
    </w:p>
    <w:p w:rsidR="00ED4834" w:rsidRPr="00ED4834" w:rsidRDefault="00ED4834" w:rsidP="00ED4834">
      <w:pPr>
        <w:keepNext/>
        <w:keepLines/>
        <w:suppressAutoHyphens/>
        <w:rPr>
          <w:szCs w:val="22"/>
        </w:rPr>
      </w:pPr>
      <w:r w:rsidRPr="00ED4834">
        <w:rPr>
          <w:szCs w:val="22"/>
        </w:rPr>
        <w:tab/>
        <w:t>S. 742</w:t>
      </w:r>
      <w:r w:rsidRPr="00ED4834">
        <w:rPr>
          <w:szCs w:val="22"/>
        </w:rPr>
        <w:fldChar w:fldCharType="begin"/>
      </w:r>
      <w:r w:rsidRPr="00ED4834">
        <w:rPr>
          <w:szCs w:val="22"/>
        </w:rPr>
        <w:instrText xml:space="preserve"> XE "S. 742" \b </w:instrText>
      </w:r>
      <w:r w:rsidRPr="00ED4834">
        <w:rPr>
          <w:szCs w:val="22"/>
        </w:rPr>
        <w:fldChar w:fldCharType="end"/>
      </w:r>
      <w:r w:rsidRPr="00ED4834">
        <w:rPr>
          <w:szCs w:val="22"/>
        </w:rPr>
        <w:t xml:space="preserve"> -- Fish, Game and Forestry Committee:  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ED4834" w:rsidRPr="00ED4834" w:rsidRDefault="00ED4834" w:rsidP="00ED4834">
      <w:pPr>
        <w:rPr>
          <w:szCs w:val="22"/>
        </w:rPr>
      </w:pPr>
      <w:r w:rsidRPr="00ED4834">
        <w:rPr>
          <w:szCs w:val="22"/>
        </w:rPr>
        <w:tab/>
        <w:t>On motion of Senator CAMPSEN, the Resolution was carried over.</w:t>
      </w:r>
    </w:p>
    <w:p w:rsidR="00ED4834" w:rsidRPr="00ED4834" w:rsidRDefault="00ED4834" w:rsidP="00ED4834">
      <w:pPr>
        <w:rPr>
          <w:szCs w:val="22"/>
        </w:rPr>
      </w:pPr>
    </w:p>
    <w:p w:rsidR="00ED4834" w:rsidRPr="00ED4834" w:rsidRDefault="00ED4834" w:rsidP="00ED4834">
      <w:pPr>
        <w:jc w:val="center"/>
        <w:rPr>
          <w:b/>
          <w:szCs w:val="22"/>
        </w:rPr>
      </w:pPr>
      <w:r w:rsidRPr="00ED4834">
        <w:rPr>
          <w:b/>
          <w:szCs w:val="22"/>
        </w:rPr>
        <w:t>COMMITTEE AMENDMENT ADOPTED</w:t>
      </w:r>
    </w:p>
    <w:p w:rsidR="00ED4834" w:rsidRPr="00ED4834" w:rsidRDefault="00ED4834" w:rsidP="00ED4834">
      <w:pPr>
        <w:jc w:val="center"/>
        <w:rPr>
          <w:b/>
          <w:szCs w:val="22"/>
        </w:rPr>
      </w:pPr>
      <w:r w:rsidRPr="00ED4834">
        <w:rPr>
          <w:b/>
          <w:szCs w:val="22"/>
        </w:rPr>
        <w:t xml:space="preserve"> READ THE SECOND TIME</w:t>
      </w:r>
    </w:p>
    <w:p w:rsidR="00ED4834" w:rsidRPr="00ED4834" w:rsidRDefault="00ED4834" w:rsidP="00ED4834">
      <w:pPr>
        <w:suppressAutoHyphens/>
        <w:rPr>
          <w:szCs w:val="22"/>
        </w:rPr>
      </w:pPr>
      <w:r w:rsidRPr="00ED4834">
        <w:rPr>
          <w:szCs w:val="22"/>
        </w:rPr>
        <w:tab/>
        <w:t>S. 506</w:t>
      </w:r>
      <w:r w:rsidRPr="00ED4834">
        <w:rPr>
          <w:szCs w:val="22"/>
        </w:rPr>
        <w:fldChar w:fldCharType="begin"/>
      </w:r>
      <w:r w:rsidRPr="00ED4834">
        <w:rPr>
          <w:szCs w:val="22"/>
        </w:rPr>
        <w:instrText xml:space="preserve"> XE "S. 506" \b </w:instrText>
      </w:r>
      <w:r w:rsidRPr="00ED4834">
        <w:rPr>
          <w:szCs w:val="22"/>
        </w:rPr>
        <w:fldChar w:fldCharType="end"/>
      </w:r>
      <w:r w:rsidRPr="00ED4834">
        <w:rPr>
          <w:szCs w:val="22"/>
        </w:rPr>
        <w:t xml:space="preserve"> -- Senator Jackson:  A BILL TO AMEND ARTICLE 5, CHAPTER 3, TITLE 31 OF THE 1976 CODE, RELATING TO CITY HOUSING AUTHORITIES, TO PROVIDE FOR THE CIRCUMSTANCES UNDER WHICH A COUNTY LEGISLATIVE DELEGATION MAY DECLARE A STATE OF EMERGENCY, TO PROVIDE THAT A STATE OF EMERGENCY RESULTS IN THE SUSPENSION OF HOUSING AUTHORITY COMMISSIONERS, TO PROVIDE FOR A REVIEW OF THE SUSPENSION BY THE MAYOR OF THE MUNICIPALITY IN WHICH THE HOUSING AUTHORITY EXISTS, TO PROVIDE FOR THE PERMANENT REMOVAL FROM OFFICE OF THE COMMISSIONERS UNDER CERTAIN CIRCUMSTANCES, AND TO PROVIDE FOR NEW COMMISSIONERS WHEN NECESSARY.</w:t>
      </w:r>
    </w:p>
    <w:p w:rsidR="00ED4834" w:rsidRPr="00ED4834" w:rsidRDefault="00ED4834" w:rsidP="00ED4834">
      <w:pPr>
        <w:pStyle w:val="Header"/>
        <w:rPr>
          <w:bCs/>
          <w:color w:val="auto"/>
          <w:szCs w:val="22"/>
        </w:rPr>
      </w:pPr>
      <w:r w:rsidRPr="00ED4834">
        <w:rPr>
          <w:bCs/>
          <w:color w:val="auto"/>
          <w:szCs w:val="22"/>
        </w:rPr>
        <w:tab/>
        <w:t>The Senate proceeded to the consideration of the Bill.</w:t>
      </w:r>
    </w:p>
    <w:p w:rsidR="00ED4834" w:rsidRPr="00ED4834" w:rsidRDefault="00ED4834" w:rsidP="00ED4834">
      <w:pPr>
        <w:rPr>
          <w:szCs w:val="22"/>
        </w:rPr>
      </w:pPr>
    </w:p>
    <w:p w:rsidR="00ED4834" w:rsidRPr="00ED4834" w:rsidRDefault="00ED4834" w:rsidP="00ED4834">
      <w:pPr>
        <w:rPr>
          <w:szCs w:val="22"/>
        </w:rPr>
      </w:pPr>
      <w:r w:rsidRPr="00ED4834">
        <w:rPr>
          <w:snapToGrid w:val="0"/>
          <w:szCs w:val="22"/>
        </w:rPr>
        <w:tab/>
        <w:t>The Committee on Labor, Commerce and Industry proposed the following amendment (506R002.KMM.TCA), which was adopted:</w:t>
      </w:r>
    </w:p>
    <w:p w:rsidR="00ED4834" w:rsidRPr="00ED4834" w:rsidRDefault="00ED4834" w:rsidP="00ED4834">
      <w:pPr>
        <w:rPr>
          <w:snapToGrid w:val="0"/>
          <w:color w:val="auto"/>
          <w:szCs w:val="22"/>
        </w:rPr>
      </w:pPr>
      <w:r w:rsidRPr="00ED4834">
        <w:rPr>
          <w:snapToGrid w:val="0"/>
          <w:color w:val="auto"/>
          <w:szCs w:val="22"/>
        </w:rPr>
        <w:tab/>
        <w:t>Amend the bill, as and if amended, by striking all after the enacting words and inserting:</w:t>
      </w:r>
    </w:p>
    <w:p w:rsidR="00ED4834" w:rsidRPr="00ED4834" w:rsidRDefault="00ED4834" w:rsidP="00ED4834">
      <w:pPr>
        <w:rPr>
          <w:szCs w:val="22"/>
        </w:rPr>
      </w:pPr>
      <w:r w:rsidRPr="00ED4834">
        <w:rPr>
          <w:snapToGrid w:val="0"/>
          <w:color w:val="auto"/>
          <w:szCs w:val="22"/>
        </w:rPr>
        <w:tab/>
      </w:r>
      <w:r w:rsidRPr="00ED4834">
        <w:rPr>
          <w:snapToGrid w:val="0"/>
          <w:color w:val="auto"/>
          <w:szCs w:val="22"/>
        </w:rPr>
        <w:tab/>
        <w:t>/</w:t>
      </w:r>
      <w:r w:rsidRPr="00ED4834">
        <w:rPr>
          <w:szCs w:val="22"/>
        </w:rPr>
        <w:t>SECTION</w:t>
      </w:r>
      <w:r w:rsidRPr="00ED4834">
        <w:rPr>
          <w:szCs w:val="22"/>
        </w:rPr>
        <w:tab/>
        <w:t>1.</w:t>
      </w:r>
      <w:r w:rsidRPr="00ED4834">
        <w:rPr>
          <w:szCs w:val="22"/>
        </w:rPr>
        <w:tab/>
        <w:t>Article 5, Chapter 3, Title 31 of the 1976 Code is amended by adding:</w:t>
      </w:r>
    </w:p>
    <w:p w:rsidR="00ED4834" w:rsidRPr="00ED4834" w:rsidRDefault="00ED4834" w:rsidP="00ED4834">
      <w:pPr>
        <w:rPr>
          <w:color w:val="auto"/>
          <w:szCs w:val="22"/>
        </w:rPr>
      </w:pPr>
      <w:r w:rsidRPr="00ED4834">
        <w:rPr>
          <w:color w:val="auto"/>
          <w:szCs w:val="22"/>
        </w:rPr>
        <w:tab/>
        <w:t>“Section 31-3-375.</w:t>
      </w:r>
      <w:r w:rsidRPr="00ED4834">
        <w:rPr>
          <w:color w:val="auto"/>
          <w:szCs w:val="22"/>
        </w:rPr>
        <w:tab/>
        <w:t>(A)(1)</w:t>
      </w:r>
      <w:r w:rsidRPr="00ED4834">
        <w:rPr>
          <w:color w:val="auto"/>
          <w:szCs w:val="22"/>
        </w:rPr>
        <w:tab/>
        <w:t>The county legislative delegation may adopt a resolution declaring that there exists a state of emergency with regard to a municipal housing authority located within the delegation’s jurisdiction if, to the satisfaction of a majority of the legislative delegation, there is convincing evidence that the housing authority has taken action, or failed to take an action, resulting in any or all of the housing authority’s residents being systemically subjected to unreasonably hazardous conditions or being subjected to conditions that led to the death of one or more residents.</w:t>
      </w:r>
    </w:p>
    <w:p w:rsidR="00ED4834" w:rsidRPr="00ED4834" w:rsidRDefault="00ED4834" w:rsidP="00ED4834">
      <w:pPr>
        <w:rPr>
          <w:color w:val="auto"/>
          <w:szCs w:val="22"/>
        </w:rPr>
      </w:pPr>
      <w:r w:rsidRPr="00ED4834">
        <w:rPr>
          <w:color w:val="auto"/>
          <w:szCs w:val="22"/>
        </w:rPr>
        <w:tab/>
      </w:r>
      <w:r w:rsidRPr="00ED4834">
        <w:rPr>
          <w:color w:val="auto"/>
          <w:szCs w:val="22"/>
        </w:rPr>
        <w:tab/>
        <w:t>(2)</w:t>
      </w:r>
      <w:r w:rsidRPr="00ED4834">
        <w:rPr>
          <w:color w:val="auto"/>
          <w:szCs w:val="22"/>
        </w:rPr>
        <w:tab/>
        <w:t>If the municipal housing authority referred to in item (1) has projects in multiple counties, then the county legislative delegations of all counties in which the projects are located shall comprise the appropriate ‘county legislative delegation’ for the purposes of this section.</w:t>
      </w:r>
    </w:p>
    <w:p w:rsidR="00ED4834" w:rsidRPr="00ED4834" w:rsidRDefault="00ED4834" w:rsidP="00ED4834">
      <w:pPr>
        <w:rPr>
          <w:color w:val="auto"/>
          <w:szCs w:val="22"/>
        </w:rPr>
      </w:pPr>
      <w:r w:rsidRPr="00ED4834">
        <w:rPr>
          <w:color w:val="auto"/>
          <w:szCs w:val="22"/>
        </w:rPr>
        <w:tab/>
        <w:t>(B)</w:t>
      </w:r>
      <w:r w:rsidRPr="00ED4834">
        <w:rPr>
          <w:color w:val="auto"/>
          <w:szCs w:val="22"/>
        </w:rPr>
        <w:tab/>
        <w:t xml:space="preserve">Upon the adoption of a resolution as provided in subsection (A), all commissioners and the executive director are immediately suspended from office for pending investigation by the appropriate law enforcement authority. If there is no active law enforcement investigation, then the county legislative delegation may request that one be initiated. During this period of suspension, the mayor of the municipality that created the housing authority pursuant to Section 31-3-320, or the mayor’s designee, shall appoint an interim executive director of the housing authority. </w:t>
      </w:r>
    </w:p>
    <w:p w:rsidR="00ED4834" w:rsidRPr="00ED4834" w:rsidRDefault="00ED4834" w:rsidP="00ED4834">
      <w:pPr>
        <w:rPr>
          <w:color w:val="auto"/>
          <w:szCs w:val="22"/>
        </w:rPr>
      </w:pPr>
      <w:r w:rsidRPr="00ED4834">
        <w:rPr>
          <w:color w:val="auto"/>
          <w:szCs w:val="22"/>
        </w:rPr>
        <w:tab/>
        <w:t>(C)</w:t>
      </w:r>
      <w:r w:rsidRPr="00ED4834">
        <w:rPr>
          <w:color w:val="auto"/>
          <w:szCs w:val="22"/>
        </w:rPr>
        <w:tab/>
        <w:t>If, at the conclusion of the investigation by the appropriate law enforcement authority, the county legislative delegation finds that the housing authority took an action, or failed to take an action, resulting in the residents being subjected to unreasonably hazardous conditions or being subjected to conditions that led to the death of one or more residents, then the commissioners are immediately removed from office. The provisions contained in Section 31-3-370 do not apply for removal from office under this section.</w:t>
      </w:r>
    </w:p>
    <w:p w:rsidR="00ED4834" w:rsidRPr="00ED4834" w:rsidRDefault="00ED4834" w:rsidP="00ED4834">
      <w:pPr>
        <w:rPr>
          <w:color w:val="auto"/>
          <w:szCs w:val="22"/>
        </w:rPr>
      </w:pPr>
      <w:r w:rsidRPr="00ED4834">
        <w:rPr>
          <w:color w:val="auto"/>
          <w:szCs w:val="22"/>
        </w:rPr>
        <w:tab/>
        <w:t>(D)</w:t>
      </w:r>
      <w:r w:rsidRPr="00ED4834">
        <w:rPr>
          <w:color w:val="auto"/>
          <w:szCs w:val="22"/>
        </w:rPr>
        <w:tab/>
        <w:t>Upon the removal from office of the commissioners pursuant to subsection (C), the council of the municipality that created the housing authority pursuant to Section 31-3-320 shall appoint new commissioners, none of whom may be a commissioner who was removed from office.”</w:t>
      </w:r>
    </w:p>
    <w:p w:rsidR="00ED4834" w:rsidRPr="00ED4834" w:rsidRDefault="00ED4834" w:rsidP="00ED4834">
      <w:pPr>
        <w:rPr>
          <w:color w:val="auto"/>
          <w:szCs w:val="22"/>
        </w:rPr>
      </w:pPr>
      <w:r w:rsidRPr="00ED4834">
        <w:rPr>
          <w:szCs w:val="22"/>
        </w:rPr>
        <w:tab/>
      </w:r>
      <w:r w:rsidRPr="00ED4834">
        <w:rPr>
          <w:color w:val="auto"/>
          <w:szCs w:val="22"/>
        </w:rPr>
        <w:t>SECTION</w:t>
      </w:r>
      <w:r w:rsidRPr="00ED4834">
        <w:rPr>
          <w:color w:val="auto"/>
          <w:szCs w:val="22"/>
        </w:rPr>
        <w:tab/>
        <w:t>2.</w:t>
      </w:r>
      <w:r w:rsidRPr="00ED4834">
        <w:rPr>
          <w:color w:val="auto"/>
          <w:szCs w:val="22"/>
        </w:rPr>
        <w:tab/>
        <w:t>This act takes effect upon approval by the Governor.</w:t>
      </w:r>
      <w:r w:rsidRPr="00ED4834">
        <w:rPr>
          <w:color w:val="auto"/>
          <w:szCs w:val="22"/>
        </w:rPr>
        <w:tab/>
        <w:t>/</w:t>
      </w:r>
    </w:p>
    <w:p w:rsidR="00ED4834" w:rsidRPr="00ED4834" w:rsidRDefault="00ED4834" w:rsidP="00ED4834">
      <w:pPr>
        <w:rPr>
          <w:snapToGrid w:val="0"/>
          <w:color w:val="auto"/>
          <w:szCs w:val="22"/>
        </w:rPr>
      </w:pPr>
      <w:r w:rsidRPr="00ED4834">
        <w:rPr>
          <w:snapToGrid w:val="0"/>
          <w:color w:val="auto"/>
          <w:szCs w:val="22"/>
        </w:rPr>
        <w:tab/>
        <w:t>Renumber sections to conform.</w:t>
      </w:r>
    </w:p>
    <w:p w:rsidR="00ED4834" w:rsidRPr="00ED4834" w:rsidRDefault="00ED4834" w:rsidP="00ED4834">
      <w:pPr>
        <w:rPr>
          <w:snapToGrid w:val="0"/>
          <w:szCs w:val="22"/>
        </w:rPr>
      </w:pPr>
      <w:r w:rsidRPr="00ED4834">
        <w:rPr>
          <w:snapToGrid w:val="0"/>
          <w:color w:val="auto"/>
          <w:szCs w:val="22"/>
        </w:rPr>
        <w:tab/>
        <w:t>Amend title to conform.</w:t>
      </w:r>
    </w:p>
    <w:p w:rsidR="00ED4834" w:rsidRPr="00ED4834" w:rsidRDefault="00ED4834" w:rsidP="00ED4834">
      <w:pPr>
        <w:rPr>
          <w:snapToGrid w:val="0"/>
          <w:szCs w:val="22"/>
        </w:rPr>
      </w:pPr>
    </w:p>
    <w:p w:rsidR="00ED4834" w:rsidRPr="00ED4834" w:rsidRDefault="00ED4834" w:rsidP="00ED4834">
      <w:pPr>
        <w:rPr>
          <w:szCs w:val="22"/>
        </w:rPr>
      </w:pPr>
      <w:r w:rsidRPr="00ED4834">
        <w:rPr>
          <w:szCs w:val="22"/>
        </w:rPr>
        <w:tab/>
        <w:t>Senator MASSEY explained the committee amendment.</w:t>
      </w:r>
    </w:p>
    <w:p w:rsidR="00ED4834" w:rsidRPr="00ED4834" w:rsidRDefault="00ED4834" w:rsidP="00ED4834">
      <w:pPr>
        <w:rPr>
          <w:szCs w:val="22"/>
        </w:rPr>
      </w:pPr>
    </w:p>
    <w:p w:rsidR="00ED4834" w:rsidRPr="00ED4834" w:rsidRDefault="00ED4834" w:rsidP="00ED4834">
      <w:pPr>
        <w:pStyle w:val="Header"/>
        <w:jc w:val="left"/>
        <w:rPr>
          <w:szCs w:val="22"/>
        </w:rPr>
      </w:pPr>
      <w:r w:rsidRPr="00ED4834">
        <w:rPr>
          <w:szCs w:val="22"/>
        </w:rPr>
        <w:tab/>
        <w:t>The amendment was adopted.</w:t>
      </w:r>
    </w:p>
    <w:p w:rsidR="00ED4834" w:rsidRPr="00ED4834" w:rsidRDefault="00ED4834" w:rsidP="00ED4834">
      <w:pPr>
        <w:rPr>
          <w:szCs w:val="22"/>
        </w:rPr>
      </w:pPr>
    </w:p>
    <w:p w:rsidR="00ED4834" w:rsidRPr="00ED4834" w:rsidRDefault="00ED4834" w:rsidP="00ED4834">
      <w:pPr>
        <w:pStyle w:val="Header"/>
        <w:rPr>
          <w:bCs/>
          <w:color w:val="auto"/>
          <w:szCs w:val="22"/>
        </w:rPr>
      </w:pPr>
      <w:r w:rsidRPr="00ED4834">
        <w:rPr>
          <w:bCs/>
          <w:color w:val="auto"/>
          <w:szCs w:val="22"/>
        </w:rPr>
        <w:t xml:space="preserve"> </w:t>
      </w:r>
      <w:r w:rsidRPr="00ED4834">
        <w:rPr>
          <w:bCs/>
          <w:color w:val="auto"/>
          <w:szCs w:val="22"/>
        </w:rPr>
        <w:tab/>
        <w:t>The question being the second reading of the Bill.</w:t>
      </w:r>
    </w:p>
    <w:p w:rsidR="00ED4834" w:rsidRPr="00ED4834" w:rsidRDefault="00ED4834" w:rsidP="00ED4834">
      <w:pPr>
        <w:pStyle w:val="Header"/>
        <w:rPr>
          <w:bCs/>
          <w:color w:val="auto"/>
          <w:szCs w:val="22"/>
        </w:rPr>
      </w:pPr>
    </w:p>
    <w:p w:rsidR="00ED4834" w:rsidRPr="00ED4834" w:rsidRDefault="00ED4834" w:rsidP="00ED4834">
      <w:pPr>
        <w:pStyle w:val="Header"/>
        <w:rPr>
          <w:bCs/>
          <w:color w:val="auto"/>
          <w:szCs w:val="22"/>
        </w:rPr>
      </w:pPr>
      <w:r w:rsidRPr="00ED4834">
        <w:rPr>
          <w:bCs/>
          <w:color w:val="auto"/>
          <w:szCs w:val="22"/>
        </w:rPr>
        <w:tab/>
        <w:t>The "ayes" and "nays" were demanded and taken, resulting as follows:</w:t>
      </w:r>
    </w:p>
    <w:p w:rsidR="00ED4834" w:rsidRPr="00ED4834" w:rsidRDefault="00ED4834" w:rsidP="00ED4834">
      <w:pPr>
        <w:pStyle w:val="Header"/>
        <w:jc w:val="center"/>
        <w:rPr>
          <w:b/>
          <w:bCs/>
          <w:color w:val="auto"/>
          <w:szCs w:val="22"/>
        </w:rPr>
      </w:pPr>
      <w:r w:rsidRPr="00ED4834">
        <w:rPr>
          <w:b/>
          <w:bCs/>
          <w:color w:val="auto"/>
          <w:szCs w:val="22"/>
        </w:rPr>
        <w:t>Ayes 41; Nays 0</w:t>
      </w:r>
    </w:p>
    <w:p w:rsidR="00ED4834" w:rsidRPr="00ED4834" w:rsidRDefault="00ED4834" w:rsidP="00ED4834">
      <w:pPr>
        <w:pStyle w:val="Header"/>
        <w:rPr>
          <w:bCs/>
          <w:color w:val="auto"/>
          <w:szCs w:val="22"/>
        </w:rPr>
      </w:pPr>
    </w:p>
    <w:p w:rsidR="00ED4834" w:rsidRPr="00ED4834" w:rsidRDefault="00ED4834" w:rsidP="00ED4834">
      <w:pPr>
        <w:pStyle w:val="Header"/>
        <w:tabs>
          <w:tab w:val="clear" w:pos="216"/>
          <w:tab w:val="clear" w:pos="432"/>
          <w:tab w:val="clear" w:pos="648"/>
          <w:tab w:val="left" w:pos="720"/>
        </w:tabs>
        <w:jc w:val="center"/>
        <w:rPr>
          <w:b/>
          <w:bCs/>
          <w:color w:val="auto"/>
          <w:szCs w:val="22"/>
        </w:rPr>
      </w:pPr>
      <w:r w:rsidRPr="00ED4834">
        <w:rPr>
          <w:b/>
          <w:bCs/>
          <w:color w:val="auto"/>
          <w:szCs w:val="22"/>
        </w:rPr>
        <w:t>AYES</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Alexander</w:t>
      </w:r>
      <w:r w:rsidRPr="00ED4834">
        <w:rPr>
          <w:bCs/>
          <w:color w:val="auto"/>
          <w:szCs w:val="22"/>
        </w:rPr>
        <w:tab/>
        <w:t>Allen</w:t>
      </w:r>
      <w:r w:rsidRPr="00ED4834">
        <w:rPr>
          <w:bCs/>
          <w:color w:val="auto"/>
          <w:szCs w:val="22"/>
        </w:rPr>
        <w:tab/>
        <w:t>Bennett</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Campbell</w:t>
      </w:r>
      <w:r w:rsidRPr="00ED4834">
        <w:rPr>
          <w:bCs/>
          <w:color w:val="auto"/>
          <w:szCs w:val="22"/>
        </w:rPr>
        <w:tab/>
        <w:t>Campsen</w:t>
      </w:r>
      <w:r w:rsidRPr="00ED4834">
        <w:rPr>
          <w:bCs/>
          <w:color w:val="auto"/>
          <w:szCs w:val="22"/>
        </w:rPr>
        <w:tab/>
        <w:t>Cash</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Climer</w:t>
      </w:r>
      <w:r w:rsidRPr="00ED4834">
        <w:rPr>
          <w:bCs/>
          <w:color w:val="auto"/>
          <w:szCs w:val="22"/>
        </w:rPr>
        <w:tab/>
        <w:t>Corbin</w:t>
      </w:r>
      <w:r w:rsidRPr="00ED4834">
        <w:rPr>
          <w:bCs/>
          <w:color w:val="auto"/>
          <w:szCs w:val="22"/>
        </w:rPr>
        <w:tab/>
        <w:t>Cromer</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Davis</w:t>
      </w:r>
      <w:r w:rsidRPr="00ED4834">
        <w:rPr>
          <w:bCs/>
          <w:color w:val="auto"/>
          <w:szCs w:val="22"/>
        </w:rPr>
        <w:tab/>
        <w:t>Fanning</w:t>
      </w:r>
      <w:r w:rsidRPr="00ED4834">
        <w:rPr>
          <w:bCs/>
          <w:color w:val="auto"/>
          <w:szCs w:val="22"/>
        </w:rPr>
        <w:tab/>
        <w:t>Gambrell</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Goldfinch</w:t>
      </w:r>
      <w:r w:rsidRPr="00ED4834">
        <w:rPr>
          <w:bCs/>
          <w:color w:val="auto"/>
          <w:szCs w:val="22"/>
        </w:rPr>
        <w:tab/>
        <w:t>Gregory</w:t>
      </w:r>
      <w:r w:rsidRPr="00ED4834">
        <w:rPr>
          <w:bCs/>
          <w:color w:val="auto"/>
          <w:szCs w:val="22"/>
        </w:rPr>
        <w:tab/>
        <w:t>Grooms</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Harpootlian</w:t>
      </w:r>
      <w:r w:rsidRPr="00ED4834">
        <w:rPr>
          <w:bCs/>
          <w:color w:val="auto"/>
          <w:szCs w:val="22"/>
        </w:rPr>
        <w:tab/>
        <w:t>Hembree</w:t>
      </w:r>
      <w:r w:rsidRPr="00ED4834">
        <w:rPr>
          <w:bCs/>
          <w:color w:val="auto"/>
          <w:szCs w:val="22"/>
        </w:rPr>
        <w:tab/>
        <w:t>Hutto</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Jackson</w:t>
      </w:r>
      <w:r w:rsidRPr="00ED4834">
        <w:rPr>
          <w:bCs/>
          <w:color w:val="auto"/>
          <w:szCs w:val="22"/>
        </w:rPr>
        <w:tab/>
        <w:t>Johnson</w:t>
      </w:r>
      <w:r w:rsidRPr="00ED4834">
        <w:rPr>
          <w:bCs/>
          <w:color w:val="auto"/>
          <w:szCs w:val="22"/>
        </w:rPr>
        <w:tab/>
        <w:t>Kimpson</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Leatherman</w:t>
      </w:r>
      <w:r w:rsidRPr="00ED4834">
        <w:rPr>
          <w:bCs/>
          <w:color w:val="auto"/>
          <w:szCs w:val="22"/>
        </w:rPr>
        <w:tab/>
        <w:t>Loftis</w:t>
      </w:r>
      <w:r w:rsidRPr="00ED4834">
        <w:rPr>
          <w:bCs/>
          <w:color w:val="auto"/>
          <w:szCs w:val="22"/>
        </w:rPr>
        <w:tab/>
        <w:t>Malloy</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ED4834">
        <w:rPr>
          <w:bCs/>
          <w:color w:val="auto"/>
          <w:szCs w:val="22"/>
        </w:rPr>
        <w:t>Martin</w:t>
      </w:r>
      <w:r w:rsidRPr="00ED4834">
        <w:rPr>
          <w:bCs/>
          <w:color w:val="auto"/>
          <w:szCs w:val="22"/>
        </w:rPr>
        <w:tab/>
        <w:t>Massey</w:t>
      </w:r>
      <w:r w:rsidRPr="00ED4834">
        <w:rPr>
          <w:bCs/>
          <w:color w:val="auto"/>
          <w:szCs w:val="22"/>
        </w:rPr>
        <w:tab/>
      </w:r>
      <w:r w:rsidRPr="00ED4834">
        <w:rPr>
          <w:bCs/>
          <w:i/>
          <w:color w:val="auto"/>
          <w:szCs w:val="22"/>
        </w:rPr>
        <w:t>Matthews, Margie</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McElveen</w:t>
      </w:r>
      <w:r w:rsidRPr="00ED4834">
        <w:rPr>
          <w:bCs/>
          <w:color w:val="auto"/>
          <w:szCs w:val="22"/>
        </w:rPr>
        <w:tab/>
        <w:t>McLeod</w:t>
      </w:r>
      <w:r w:rsidRPr="00ED4834">
        <w:rPr>
          <w:bCs/>
          <w:color w:val="auto"/>
          <w:szCs w:val="22"/>
        </w:rPr>
        <w:tab/>
        <w:t>Nicholson</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Peeler</w:t>
      </w:r>
      <w:r w:rsidRPr="00ED4834">
        <w:rPr>
          <w:bCs/>
          <w:color w:val="auto"/>
          <w:szCs w:val="22"/>
        </w:rPr>
        <w:tab/>
        <w:t>Rankin</w:t>
      </w:r>
      <w:r w:rsidRPr="00ED4834">
        <w:rPr>
          <w:bCs/>
          <w:color w:val="auto"/>
          <w:szCs w:val="22"/>
        </w:rPr>
        <w:tab/>
        <w:t>Reese</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Rice</w:t>
      </w:r>
      <w:r w:rsidRPr="00ED4834">
        <w:rPr>
          <w:bCs/>
          <w:color w:val="auto"/>
          <w:szCs w:val="22"/>
        </w:rPr>
        <w:tab/>
        <w:t>Senn</w:t>
      </w:r>
      <w:r w:rsidRPr="00ED4834">
        <w:rPr>
          <w:bCs/>
          <w:color w:val="auto"/>
          <w:szCs w:val="22"/>
        </w:rPr>
        <w:tab/>
        <w:t>Setzler</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Shealy</w:t>
      </w:r>
      <w:r w:rsidRPr="00ED4834">
        <w:rPr>
          <w:bCs/>
          <w:color w:val="auto"/>
          <w:szCs w:val="22"/>
        </w:rPr>
        <w:tab/>
        <w:t>Talley</w:t>
      </w:r>
      <w:r w:rsidRPr="00ED4834">
        <w:rPr>
          <w:bCs/>
          <w:color w:val="auto"/>
          <w:szCs w:val="22"/>
        </w:rPr>
        <w:tab/>
        <w:t>Turner</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Williams</w:t>
      </w:r>
      <w:r w:rsidRPr="00ED4834">
        <w:rPr>
          <w:bCs/>
          <w:color w:val="auto"/>
          <w:szCs w:val="22"/>
        </w:rPr>
        <w:tab/>
        <w:t>Young</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ED4834">
        <w:rPr>
          <w:b/>
          <w:bCs/>
          <w:color w:val="auto"/>
          <w:szCs w:val="22"/>
        </w:rPr>
        <w:t>Total--41</w:t>
      </w:r>
    </w:p>
    <w:p w:rsidR="00ED4834" w:rsidRPr="00ED4834" w:rsidRDefault="00ED4834" w:rsidP="00ED4834">
      <w:pPr>
        <w:pStyle w:val="Header"/>
        <w:tabs>
          <w:tab w:val="left" w:pos="4320"/>
        </w:tabs>
        <w:rPr>
          <w:bCs/>
          <w:color w:val="auto"/>
          <w:szCs w:val="22"/>
        </w:rPr>
      </w:pPr>
    </w:p>
    <w:p w:rsidR="00ED4834" w:rsidRPr="00ED4834" w:rsidRDefault="00ED4834" w:rsidP="00ED4834">
      <w:pPr>
        <w:pStyle w:val="Header"/>
        <w:tabs>
          <w:tab w:val="clear" w:pos="216"/>
          <w:tab w:val="clear" w:pos="432"/>
          <w:tab w:val="clear" w:pos="648"/>
          <w:tab w:val="left" w:pos="720"/>
        </w:tabs>
        <w:jc w:val="center"/>
        <w:rPr>
          <w:b/>
          <w:bCs/>
          <w:color w:val="auto"/>
          <w:szCs w:val="22"/>
        </w:rPr>
      </w:pPr>
      <w:r w:rsidRPr="00ED4834">
        <w:rPr>
          <w:b/>
          <w:bCs/>
          <w:color w:val="auto"/>
          <w:szCs w:val="22"/>
        </w:rPr>
        <w:t>NAYS</w:t>
      </w:r>
    </w:p>
    <w:p w:rsidR="00ED4834" w:rsidRPr="00ED4834" w:rsidRDefault="00ED4834" w:rsidP="00ED4834">
      <w:pPr>
        <w:pStyle w:val="Header"/>
        <w:tabs>
          <w:tab w:val="clear" w:pos="216"/>
          <w:tab w:val="clear" w:pos="432"/>
          <w:tab w:val="clear" w:pos="648"/>
          <w:tab w:val="left" w:pos="720"/>
        </w:tabs>
        <w:jc w:val="center"/>
        <w:rPr>
          <w:b/>
          <w:bCs/>
          <w:color w:val="auto"/>
          <w:szCs w:val="22"/>
        </w:rPr>
      </w:pPr>
    </w:p>
    <w:p w:rsidR="00ED4834" w:rsidRPr="00ED4834" w:rsidRDefault="00ED4834" w:rsidP="00ED4834">
      <w:pPr>
        <w:pStyle w:val="Header"/>
        <w:tabs>
          <w:tab w:val="clear" w:pos="216"/>
          <w:tab w:val="clear" w:pos="432"/>
          <w:tab w:val="clear" w:pos="648"/>
          <w:tab w:val="left" w:pos="720"/>
        </w:tabs>
        <w:jc w:val="center"/>
        <w:rPr>
          <w:b/>
          <w:bCs/>
          <w:color w:val="auto"/>
          <w:szCs w:val="22"/>
        </w:rPr>
      </w:pPr>
      <w:r w:rsidRPr="00ED4834">
        <w:rPr>
          <w:b/>
          <w:bCs/>
          <w:color w:val="auto"/>
          <w:szCs w:val="22"/>
        </w:rPr>
        <w:t>Total--0</w:t>
      </w:r>
    </w:p>
    <w:p w:rsidR="00ED4834" w:rsidRPr="00ED4834" w:rsidRDefault="00ED4834" w:rsidP="00ED4834">
      <w:pPr>
        <w:pStyle w:val="Header"/>
        <w:tabs>
          <w:tab w:val="left" w:pos="4320"/>
        </w:tabs>
        <w:rPr>
          <w:bCs/>
          <w:color w:val="auto"/>
          <w:szCs w:val="22"/>
        </w:rPr>
      </w:pPr>
    </w:p>
    <w:p w:rsidR="00ED4834" w:rsidRPr="00ED4834" w:rsidRDefault="00ED4834" w:rsidP="00ED4834">
      <w:pPr>
        <w:rPr>
          <w:bCs/>
          <w:color w:val="auto"/>
          <w:szCs w:val="22"/>
        </w:rPr>
      </w:pPr>
      <w:r w:rsidRPr="00ED4834">
        <w:rPr>
          <w:bCs/>
          <w:color w:val="auto"/>
          <w:szCs w:val="22"/>
        </w:rPr>
        <w:tab/>
        <w:t>There being no further amendments, the Bill, as amended,  was read the second time, passed and ordered to a third reading.</w:t>
      </w:r>
    </w:p>
    <w:p w:rsidR="00ED4834" w:rsidRPr="00ED4834" w:rsidRDefault="00ED4834" w:rsidP="00ED4834">
      <w:pPr>
        <w:rPr>
          <w:szCs w:val="22"/>
        </w:rPr>
      </w:pPr>
    </w:p>
    <w:p w:rsidR="00ED4834" w:rsidRPr="00ED4834" w:rsidRDefault="00ED4834" w:rsidP="00ED4834">
      <w:pPr>
        <w:jc w:val="center"/>
        <w:rPr>
          <w:b/>
          <w:szCs w:val="22"/>
        </w:rPr>
      </w:pPr>
      <w:r w:rsidRPr="00ED4834">
        <w:rPr>
          <w:b/>
          <w:szCs w:val="22"/>
        </w:rPr>
        <w:t>AMENDED, READ THE SECOND TIME</w:t>
      </w:r>
    </w:p>
    <w:p w:rsidR="00ED4834" w:rsidRPr="00ED4834" w:rsidRDefault="00ED4834" w:rsidP="00ED4834">
      <w:pPr>
        <w:suppressAutoHyphens/>
        <w:rPr>
          <w:szCs w:val="22"/>
        </w:rPr>
      </w:pPr>
      <w:r w:rsidRPr="00ED4834">
        <w:rPr>
          <w:szCs w:val="22"/>
        </w:rPr>
        <w:tab/>
        <w:t>H. 3951</w:t>
      </w:r>
      <w:r w:rsidRPr="00ED4834">
        <w:rPr>
          <w:szCs w:val="22"/>
        </w:rPr>
        <w:fldChar w:fldCharType="begin"/>
      </w:r>
      <w:r w:rsidRPr="00ED4834">
        <w:rPr>
          <w:szCs w:val="22"/>
        </w:rPr>
        <w:instrText xml:space="preserve"> XE "H. 3951" \b </w:instrText>
      </w:r>
      <w:r w:rsidRPr="00ED4834">
        <w:rPr>
          <w:szCs w:val="22"/>
        </w:rPr>
        <w:fldChar w:fldCharType="end"/>
      </w:r>
      <w:r w:rsidRPr="00ED4834">
        <w:rPr>
          <w:szCs w:val="22"/>
        </w:rPr>
        <w:t xml:space="preserve"> -- Reps. Clary, McCoy, Tallon, Bryant, Elliott, Martin, Gagnon, Thayer, McCravy, B. Newton, Jefferson and R. Williams:  A BILL TO AMEND SECTION 23</w:t>
      </w:r>
      <w:r w:rsidRPr="00ED4834">
        <w:rPr>
          <w:szCs w:val="22"/>
        </w:rPr>
        <w:noBreakHyphen/>
        <w:t>11</w:t>
      </w:r>
      <w:r w:rsidRPr="00ED4834">
        <w:rPr>
          <w:szCs w:val="22"/>
        </w:rPr>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ED4834" w:rsidRPr="00ED4834" w:rsidRDefault="00ED4834" w:rsidP="00ED4834">
      <w:pPr>
        <w:pStyle w:val="Header"/>
        <w:rPr>
          <w:bCs/>
          <w:color w:val="auto"/>
          <w:szCs w:val="22"/>
        </w:rPr>
      </w:pPr>
      <w:r w:rsidRPr="00ED4834">
        <w:rPr>
          <w:bCs/>
          <w:color w:val="auto"/>
          <w:szCs w:val="22"/>
        </w:rPr>
        <w:tab/>
        <w:t>The Senate proceeded to the consideration of the Bill.</w:t>
      </w:r>
    </w:p>
    <w:p w:rsidR="00ED4834" w:rsidRPr="00ED4834" w:rsidRDefault="00ED4834" w:rsidP="00ED4834">
      <w:pPr>
        <w:rPr>
          <w:szCs w:val="22"/>
        </w:rPr>
      </w:pPr>
    </w:p>
    <w:p w:rsidR="00ED4834" w:rsidRPr="00ED4834" w:rsidRDefault="00ED4834" w:rsidP="00ED4834">
      <w:pPr>
        <w:rPr>
          <w:szCs w:val="22"/>
        </w:rPr>
      </w:pPr>
      <w:r w:rsidRPr="00ED4834">
        <w:rPr>
          <w:snapToGrid w:val="0"/>
          <w:szCs w:val="22"/>
        </w:rPr>
        <w:tab/>
        <w:t>Senators HUTTO and MASSEY proposed the following amendment (JUD3951.001), which was adopted:</w:t>
      </w:r>
    </w:p>
    <w:p w:rsidR="00ED4834" w:rsidRPr="00ED4834" w:rsidRDefault="00ED4834" w:rsidP="00ED4834">
      <w:pPr>
        <w:rPr>
          <w:snapToGrid w:val="0"/>
          <w:color w:val="auto"/>
          <w:szCs w:val="22"/>
        </w:rPr>
      </w:pPr>
      <w:r w:rsidRPr="00ED4834">
        <w:rPr>
          <w:snapToGrid w:val="0"/>
          <w:color w:val="auto"/>
          <w:szCs w:val="22"/>
        </w:rPr>
        <w:tab/>
        <w:t>Amend the bill, as and if amended, by striking all after the enacting words and inserting therein the following:</w:t>
      </w:r>
    </w:p>
    <w:p w:rsidR="00ED4834" w:rsidRPr="00ED4834" w:rsidRDefault="00ED4834" w:rsidP="00ED4834">
      <w:pPr>
        <w:rPr>
          <w:szCs w:val="22"/>
        </w:rPr>
      </w:pPr>
      <w:r w:rsidRPr="00ED4834">
        <w:rPr>
          <w:snapToGrid w:val="0"/>
          <w:color w:val="auto"/>
          <w:szCs w:val="22"/>
        </w:rPr>
        <w:tab/>
        <w:t>/</w:t>
      </w:r>
      <w:r w:rsidRPr="00ED4834">
        <w:rPr>
          <w:snapToGrid w:val="0"/>
          <w:color w:val="auto"/>
          <w:szCs w:val="22"/>
        </w:rPr>
        <w:tab/>
      </w:r>
      <w:r w:rsidRPr="00ED4834">
        <w:rPr>
          <w:snapToGrid w:val="0"/>
          <w:color w:val="auto"/>
          <w:szCs w:val="22"/>
        </w:rPr>
        <w:tab/>
      </w:r>
      <w:r w:rsidRPr="00ED4834">
        <w:rPr>
          <w:szCs w:val="22"/>
        </w:rPr>
        <w:t>SECTION</w:t>
      </w:r>
      <w:r w:rsidRPr="00ED4834">
        <w:rPr>
          <w:szCs w:val="22"/>
        </w:rPr>
        <w:tab/>
        <w:t>1.</w:t>
      </w:r>
      <w:r w:rsidRPr="00ED4834">
        <w:rPr>
          <w:szCs w:val="22"/>
        </w:rPr>
        <w:tab/>
        <w:t>Section 23</w:t>
      </w:r>
      <w:r w:rsidRPr="00ED4834">
        <w:rPr>
          <w:szCs w:val="22"/>
        </w:rPr>
        <w:noBreakHyphen/>
        <w:t>11</w:t>
      </w:r>
      <w:r w:rsidRPr="00ED4834">
        <w:rPr>
          <w:szCs w:val="22"/>
        </w:rPr>
        <w:noBreakHyphen/>
        <w:t>110(A) of the 1976 Code is amended to read:</w:t>
      </w:r>
    </w:p>
    <w:p w:rsidR="00ED4834" w:rsidRPr="00ED4834" w:rsidRDefault="00ED4834" w:rsidP="00ED4834">
      <w:pPr>
        <w:rPr>
          <w:color w:val="auto"/>
          <w:szCs w:val="22"/>
        </w:rPr>
      </w:pPr>
      <w:r w:rsidRPr="00ED4834">
        <w:rPr>
          <w:color w:val="auto"/>
          <w:szCs w:val="22"/>
        </w:rPr>
        <w:tab/>
        <w:t>“(A)</w:t>
      </w:r>
      <w:r w:rsidRPr="00ED4834">
        <w:rPr>
          <w:color w:val="auto"/>
          <w:szCs w:val="22"/>
        </w:rPr>
        <w:tab/>
        <w:t xml:space="preserve">All sheriffs </w:t>
      </w:r>
      <w:r w:rsidRPr="00ED4834">
        <w:rPr>
          <w:color w:val="auto"/>
          <w:szCs w:val="22"/>
          <w:u w:val="single"/>
        </w:rPr>
        <w:t>and candidates for sheriff</w:t>
      </w:r>
      <w:r w:rsidRPr="00ED4834">
        <w:rPr>
          <w:color w:val="auto"/>
          <w:szCs w:val="22"/>
        </w:rPr>
        <w:t xml:space="preserve"> in this State must have the following qualifications:</w:t>
      </w:r>
    </w:p>
    <w:p w:rsidR="00ED4834" w:rsidRPr="00ED4834" w:rsidRDefault="00ED4834" w:rsidP="00ED4834">
      <w:pPr>
        <w:rPr>
          <w:color w:val="auto"/>
          <w:szCs w:val="22"/>
        </w:rPr>
      </w:pPr>
      <w:r w:rsidRPr="00ED4834">
        <w:rPr>
          <w:color w:val="auto"/>
          <w:szCs w:val="22"/>
        </w:rPr>
        <w:tab/>
      </w:r>
      <w:r w:rsidRPr="00ED4834">
        <w:rPr>
          <w:color w:val="auto"/>
          <w:szCs w:val="22"/>
        </w:rPr>
        <w:tab/>
        <w:t>(1)</w:t>
      </w:r>
      <w:r w:rsidRPr="00ED4834">
        <w:rPr>
          <w:color w:val="auto"/>
          <w:szCs w:val="22"/>
        </w:rPr>
        <w:tab/>
        <w:t>be a citizen of the United States;</w:t>
      </w:r>
    </w:p>
    <w:p w:rsidR="00ED4834" w:rsidRPr="00ED4834" w:rsidRDefault="00ED4834" w:rsidP="00ED4834">
      <w:pPr>
        <w:rPr>
          <w:color w:val="auto"/>
          <w:szCs w:val="22"/>
        </w:rPr>
      </w:pPr>
      <w:r w:rsidRPr="00ED4834">
        <w:rPr>
          <w:color w:val="auto"/>
          <w:szCs w:val="22"/>
        </w:rPr>
        <w:tab/>
      </w:r>
      <w:r w:rsidRPr="00ED4834">
        <w:rPr>
          <w:color w:val="auto"/>
          <w:szCs w:val="22"/>
        </w:rPr>
        <w:tab/>
        <w:t>(2)</w:t>
      </w:r>
      <w:r w:rsidRPr="00ED4834">
        <w:rPr>
          <w:color w:val="auto"/>
          <w:szCs w:val="22"/>
        </w:rPr>
        <w:tab/>
        <w:t>be a resident of the county in which he seeks the office of sheriff for at least one year immediately preceding the date of the election for sheriff;</w:t>
      </w:r>
    </w:p>
    <w:p w:rsidR="00ED4834" w:rsidRPr="00ED4834" w:rsidRDefault="00ED4834" w:rsidP="00ED4834">
      <w:pPr>
        <w:rPr>
          <w:color w:val="auto"/>
          <w:szCs w:val="22"/>
        </w:rPr>
      </w:pPr>
      <w:r w:rsidRPr="00ED4834">
        <w:rPr>
          <w:color w:val="auto"/>
          <w:szCs w:val="22"/>
        </w:rPr>
        <w:tab/>
      </w:r>
      <w:r w:rsidRPr="00ED4834">
        <w:rPr>
          <w:color w:val="auto"/>
          <w:szCs w:val="22"/>
        </w:rPr>
        <w:tab/>
        <w:t>(3)</w:t>
      </w:r>
      <w:r w:rsidRPr="00ED4834">
        <w:rPr>
          <w:color w:val="auto"/>
          <w:szCs w:val="22"/>
        </w:rPr>
        <w:tab/>
        <w:t>be a registered voter;</w:t>
      </w:r>
    </w:p>
    <w:p w:rsidR="00ED4834" w:rsidRPr="00ED4834" w:rsidRDefault="00ED4834" w:rsidP="00ED4834">
      <w:pPr>
        <w:rPr>
          <w:color w:val="auto"/>
          <w:szCs w:val="22"/>
        </w:rPr>
      </w:pPr>
      <w:r w:rsidRPr="00ED4834">
        <w:rPr>
          <w:color w:val="auto"/>
          <w:szCs w:val="22"/>
        </w:rPr>
        <w:tab/>
      </w:r>
      <w:r w:rsidRPr="00ED4834">
        <w:rPr>
          <w:color w:val="auto"/>
          <w:szCs w:val="22"/>
        </w:rPr>
        <w:tab/>
        <w:t>(4)</w:t>
      </w:r>
      <w:r w:rsidRPr="00ED4834">
        <w:rPr>
          <w:color w:val="auto"/>
          <w:szCs w:val="22"/>
        </w:rPr>
        <w:tab/>
        <w:t>have attained the age of at least twenty</w:t>
      </w:r>
      <w:r w:rsidRPr="00ED4834">
        <w:rPr>
          <w:color w:val="auto"/>
          <w:szCs w:val="22"/>
        </w:rPr>
        <w:noBreakHyphen/>
        <w:t>one years prior to the date of his qualifying for election to the office;</w:t>
      </w:r>
    </w:p>
    <w:p w:rsidR="00ED4834" w:rsidRPr="00ED4834" w:rsidRDefault="00ED4834" w:rsidP="00ED4834">
      <w:pPr>
        <w:rPr>
          <w:color w:val="auto"/>
          <w:szCs w:val="22"/>
        </w:rPr>
      </w:pPr>
      <w:r w:rsidRPr="00ED4834">
        <w:rPr>
          <w:color w:val="auto"/>
          <w:szCs w:val="22"/>
        </w:rPr>
        <w:tab/>
      </w:r>
      <w:r w:rsidRPr="00ED4834">
        <w:rPr>
          <w:color w:val="auto"/>
          <w:szCs w:val="22"/>
        </w:rPr>
        <w:tab/>
        <w:t>(5)</w:t>
      </w:r>
      <w:r w:rsidRPr="00ED4834">
        <w:rPr>
          <w:color w:val="auto"/>
          <w:szCs w:val="22"/>
        </w:rPr>
        <w:tab/>
        <w:t>have:</w:t>
      </w:r>
    </w:p>
    <w:p w:rsidR="00ED4834" w:rsidRPr="00ED4834" w:rsidRDefault="00ED4834" w:rsidP="00ED4834">
      <w:pPr>
        <w:rPr>
          <w:color w:val="auto"/>
          <w:szCs w:val="22"/>
        </w:rPr>
      </w:pPr>
      <w:r w:rsidRPr="00ED4834">
        <w:rPr>
          <w:color w:val="auto"/>
          <w:szCs w:val="22"/>
        </w:rPr>
        <w:tab/>
      </w:r>
      <w:r w:rsidRPr="00ED4834">
        <w:rPr>
          <w:color w:val="auto"/>
          <w:szCs w:val="22"/>
        </w:rPr>
        <w:tab/>
      </w:r>
      <w:r w:rsidRPr="00ED4834">
        <w:rPr>
          <w:color w:val="auto"/>
          <w:szCs w:val="22"/>
        </w:rPr>
        <w:tab/>
        <w:t>(a)</w:t>
      </w:r>
      <w:r w:rsidRPr="00ED4834">
        <w:rPr>
          <w:color w:val="auto"/>
          <w:szCs w:val="22"/>
        </w:rPr>
        <w:tab/>
        <w:t xml:space="preserve">obtained a high school diploma, its recognized equivalent in educational training as established by the State Department of Education, and have at least five years experience as a </w:t>
      </w:r>
      <w:r w:rsidRPr="00ED4834">
        <w:rPr>
          <w:color w:val="auto"/>
          <w:szCs w:val="22"/>
          <w:u w:val="single"/>
        </w:rPr>
        <w:t>Class 1</w:t>
      </w:r>
      <w:r w:rsidRPr="00ED4834">
        <w:rPr>
          <w:color w:val="auto"/>
          <w:szCs w:val="22"/>
        </w:rPr>
        <w:t xml:space="preserve"> certified law enforcement officer; or</w:t>
      </w:r>
    </w:p>
    <w:p w:rsidR="00ED4834" w:rsidRPr="00ED4834" w:rsidRDefault="00ED4834" w:rsidP="00ED4834">
      <w:pPr>
        <w:rPr>
          <w:color w:val="auto"/>
          <w:szCs w:val="22"/>
        </w:rPr>
      </w:pPr>
      <w:r w:rsidRPr="00ED4834">
        <w:rPr>
          <w:color w:val="auto"/>
          <w:szCs w:val="22"/>
        </w:rPr>
        <w:tab/>
      </w:r>
      <w:r w:rsidRPr="00ED4834">
        <w:rPr>
          <w:color w:val="auto"/>
          <w:szCs w:val="22"/>
        </w:rPr>
        <w:tab/>
      </w:r>
      <w:r w:rsidRPr="00ED4834">
        <w:rPr>
          <w:color w:val="auto"/>
          <w:szCs w:val="22"/>
        </w:rPr>
        <w:tab/>
        <w:t>(b)</w:t>
      </w:r>
      <w:r w:rsidRPr="00ED4834">
        <w:rPr>
          <w:color w:val="auto"/>
          <w:szCs w:val="22"/>
        </w:rPr>
        <w:tab/>
        <w:t>obtained a two</w:t>
      </w:r>
      <w:r w:rsidRPr="00ED4834">
        <w:rPr>
          <w:color w:val="auto"/>
          <w:szCs w:val="22"/>
        </w:rPr>
        <w:noBreakHyphen/>
        <w:t xml:space="preserve">year associate degree and three years experience as a </w:t>
      </w:r>
      <w:r w:rsidRPr="00ED4834">
        <w:rPr>
          <w:color w:val="auto"/>
          <w:szCs w:val="22"/>
          <w:u w:val="single"/>
        </w:rPr>
        <w:t>Class 1</w:t>
      </w:r>
      <w:r w:rsidRPr="00ED4834">
        <w:rPr>
          <w:color w:val="auto"/>
          <w:szCs w:val="22"/>
        </w:rPr>
        <w:t xml:space="preserve"> certified law enforcement officer; or</w:t>
      </w:r>
    </w:p>
    <w:p w:rsidR="00ED4834" w:rsidRPr="00ED4834" w:rsidRDefault="00ED4834" w:rsidP="00ED4834">
      <w:pPr>
        <w:rPr>
          <w:color w:val="auto"/>
          <w:szCs w:val="22"/>
        </w:rPr>
      </w:pPr>
      <w:r w:rsidRPr="00ED4834">
        <w:rPr>
          <w:color w:val="auto"/>
          <w:szCs w:val="22"/>
        </w:rPr>
        <w:tab/>
      </w:r>
      <w:r w:rsidRPr="00ED4834">
        <w:rPr>
          <w:color w:val="auto"/>
          <w:szCs w:val="22"/>
        </w:rPr>
        <w:tab/>
      </w:r>
      <w:r w:rsidRPr="00ED4834">
        <w:rPr>
          <w:color w:val="auto"/>
          <w:szCs w:val="22"/>
        </w:rPr>
        <w:tab/>
        <w:t>(c)</w:t>
      </w:r>
      <w:r w:rsidRPr="00ED4834">
        <w:rPr>
          <w:color w:val="auto"/>
          <w:szCs w:val="22"/>
        </w:rPr>
        <w:tab/>
        <w:t>obtained a four</w:t>
      </w:r>
      <w:r w:rsidRPr="00ED4834">
        <w:rPr>
          <w:color w:val="auto"/>
          <w:szCs w:val="22"/>
        </w:rPr>
        <w:noBreakHyphen/>
        <w:t>year baccalaureate degree and one year</w:t>
      </w:r>
      <w:r w:rsidRPr="00ED4834">
        <w:rPr>
          <w:strike/>
          <w:color w:val="auto"/>
          <w:szCs w:val="22"/>
        </w:rPr>
        <w:t>s</w:t>
      </w:r>
      <w:r w:rsidRPr="00ED4834">
        <w:rPr>
          <w:color w:val="auto"/>
          <w:szCs w:val="22"/>
        </w:rPr>
        <w:t xml:space="preserve"> experience as a </w:t>
      </w:r>
      <w:r w:rsidRPr="00ED4834">
        <w:rPr>
          <w:color w:val="auto"/>
          <w:szCs w:val="22"/>
          <w:u w:val="single"/>
        </w:rPr>
        <w:t>Class 1</w:t>
      </w:r>
      <w:r w:rsidRPr="00ED4834">
        <w:rPr>
          <w:color w:val="auto"/>
          <w:szCs w:val="22"/>
        </w:rPr>
        <w:t xml:space="preserve"> certified law enforcement officer; or</w:t>
      </w:r>
    </w:p>
    <w:p w:rsidR="00ED4834" w:rsidRPr="00ED4834" w:rsidRDefault="00ED4834" w:rsidP="00ED4834">
      <w:pPr>
        <w:rPr>
          <w:color w:val="auto"/>
          <w:szCs w:val="22"/>
        </w:rPr>
      </w:pPr>
      <w:r w:rsidRPr="00ED4834">
        <w:rPr>
          <w:color w:val="auto"/>
          <w:szCs w:val="22"/>
        </w:rPr>
        <w:tab/>
      </w:r>
      <w:r w:rsidRPr="00ED4834">
        <w:rPr>
          <w:color w:val="auto"/>
          <w:szCs w:val="22"/>
        </w:rPr>
        <w:tab/>
      </w:r>
      <w:r w:rsidRPr="00ED4834">
        <w:rPr>
          <w:color w:val="auto"/>
          <w:szCs w:val="22"/>
        </w:rPr>
        <w:tab/>
        <w:t>(d)</w:t>
      </w:r>
      <w:r w:rsidRPr="00ED4834">
        <w:rPr>
          <w:color w:val="auto"/>
          <w:szCs w:val="22"/>
        </w:rPr>
        <w:tab/>
        <w:t>served as a summary court judge for at least ten years.</w:t>
      </w:r>
    </w:p>
    <w:p w:rsidR="00ED4834" w:rsidRPr="00ED4834" w:rsidRDefault="00ED4834" w:rsidP="00ED4834">
      <w:pPr>
        <w:rPr>
          <w:color w:val="auto"/>
          <w:szCs w:val="22"/>
        </w:rPr>
      </w:pPr>
      <w:r w:rsidRPr="00ED4834">
        <w:rPr>
          <w:color w:val="auto"/>
          <w:szCs w:val="22"/>
        </w:rPr>
        <w:tab/>
        <w:t>For purposes of this section, a ‘</w:t>
      </w:r>
      <w:r w:rsidRPr="00ED4834">
        <w:rPr>
          <w:color w:val="auto"/>
          <w:szCs w:val="22"/>
          <w:u w:val="single"/>
        </w:rPr>
        <w:t>Class 1</w:t>
      </w:r>
      <w:r w:rsidRPr="00ED4834">
        <w:rPr>
          <w:color w:val="auto"/>
          <w:szCs w:val="22"/>
        </w:rPr>
        <w:t xml:space="preserve"> certified law enforcement officer’ is a person who has been issued a certificate as a </w:t>
      </w:r>
      <w:r w:rsidRPr="00ED4834">
        <w:rPr>
          <w:color w:val="auto"/>
          <w:szCs w:val="22"/>
          <w:u w:val="single"/>
        </w:rPr>
        <w:t>Class 1</w:t>
      </w:r>
      <w:r w:rsidRPr="00ED4834">
        <w:rPr>
          <w:color w:val="auto"/>
          <w:szCs w:val="22"/>
        </w:rPr>
        <w:t xml:space="preserve"> law enforcement officer </w:t>
      </w:r>
      <w:r w:rsidRPr="00ED4834">
        <w:rPr>
          <w:strike/>
          <w:color w:val="auto"/>
          <w:szCs w:val="22"/>
        </w:rPr>
        <w:t>pursuant to Section 23</w:t>
      </w:r>
      <w:r w:rsidRPr="00ED4834">
        <w:rPr>
          <w:strike/>
          <w:color w:val="auto"/>
          <w:szCs w:val="22"/>
        </w:rPr>
        <w:noBreakHyphen/>
        <w:t>23</w:t>
      </w:r>
      <w:r w:rsidRPr="00ED4834">
        <w:rPr>
          <w:strike/>
          <w:color w:val="auto"/>
          <w:szCs w:val="22"/>
        </w:rPr>
        <w:noBreakHyphen/>
        <w:t>10</w:t>
      </w:r>
      <w:r w:rsidRPr="00ED4834">
        <w:rPr>
          <w:color w:val="auto"/>
          <w:szCs w:val="22"/>
        </w:rPr>
        <w:t xml:space="preserve"> </w:t>
      </w:r>
      <w:r w:rsidRPr="00ED4834">
        <w:rPr>
          <w:color w:val="auto"/>
          <w:szCs w:val="22"/>
          <w:u w:val="single"/>
        </w:rPr>
        <w:t>by the South Carolina Law Enforcement Training Council. A sheriff holding office on the effective date of this section is not required to have obtained the necessary experience as a certified law enforcement officer in this State;</w:t>
      </w:r>
    </w:p>
    <w:p w:rsidR="00ED4834" w:rsidRPr="00ED4834" w:rsidRDefault="00ED4834" w:rsidP="00ED4834">
      <w:pPr>
        <w:rPr>
          <w:color w:val="auto"/>
          <w:szCs w:val="22"/>
        </w:rPr>
      </w:pPr>
      <w:r w:rsidRPr="00ED4834">
        <w:rPr>
          <w:color w:val="auto"/>
          <w:szCs w:val="22"/>
        </w:rPr>
        <w:tab/>
      </w:r>
      <w:r w:rsidRPr="00ED4834">
        <w:rPr>
          <w:color w:val="auto"/>
          <w:szCs w:val="22"/>
        </w:rPr>
        <w:tab/>
        <w:t>(6)</w:t>
      </w:r>
      <w:r w:rsidRPr="00ED4834">
        <w:rPr>
          <w:color w:val="auto"/>
          <w:szCs w:val="22"/>
        </w:rPr>
        <w:tab/>
        <w:t>have not been convicted of or pled guilty to a violation of Section 56</w:t>
      </w:r>
      <w:r w:rsidRPr="00ED4834">
        <w:rPr>
          <w:color w:val="auto"/>
          <w:szCs w:val="22"/>
        </w:rPr>
        <w:noBreakHyphen/>
        <w:t>1</w:t>
      </w:r>
      <w:r w:rsidRPr="00ED4834">
        <w:rPr>
          <w:color w:val="auto"/>
          <w:szCs w:val="22"/>
        </w:rPr>
        <w:noBreakHyphen/>
        <w:t>460 or 56</w:t>
      </w:r>
      <w:r w:rsidRPr="00ED4834">
        <w:rPr>
          <w:color w:val="auto"/>
          <w:szCs w:val="22"/>
        </w:rPr>
        <w:noBreakHyphen/>
        <w:t>5</w:t>
      </w:r>
      <w:r w:rsidRPr="00ED4834">
        <w:rPr>
          <w:color w:val="auto"/>
          <w:szCs w:val="22"/>
        </w:rPr>
        <w:noBreakHyphen/>
        <w:t xml:space="preserve">2930, or both, within the past ten years or a felony in this State or another state; </w:t>
      </w:r>
      <w:r w:rsidRPr="00ED4834">
        <w:rPr>
          <w:strike/>
          <w:color w:val="auto"/>
          <w:szCs w:val="22"/>
        </w:rPr>
        <w:t>and</w:t>
      </w:r>
    </w:p>
    <w:p w:rsidR="00ED4834" w:rsidRPr="00ED4834" w:rsidRDefault="00ED4834" w:rsidP="00ED4834">
      <w:pPr>
        <w:rPr>
          <w:color w:val="auto"/>
          <w:szCs w:val="22"/>
          <w:u w:val="single"/>
        </w:rPr>
      </w:pPr>
      <w:r w:rsidRPr="00ED4834">
        <w:rPr>
          <w:color w:val="auto"/>
          <w:szCs w:val="22"/>
        </w:rPr>
        <w:tab/>
      </w:r>
      <w:r w:rsidRPr="00ED4834">
        <w:rPr>
          <w:color w:val="auto"/>
          <w:szCs w:val="22"/>
        </w:rPr>
        <w:tab/>
        <w:t>(7)</w:t>
      </w:r>
      <w:r w:rsidRPr="00ED4834">
        <w:rPr>
          <w:color w:val="auto"/>
          <w:szCs w:val="22"/>
        </w:rPr>
        <w:tab/>
      </w:r>
      <w:r w:rsidRPr="00ED4834">
        <w:rPr>
          <w:color w:val="auto"/>
          <w:szCs w:val="22"/>
          <w:u w:val="single"/>
        </w:rPr>
        <w:t>have not been convicted of or pled guilty to a felony or a crime of moral turpitude in this State or another state;</w:t>
      </w:r>
    </w:p>
    <w:p w:rsidR="00ED4834" w:rsidRPr="00ED4834" w:rsidRDefault="00ED4834" w:rsidP="00ED4834">
      <w:pPr>
        <w:rPr>
          <w:szCs w:val="22"/>
        </w:rPr>
      </w:pPr>
      <w:r w:rsidRPr="00ED4834">
        <w:rPr>
          <w:color w:val="auto"/>
          <w:szCs w:val="22"/>
        </w:rPr>
        <w:tab/>
      </w:r>
      <w:r w:rsidRPr="00ED4834">
        <w:rPr>
          <w:color w:val="auto"/>
          <w:szCs w:val="22"/>
        </w:rPr>
        <w:tab/>
      </w:r>
      <w:r w:rsidRPr="00ED4834">
        <w:rPr>
          <w:szCs w:val="22"/>
          <w:u w:val="single"/>
        </w:rPr>
        <w:t>(8)</w:t>
      </w:r>
      <w:r w:rsidRPr="00ED4834">
        <w:rPr>
          <w:szCs w:val="22"/>
        </w:rPr>
        <w:tab/>
        <w:t>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person’s political party. A person seeking nomination by petition must file the records search with the county election commission in the county of his residence</w:t>
      </w:r>
      <w:r w:rsidRPr="00ED4834">
        <w:rPr>
          <w:szCs w:val="22"/>
          <w:u w:val="single"/>
        </w:rPr>
        <w:t>; and</w:t>
      </w:r>
    </w:p>
    <w:p w:rsidR="00ED4834" w:rsidRPr="00ED4834" w:rsidRDefault="00ED4834" w:rsidP="00ED4834">
      <w:pPr>
        <w:rPr>
          <w:szCs w:val="22"/>
        </w:rPr>
      </w:pPr>
      <w:r w:rsidRPr="00ED4834">
        <w:rPr>
          <w:color w:val="auto"/>
          <w:szCs w:val="22"/>
        </w:rPr>
        <w:tab/>
      </w:r>
      <w:r w:rsidRPr="00ED4834">
        <w:rPr>
          <w:color w:val="auto"/>
          <w:szCs w:val="22"/>
        </w:rPr>
        <w:tab/>
      </w:r>
      <w:r w:rsidRPr="00ED4834">
        <w:rPr>
          <w:szCs w:val="22"/>
          <w:u w:val="single"/>
        </w:rPr>
        <w:t>(9)</w:t>
      </w:r>
      <w:r w:rsidRPr="00ED4834">
        <w:rPr>
          <w:szCs w:val="22"/>
        </w:rPr>
        <w:tab/>
      </w:r>
      <w:r w:rsidRPr="00ED4834">
        <w:rPr>
          <w:szCs w:val="22"/>
          <w:u w:val="single"/>
        </w:rPr>
        <w:t>be eligible to be issued a certificate as a Class 1 law enforcement officer by the South Carolina Law Enforcement Training Council upon the commencement of the term of office. A sheriff holding office on the effective date of this section is exempt from the provisions in this subsection</w:t>
      </w:r>
      <w:r w:rsidRPr="00ED4834">
        <w:rPr>
          <w:szCs w:val="22"/>
        </w:rPr>
        <w:t>.”</w:t>
      </w:r>
    </w:p>
    <w:p w:rsidR="00ED4834" w:rsidRPr="00ED4834" w:rsidRDefault="00ED4834" w:rsidP="00ED4834">
      <w:pPr>
        <w:rPr>
          <w:snapToGrid w:val="0"/>
          <w:color w:val="auto"/>
          <w:szCs w:val="22"/>
        </w:rPr>
      </w:pPr>
      <w:r w:rsidRPr="00ED4834">
        <w:rPr>
          <w:szCs w:val="22"/>
        </w:rPr>
        <w:tab/>
      </w:r>
      <w:r w:rsidRPr="00ED4834">
        <w:rPr>
          <w:color w:val="auto"/>
          <w:szCs w:val="22"/>
        </w:rPr>
        <w:t>SECTION</w:t>
      </w:r>
      <w:r w:rsidRPr="00ED4834">
        <w:rPr>
          <w:color w:val="auto"/>
          <w:szCs w:val="22"/>
        </w:rPr>
        <w:tab/>
        <w:t>2.</w:t>
      </w:r>
      <w:r w:rsidRPr="00ED4834">
        <w:rPr>
          <w:color w:val="auto"/>
          <w:szCs w:val="22"/>
        </w:rPr>
        <w:tab/>
        <w:t>This act takes effect upon approval by the Governor.</w:t>
      </w:r>
      <w:r w:rsidRPr="00ED4834">
        <w:rPr>
          <w:color w:val="auto"/>
          <w:szCs w:val="22"/>
        </w:rPr>
        <w:tab/>
        <w:t>/</w:t>
      </w:r>
    </w:p>
    <w:p w:rsidR="00ED4834" w:rsidRPr="00ED4834" w:rsidRDefault="00ED4834" w:rsidP="00ED4834">
      <w:pPr>
        <w:rPr>
          <w:snapToGrid w:val="0"/>
          <w:color w:val="auto"/>
          <w:szCs w:val="22"/>
        </w:rPr>
      </w:pPr>
      <w:r w:rsidRPr="00ED4834">
        <w:rPr>
          <w:snapToGrid w:val="0"/>
          <w:color w:val="auto"/>
          <w:szCs w:val="22"/>
        </w:rPr>
        <w:tab/>
        <w:t>Renumber sections to conform.</w:t>
      </w:r>
    </w:p>
    <w:p w:rsidR="00ED4834" w:rsidRPr="00ED4834" w:rsidRDefault="00ED4834" w:rsidP="00ED4834">
      <w:pPr>
        <w:rPr>
          <w:snapToGrid w:val="0"/>
          <w:szCs w:val="22"/>
        </w:rPr>
      </w:pPr>
      <w:r w:rsidRPr="00ED4834">
        <w:rPr>
          <w:snapToGrid w:val="0"/>
          <w:color w:val="auto"/>
          <w:szCs w:val="22"/>
        </w:rPr>
        <w:tab/>
        <w:t>Amend title to conform.</w:t>
      </w:r>
    </w:p>
    <w:p w:rsidR="00ED4834" w:rsidRPr="00ED4834" w:rsidRDefault="00ED4834" w:rsidP="00ED4834">
      <w:pPr>
        <w:rPr>
          <w:snapToGrid w:val="0"/>
          <w:szCs w:val="22"/>
        </w:rPr>
      </w:pPr>
    </w:p>
    <w:p w:rsidR="00ED4834" w:rsidRPr="00ED4834" w:rsidRDefault="00ED4834" w:rsidP="00ED4834">
      <w:pPr>
        <w:rPr>
          <w:szCs w:val="22"/>
        </w:rPr>
      </w:pPr>
      <w:r w:rsidRPr="00ED4834">
        <w:rPr>
          <w:szCs w:val="22"/>
        </w:rPr>
        <w:tab/>
        <w:t>Senator HUTTO explained the amendment.</w:t>
      </w:r>
    </w:p>
    <w:p w:rsidR="00ED4834" w:rsidRPr="00ED4834" w:rsidRDefault="00ED4834" w:rsidP="00ED4834">
      <w:pPr>
        <w:rPr>
          <w:szCs w:val="22"/>
        </w:rPr>
      </w:pPr>
    </w:p>
    <w:p w:rsidR="00ED4834" w:rsidRPr="00ED4834" w:rsidRDefault="00ED4834" w:rsidP="00ED4834">
      <w:pPr>
        <w:rPr>
          <w:szCs w:val="22"/>
        </w:rPr>
      </w:pPr>
      <w:r w:rsidRPr="00ED4834">
        <w:rPr>
          <w:szCs w:val="22"/>
        </w:rPr>
        <w:tab/>
        <w:t>The amendment was adopted.</w:t>
      </w:r>
    </w:p>
    <w:p w:rsidR="00ED4834" w:rsidRPr="00ED4834" w:rsidRDefault="00ED4834" w:rsidP="00ED4834">
      <w:pPr>
        <w:rPr>
          <w:szCs w:val="22"/>
        </w:rPr>
      </w:pPr>
    </w:p>
    <w:p w:rsidR="00ED4834" w:rsidRPr="00ED4834" w:rsidRDefault="00ED4834" w:rsidP="00ED4834">
      <w:pPr>
        <w:pStyle w:val="Header"/>
        <w:rPr>
          <w:bCs/>
          <w:color w:val="auto"/>
          <w:szCs w:val="22"/>
        </w:rPr>
      </w:pPr>
      <w:r w:rsidRPr="00ED4834">
        <w:rPr>
          <w:bCs/>
          <w:color w:val="auto"/>
          <w:szCs w:val="22"/>
        </w:rPr>
        <w:t xml:space="preserve"> </w:t>
      </w:r>
      <w:r w:rsidRPr="00ED4834">
        <w:rPr>
          <w:bCs/>
          <w:color w:val="auto"/>
          <w:szCs w:val="22"/>
        </w:rPr>
        <w:tab/>
        <w:t>The question being the second reading of the Bill.</w:t>
      </w:r>
    </w:p>
    <w:p w:rsidR="00ED4834" w:rsidRPr="00ED4834" w:rsidRDefault="00ED4834" w:rsidP="00ED4834">
      <w:pPr>
        <w:pStyle w:val="Header"/>
        <w:rPr>
          <w:bCs/>
          <w:color w:val="auto"/>
          <w:szCs w:val="22"/>
        </w:rPr>
      </w:pPr>
    </w:p>
    <w:p w:rsidR="00ED4834" w:rsidRPr="00ED4834" w:rsidRDefault="00ED4834" w:rsidP="00ED4834">
      <w:pPr>
        <w:pStyle w:val="Header"/>
        <w:rPr>
          <w:bCs/>
          <w:color w:val="auto"/>
          <w:szCs w:val="22"/>
        </w:rPr>
      </w:pPr>
      <w:r w:rsidRPr="00ED4834">
        <w:rPr>
          <w:bCs/>
          <w:color w:val="auto"/>
          <w:szCs w:val="22"/>
        </w:rPr>
        <w:tab/>
        <w:t>The "ayes" and "nays" were demanded and taken, resulting as follows:</w:t>
      </w:r>
    </w:p>
    <w:p w:rsidR="00ED4834" w:rsidRPr="00ED4834" w:rsidRDefault="00ED4834" w:rsidP="00ED4834">
      <w:pPr>
        <w:pStyle w:val="Header"/>
        <w:jc w:val="center"/>
        <w:rPr>
          <w:b/>
          <w:bCs/>
          <w:color w:val="auto"/>
          <w:szCs w:val="22"/>
        </w:rPr>
      </w:pPr>
      <w:r w:rsidRPr="00ED4834">
        <w:rPr>
          <w:b/>
          <w:bCs/>
          <w:color w:val="auto"/>
          <w:szCs w:val="22"/>
        </w:rPr>
        <w:t>Ayes 41; Nays 0</w:t>
      </w:r>
    </w:p>
    <w:p w:rsidR="00ED4834" w:rsidRPr="00ED4834" w:rsidRDefault="00ED4834" w:rsidP="00ED4834">
      <w:pPr>
        <w:pStyle w:val="Header"/>
        <w:jc w:val="center"/>
        <w:rPr>
          <w:bCs/>
          <w:color w:val="auto"/>
          <w:szCs w:val="22"/>
        </w:rPr>
      </w:pPr>
    </w:p>
    <w:p w:rsidR="00ED4834" w:rsidRPr="00ED4834" w:rsidRDefault="00ED4834" w:rsidP="00ED4834">
      <w:pPr>
        <w:pStyle w:val="Header"/>
        <w:tabs>
          <w:tab w:val="clear" w:pos="216"/>
          <w:tab w:val="clear" w:pos="432"/>
          <w:tab w:val="clear" w:pos="648"/>
          <w:tab w:val="left" w:pos="720"/>
        </w:tabs>
        <w:jc w:val="center"/>
        <w:rPr>
          <w:b/>
          <w:bCs/>
          <w:color w:val="auto"/>
          <w:szCs w:val="22"/>
        </w:rPr>
      </w:pPr>
      <w:r w:rsidRPr="00ED4834">
        <w:rPr>
          <w:b/>
          <w:bCs/>
          <w:color w:val="auto"/>
          <w:szCs w:val="22"/>
        </w:rPr>
        <w:t>AYES</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Alexander</w:t>
      </w:r>
      <w:r w:rsidRPr="00ED4834">
        <w:rPr>
          <w:bCs/>
          <w:color w:val="auto"/>
          <w:szCs w:val="22"/>
        </w:rPr>
        <w:tab/>
        <w:t>Allen</w:t>
      </w:r>
      <w:r w:rsidRPr="00ED4834">
        <w:rPr>
          <w:bCs/>
          <w:color w:val="auto"/>
          <w:szCs w:val="22"/>
        </w:rPr>
        <w:tab/>
        <w:t>Bennett</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Campbell</w:t>
      </w:r>
      <w:r w:rsidRPr="00ED4834">
        <w:rPr>
          <w:bCs/>
          <w:color w:val="auto"/>
          <w:szCs w:val="22"/>
        </w:rPr>
        <w:tab/>
        <w:t>Campsen</w:t>
      </w:r>
      <w:r w:rsidRPr="00ED4834">
        <w:rPr>
          <w:bCs/>
          <w:color w:val="auto"/>
          <w:szCs w:val="22"/>
        </w:rPr>
        <w:tab/>
        <w:t>Cash</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Climer</w:t>
      </w:r>
      <w:r w:rsidRPr="00ED4834">
        <w:rPr>
          <w:bCs/>
          <w:color w:val="auto"/>
          <w:szCs w:val="22"/>
        </w:rPr>
        <w:tab/>
        <w:t>Corbin</w:t>
      </w:r>
      <w:r w:rsidRPr="00ED4834">
        <w:rPr>
          <w:bCs/>
          <w:color w:val="auto"/>
          <w:szCs w:val="22"/>
        </w:rPr>
        <w:tab/>
        <w:t>Cromer</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Davis</w:t>
      </w:r>
      <w:r w:rsidRPr="00ED4834">
        <w:rPr>
          <w:bCs/>
          <w:color w:val="auto"/>
          <w:szCs w:val="22"/>
        </w:rPr>
        <w:tab/>
        <w:t>Fanning</w:t>
      </w:r>
      <w:r w:rsidRPr="00ED4834">
        <w:rPr>
          <w:bCs/>
          <w:color w:val="auto"/>
          <w:szCs w:val="22"/>
        </w:rPr>
        <w:tab/>
        <w:t>Gambrell</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Goldfinch</w:t>
      </w:r>
      <w:r w:rsidRPr="00ED4834">
        <w:rPr>
          <w:bCs/>
          <w:color w:val="auto"/>
          <w:szCs w:val="22"/>
        </w:rPr>
        <w:tab/>
        <w:t>Gregory</w:t>
      </w:r>
      <w:r w:rsidRPr="00ED4834">
        <w:rPr>
          <w:bCs/>
          <w:color w:val="auto"/>
          <w:szCs w:val="22"/>
        </w:rPr>
        <w:tab/>
        <w:t>Grooms</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Harpootlian</w:t>
      </w:r>
      <w:r w:rsidRPr="00ED4834">
        <w:rPr>
          <w:bCs/>
          <w:color w:val="auto"/>
          <w:szCs w:val="22"/>
        </w:rPr>
        <w:tab/>
        <w:t>Hembree</w:t>
      </w:r>
      <w:r w:rsidRPr="00ED4834">
        <w:rPr>
          <w:bCs/>
          <w:color w:val="auto"/>
          <w:szCs w:val="22"/>
        </w:rPr>
        <w:tab/>
        <w:t>Hutto</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Jackson</w:t>
      </w:r>
      <w:r w:rsidRPr="00ED4834">
        <w:rPr>
          <w:bCs/>
          <w:color w:val="auto"/>
          <w:szCs w:val="22"/>
        </w:rPr>
        <w:tab/>
        <w:t>Johnson</w:t>
      </w:r>
      <w:r w:rsidRPr="00ED4834">
        <w:rPr>
          <w:bCs/>
          <w:color w:val="auto"/>
          <w:szCs w:val="22"/>
        </w:rPr>
        <w:tab/>
        <w:t>Kimpson</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Leatherman</w:t>
      </w:r>
      <w:r w:rsidRPr="00ED4834">
        <w:rPr>
          <w:bCs/>
          <w:color w:val="auto"/>
          <w:szCs w:val="22"/>
        </w:rPr>
        <w:tab/>
        <w:t>Loftis</w:t>
      </w:r>
      <w:r w:rsidRPr="00ED4834">
        <w:rPr>
          <w:bCs/>
          <w:color w:val="auto"/>
          <w:szCs w:val="22"/>
        </w:rPr>
        <w:tab/>
        <w:t>Malloy</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ED4834">
        <w:rPr>
          <w:bCs/>
          <w:color w:val="auto"/>
          <w:szCs w:val="22"/>
        </w:rPr>
        <w:t>Martin</w:t>
      </w:r>
      <w:r w:rsidRPr="00ED4834">
        <w:rPr>
          <w:bCs/>
          <w:color w:val="auto"/>
          <w:szCs w:val="22"/>
        </w:rPr>
        <w:tab/>
        <w:t>Massey</w:t>
      </w:r>
      <w:r w:rsidRPr="00ED4834">
        <w:rPr>
          <w:bCs/>
          <w:color w:val="auto"/>
          <w:szCs w:val="22"/>
        </w:rPr>
        <w:tab/>
      </w:r>
      <w:r w:rsidRPr="00ED4834">
        <w:rPr>
          <w:bCs/>
          <w:i/>
          <w:color w:val="auto"/>
          <w:szCs w:val="22"/>
        </w:rPr>
        <w:t>Matthews, Margie</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McElveen</w:t>
      </w:r>
      <w:r w:rsidRPr="00ED4834">
        <w:rPr>
          <w:bCs/>
          <w:color w:val="auto"/>
          <w:szCs w:val="22"/>
        </w:rPr>
        <w:tab/>
        <w:t>McLeod</w:t>
      </w:r>
      <w:r w:rsidRPr="00ED4834">
        <w:rPr>
          <w:bCs/>
          <w:color w:val="auto"/>
          <w:szCs w:val="22"/>
        </w:rPr>
        <w:tab/>
        <w:t>Nicholson</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Peeler</w:t>
      </w:r>
      <w:r w:rsidRPr="00ED4834">
        <w:rPr>
          <w:bCs/>
          <w:color w:val="auto"/>
          <w:szCs w:val="22"/>
        </w:rPr>
        <w:tab/>
        <w:t>Rankin</w:t>
      </w:r>
      <w:r w:rsidRPr="00ED4834">
        <w:rPr>
          <w:bCs/>
          <w:color w:val="auto"/>
          <w:szCs w:val="22"/>
        </w:rPr>
        <w:tab/>
        <w:t>Reese</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Rice</w:t>
      </w:r>
      <w:r w:rsidRPr="00ED4834">
        <w:rPr>
          <w:bCs/>
          <w:color w:val="auto"/>
          <w:szCs w:val="22"/>
        </w:rPr>
        <w:tab/>
        <w:t>Senn</w:t>
      </w:r>
      <w:r w:rsidRPr="00ED4834">
        <w:rPr>
          <w:bCs/>
          <w:color w:val="auto"/>
          <w:szCs w:val="22"/>
        </w:rPr>
        <w:tab/>
        <w:t>Setzler</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Shealy</w:t>
      </w:r>
      <w:r w:rsidRPr="00ED4834">
        <w:rPr>
          <w:bCs/>
          <w:color w:val="auto"/>
          <w:szCs w:val="22"/>
        </w:rPr>
        <w:tab/>
        <w:t>Talley</w:t>
      </w:r>
      <w:r w:rsidRPr="00ED4834">
        <w:rPr>
          <w:bCs/>
          <w:color w:val="auto"/>
          <w:szCs w:val="22"/>
        </w:rPr>
        <w:tab/>
        <w:t>Turner</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Williams</w:t>
      </w:r>
      <w:r w:rsidRPr="00ED4834">
        <w:rPr>
          <w:bCs/>
          <w:color w:val="auto"/>
          <w:szCs w:val="22"/>
        </w:rPr>
        <w:tab/>
        <w:t>Young</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ED4834">
        <w:rPr>
          <w:b/>
          <w:bCs/>
          <w:color w:val="auto"/>
          <w:szCs w:val="22"/>
        </w:rPr>
        <w:t>Total--41</w:t>
      </w:r>
    </w:p>
    <w:p w:rsidR="00ED4834" w:rsidRPr="00ED4834" w:rsidRDefault="00ED4834" w:rsidP="00ED4834">
      <w:pPr>
        <w:pStyle w:val="Header"/>
        <w:tabs>
          <w:tab w:val="clear" w:pos="216"/>
          <w:tab w:val="clear" w:pos="432"/>
          <w:tab w:val="clear" w:pos="648"/>
          <w:tab w:val="left" w:pos="720"/>
        </w:tabs>
        <w:jc w:val="center"/>
        <w:rPr>
          <w:b/>
          <w:bCs/>
          <w:color w:val="auto"/>
          <w:szCs w:val="22"/>
        </w:rPr>
      </w:pPr>
      <w:r w:rsidRPr="00ED4834">
        <w:rPr>
          <w:b/>
          <w:bCs/>
          <w:color w:val="auto"/>
          <w:szCs w:val="22"/>
        </w:rPr>
        <w:t>NAYS</w:t>
      </w:r>
    </w:p>
    <w:p w:rsidR="00ED4834" w:rsidRPr="00ED4834" w:rsidRDefault="00ED4834" w:rsidP="00ED4834">
      <w:pPr>
        <w:pStyle w:val="Header"/>
        <w:tabs>
          <w:tab w:val="clear" w:pos="216"/>
          <w:tab w:val="clear" w:pos="432"/>
          <w:tab w:val="clear" w:pos="648"/>
          <w:tab w:val="left" w:pos="720"/>
        </w:tabs>
        <w:jc w:val="center"/>
        <w:rPr>
          <w:b/>
          <w:bCs/>
          <w:color w:val="auto"/>
          <w:szCs w:val="22"/>
        </w:rPr>
      </w:pPr>
    </w:p>
    <w:p w:rsidR="00ED4834" w:rsidRPr="00ED4834" w:rsidRDefault="00ED4834" w:rsidP="00ED4834">
      <w:pPr>
        <w:pStyle w:val="Header"/>
        <w:tabs>
          <w:tab w:val="clear" w:pos="216"/>
          <w:tab w:val="clear" w:pos="432"/>
          <w:tab w:val="clear" w:pos="648"/>
          <w:tab w:val="left" w:pos="720"/>
        </w:tabs>
        <w:jc w:val="center"/>
        <w:rPr>
          <w:b/>
          <w:bCs/>
          <w:color w:val="auto"/>
          <w:szCs w:val="22"/>
        </w:rPr>
      </w:pPr>
      <w:r w:rsidRPr="00ED4834">
        <w:rPr>
          <w:b/>
          <w:bCs/>
          <w:color w:val="auto"/>
          <w:szCs w:val="22"/>
        </w:rPr>
        <w:t>Total--0</w:t>
      </w:r>
    </w:p>
    <w:p w:rsidR="00ED4834" w:rsidRPr="00ED4834" w:rsidRDefault="00ED4834" w:rsidP="00ED4834">
      <w:pPr>
        <w:pStyle w:val="Header"/>
        <w:tabs>
          <w:tab w:val="left" w:pos="4320"/>
        </w:tabs>
        <w:rPr>
          <w:bCs/>
          <w:color w:val="auto"/>
          <w:szCs w:val="22"/>
        </w:rPr>
      </w:pPr>
    </w:p>
    <w:p w:rsidR="00ED4834" w:rsidRPr="00ED4834" w:rsidRDefault="00ED4834" w:rsidP="00ED4834">
      <w:pPr>
        <w:pStyle w:val="Header"/>
        <w:tabs>
          <w:tab w:val="left" w:pos="4320"/>
        </w:tabs>
        <w:rPr>
          <w:bCs/>
          <w:color w:val="auto"/>
          <w:szCs w:val="22"/>
        </w:rPr>
      </w:pPr>
      <w:r w:rsidRPr="00ED4834">
        <w:rPr>
          <w:bCs/>
          <w:color w:val="auto"/>
          <w:szCs w:val="22"/>
        </w:rPr>
        <w:tab/>
        <w:t>The Bill was read the second time, passed and ordered to a third reading.</w:t>
      </w:r>
    </w:p>
    <w:p w:rsidR="00ED4834" w:rsidRPr="00ED4834" w:rsidRDefault="00ED4834" w:rsidP="00ED4834">
      <w:pPr>
        <w:rPr>
          <w:szCs w:val="22"/>
        </w:rPr>
      </w:pPr>
    </w:p>
    <w:p w:rsidR="00ED4834" w:rsidRPr="00ED4834" w:rsidRDefault="00ED4834" w:rsidP="00ED4834">
      <w:pPr>
        <w:jc w:val="center"/>
        <w:rPr>
          <w:b/>
          <w:szCs w:val="22"/>
        </w:rPr>
      </w:pPr>
      <w:r w:rsidRPr="00ED4834">
        <w:rPr>
          <w:b/>
          <w:szCs w:val="22"/>
        </w:rPr>
        <w:t xml:space="preserve"> READ THE SECOND TIME</w:t>
      </w:r>
    </w:p>
    <w:p w:rsidR="00ED4834" w:rsidRPr="00ED4834" w:rsidRDefault="00ED4834" w:rsidP="00ED4834">
      <w:pPr>
        <w:suppressAutoHyphens/>
        <w:rPr>
          <w:szCs w:val="22"/>
        </w:rPr>
      </w:pPr>
      <w:r w:rsidRPr="00ED4834">
        <w:rPr>
          <w:szCs w:val="22"/>
        </w:rPr>
        <w:tab/>
        <w:t>S. 613</w:t>
      </w:r>
      <w:r w:rsidRPr="00ED4834">
        <w:rPr>
          <w:szCs w:val="22"/>
        </w:rPr>
        <w:fldChar w:fldCharType="begin"/>
      </w:r>
      <w:r w:rsidRPr="00ED4834">
        <w:rPr>
          <w:szCs w:val="22"/>
        </w:rPr>
        <w:instrText xml:space="preserve"> XE "S. 613" \b </w:instrText>
      </w:r>
      <w:r w:rsidRPr="00ED4834">
        <w:rPr>
          <w:szCs w:val="22"/>
        </w:rPr>
        <w:fldChar w:fldCharType="end"/>
      </w:r>
      <w:r w:rsidRPr="00ED4834">
        <w:rPr>
          <w:szCs w:val="22"/>
        </w:rPr>
        <w:t xml:space="preserve"> -- Senator Malloy:  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ED4834" w:rsidRPr="00ED4834" w:rsidRDefault="00ED4834" w:rsidP="00ED4834">
      <w:pPr>
        <w:pStyle w:val="Header"/>
        <w:rPr>
          <w:bCs/>
          <w:color w:val="auto"/>
          <w:szCs w:val="22"/>
        </w:rPr>
      </w:pPr>
      <w:r w:rsidRPr="00ED4834">
        <w:rPr>
          <w:bCs/>
          <w:color w:val="auto"/>
          <w:szCs w:val="22"/>
        </w:rPr>
        <w:tab/>
        <w:t>The Senate proceeded to the consideration of the Bill.</w:t>
      </w:r>
    </w:p>
    <w:p w:rsidR="00ED4834" w:rsidRPr="00ED4834" w:rsidRDefault="00ED4834" w:rsidP="00ED4834">
      <w:pPr>
        <w:rPr>
          <w:szCs w:val="22"/>
        </w:rPr>
      </w:pPr>
    </w:p>
    <w:p w:rsidR="00ED4834" w:rsidRPr="00ED4834" w:rsidRDefault="00ED4834" w:rsidP="00ED4834">
      <w:pPr>
        <w:pStyle w:val="Header"/>
        <w:rPr>
          <w:bCs/>
          <w:color w:val="auto"/>
          <w:szCs w:val="22"/>
        </w:rPr>
      </w:pPr>
      <w:r w:rsidRPr="00ED4834">
        <w:rPr>
          <w:bCs/>
          <w:color w:val="auto"/>
          <w:szCs w:val="22"/>
        </w:rPr>
        <w:t xml:space="preserve"> </w:t>
      </w:r>
      <w:r w:rsidRPr="00ED4834">
        <w:rPr>
          <w:bCs/>
          <w:color w:val="auto"/>
          <w:szCs w:val="22"/>
        </w:rPr>
        <w:tab/>
        <w:t>The question being the second reading of the Bill.</w:t>
      </w:r>
    </w:p>
    <w:p w:rsidR="00ED4834" w:rsidRPr="00ED4834" w:rsidRDefault="00ED4834" w:rsidP="00ED4834">
      <w:pPr>
        <w:pStyle w:val="Header"/>
        <w:rPr>
          <w:bCs/>
          <w:color w:val="auto"/>
          <w:szCs w:val="22"/>
        </w:rPr>
      </w:pPr>
    </w:p>
    <w:p w:rsidR="00ED4834" w:rsidRPr="00ED4834" w:rsidRDefault="00ED4834" w:rsidP="00ED4834">
      <w:pPr>
        <w:pStyle w:val="Header"/>
        <w:rPr>
          <w:bCs/>
          <w:color w:val="auto"/>
          <w:szCs w:val="22"/>
        </w:rPr>
      </w:pPr>
      <w:r w:rsidRPr="00ED4834">
        <w:rPr>
          <w:bCs/>
          <w:color w:val="auto"/>
          <w:szCs w:val="22"/>
        </w:rPr>
        <w:tab/>
        <w:t>The "ayes" and "nays" were demanded and taken, resulting as follows:</w:t>
      </w:r>
    </w:p>
    <w:p w:rsidR="00ED4834" w:rsidRPr="00ED4834" w:rsidRDefault="00ED4834" w:rsidP="00ED4834">
      <w:pPr>
        <w:pStyle w:val="Header"/>
        <w:jc w:val="center"/>
        <w:rPr>
          <w:b/>
          <w:bCs/>
          <w:color w:val="auto"/>
          <w:szCs w:val="22"/>
        </w:rPr>
      </w:pPr>
      <w:r w:rsidRPr="00ED4834">
        <w:rPr>
          <w:b/>
          <w:bCs/>
          <w:color w:val="auto"/>
          <w:szCs w:val="22"/>
        </w:rPr>
        <w:t>Ayes 41; Nays 0</w:t>
      </w:r>
    </w:p>
    <w:p w:rsidR="00ED4834" w:rsidRPr="00ED4834" w:rsidRDefault="00ED4834" w:rsidP="00ED4834">
      <w:pPr>
        <w:pStyle w:val="Header"/>
        <w:jc w:val="center"/>
        <w:rPr>
          <w:bCs/>
          <w:color w:val="auto"/>
          <w:szCs w:val="22"/>
        </w:rPr>
      </w:pPr>
    </w:p>
    <w:p w:rsidR="00ED4834" w:rsidRPr="00ED4834" w:rsidRDefault="00ED4834" w:rsidP="00ED4834">
      <w:pPr>
        <w:pStyle w:val="Header"/>
        <w:tabs>
          <w:tab w:val="clear" w:pos="216"/>
          <w:tab w:val="clear" w:pos="432"/>
          <w:tab w:val="clear" w:pos="648"/>
          <w:tab w:val="left" w:pos="720"/>
        </w:tabs>
        <w:jc w:val="center"/>
        <w:rPr>
          <w:b/>
          <w:bCs/>
          <w:color w:val="auto"/>
          <w:szCs w:val="22"/>
        </w:rPr>
      </w:pPr>
      <w:r w:rsidRPr="00ED4834">
        <w:rPr>
          <w:b/>
          <w:bCs/>
          <w:color w:val="auto"/>
          <w:szCs w:val="22"/>
        </w:rPr>
        <w:t>AYES</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Alexander</w:t>
      </w:r>
      <w:r w:rsidRPr="00ED4834">
        <w:rPr>
          <w:bCs/>
          <w:color w:val="auto"/>
          <w:szCs w:val="22"/>
        </w:rPr>
        <w:tab/>
        <w:t>Allen</w:t>
      </w:r>
      <w:r w:rsidRPr="00ED4834">
        <w:rPr>
          <w:bCs/>
          <w:color w:val="auto"/>
          <w:szCs w:val="22"/>
        </w:rPr>
        <w:tab/>
        <w:t>Bennett</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Campbell</w:t>
      </w:r>
      <w:r w:rsidRPr="00ED4834">
        <w:rPr>
          <w:bCs/>
          <w:color w:val="auto"/>
          <w:szCs w:val="22"/>
        </w:rPr>
        <w:tab/>
        <w:t>Campsen</w:t>
      </w:r>
      <w:r w:rsidRPr="00ED4834">
        <w:rPr>
          <w:bCs/>
          <w:color w:val="auto"/>
          <w:szCs w:val="22"/>
        </w:rPr>
        <w:tab/>
        <w:t>Cash</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Climer</w:t>
      </w:r>
      <w:r w:rsidRPr="00ED4834">
        <w:rPr>
          <w:bCs/>
          <w:color w:val="auto"/>
          <w:szCs w:val="22"/>
        </w:rPr>
        <w:tab/>
        <w:t>Corbin</w:t>
      </w:r>
      <w:r w:rsidRPr="00ED4834">
        <w:rPr>
          <w:bCs/>
          <w:color w:val="auto"/>
          <w:szCs w:val="22"/>
        </w:rPr>
        <w:tab/>
        <w:t>Cromer</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Davis</w:t>
      </w:r>
      <w:r w:rsidRPr="00ED4834">
        <w:rPr>
          <w:bCs/>
          <w:color w:val="auto"/>
          <w:szCs w:val="22"/>
        </w:rPr>
        <w:tab/>
        <w:t>Fanning</w:t>
      </w:r>
      <w:r w:rsidRPr="00ED4834">
        <w:rPr>
          <w:bCs/>
          <w:color w:val="auto"/>
          <w:szCs w:val="22"/>
        </w:rPr>
        <w:tab/>
        <w:t>Gambrell</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Goldfinch</w:t>
      </w:r>
      <w:r w:rsidRPr="00ED4834">
        <w:rPr>
          <w:bCs/>
          <w:color w:val="auto"/>
          <w:szCs w:val="22"/>
        </w:rPr>
        <w:tab/>
        <w:t>Gregory</w:t>
      </w:r>
      <w:r w:rsidRPr="00ED4834">
        <w:rPr>
          <w:bCs/>
          <w:color w:val="auto"/>
          <w:szCs w:val="22"/>
        </w:rPr>
        <w:tab/>
        <w:t>Grooms</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Harpootlian</w:t>
      </w:r>
      <w:r w:rsidRPr="00ED4834">
        <w:rPr>
          <w:bCs/>
          <w:color w:val="auto"/>
          <w:szCs w:val="22"/>
        </w:rPr>
        <w:tab/>
        <w:t>Hembree</w:t>
      </w:r>
      <w:r w:rsidRPr="00ED4834">
        <w:rPr>
          <w:bCs/>
          <w:color w:val="auto"/>
          <w:szCs w:val="22"/>
        </w:rPr>
        <w:tab/>
        <w:t>Hutto</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Jackson</w:t>
      </w:r>
      <w:r w:rsidRPr="00ED4834">
        <w:rPr>
          <w:bCs/>
          <w:color w:val="auto"/>
          <w:szCs w:val="22"/>
        </w:rPr>
        <w:tab/>
        <w:t>Johnson</w:t>
      </w:r>
      <w:r w:rsidRPr="00ED4834">
        <w:rPr>
          <w:bCs/>
          <w:color w:val="auto"/>
          <w:szCs w:val="22"/>
        </w:rPr>
        <w:tab/>
        <w:t>Kimpson</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Leatherman</w:t>
      </w:r>
      <w:r w:rsidRPr="00ED4834">
        <w:rPr>
          <w:bCs/>
          <w:color w:val="auto"/>
          <w:szCs w:val="22"/>
        </w:rPr>
        <w:tab/>
        <w:t>Loftis</w:t>
      </w:r>
      <w:r w:rsidRPr="00ED4834">
        <w:rPr>
          <w:bCs/>
          <w:color w:val="auto"/>
          <w:szCs w:val="22"/>
        </w:rPr>
        <w:tab/>
        <w:t>Malloy</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ED4834">
        <w:rPr>
          <w:bCs/>
          <w:color w:val="auto"/>
          <w:szCs w:val="22"/>
        </w:rPr>
        <w:t>Martin</w:t>
      </w:r>
      <w:r w:rsidRPr="00ED4834">
        <w:rPr>
          <w:bCs/>
          <w:color w:val="auto"/>
          <w:szCs w:val="22"/>
        </w:rPr>
        <w:tab/>
        <w:t>Massey</w:t>
      </w:r>
      <w:r w:rsidRPr="00ED4834">
        <w:rPr>
          <w:bCs/>
          <w:color w:val="auto"/>
          <w:szCs w:val="22"/>
        </w:rPr>
        <w:tab/>
      </w:r>
      <w:r w:rsidRPr="00ED4834">
        <w:rPr>
          <w:bCs/>
          <w:i/>
          <w:color w:val="auto"/>
          <w:szCs w:val="22"/>
        </w:rPr>
        <w:t>Matthews, Margie</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McElveen</w:t>
      </w:r>
      <w:r w:rsidRPr="00ED4834">
        <w:rPr>
          <w:bCs/>
          <w:color w:val="auto"/>
          <w:szCs w:val="22"/>
        </w:rPr>
        <w:tab/>
        <w:t>McLeod</w:t>
      </w:r>
      <w:r w:rsidRPr="00ED4834">
        <w:rPr>
          <w:bCs/>
          <w:color w:val="auto"/>
          <w:szCs w:val="22"/>
        </w:rPr>
        <w:tab/>
        <w:t>Nicholson</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Peeler</w:t>
      </w:r>
      <w:r w:rsidRPr="00ED4834">
        <w:rPr>
          <w:bCs/>
          <w:color w:val="auto"/>
          <w:szCs w:val="22"/>
        </w:rPr>
        <w:tab/>
        <w:t>Rankin</w:t>
      </w:r>
      <w:r w:rsidRPr="00ED4834">
        <w:rPr>
          <w:bCs/>
          <w:color w:val="auto"/>
          <w:szCs w:val="22"/>
        </w:rPr>
        <w:tab/>
        <w:t>Reese</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Rice</w:t>
      </w:r>
      <w:r w:rsidRPr="00ED4834">
        <w:rPr>
          <w:bCs/>
          <w:color w:val="auto"/>
          <w:szCs w:val="22"/>
        </w:rPr>
        <w:tab/>
        <w:t>Senn</w:t>
      </w:r>
      <w:r w:rsidRPr="00ED4834">
        <w:rPr>
          <w:bCs/>
          <w:color w:val="auto"/>
          <w:szCs w:val="22"/>
        </w:rPr>
        <w:tab/>
        <w:t>Setzler</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Shealy</w:t>
      </w:r>
      <w:r w:rsidRPr="00ED4834">
        <w:rPr>
          <w:bCs/>
          <w:color w:val="auto"/>
          <w:szCs w:val="22"/>
        </w:rPr>
        <w:tab/>
        <w:t>Talley</w:t>
      </w:r>
      <w:r w:rsidRPr="00ED4834">
        <w:rPr>
          <w:bCs/>
          <w:color w:val="auto"/>
          <w:szCs w:val="22"/>
        </w:rPr>
        <w:tab/>
        <w:t>Turner</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D4834">
        <w:rPr>
          <w:bCs/>
          <w:color w:val="auto"/>
          <w:szCs w:val="22"/>
        </w:rPr>
        <w:t>Williams</w:t>
      </w:r>
      <w:r w:rsidRPr="00ED4834">
        <w:rPr>
          <w:bCs/>
          <w:color w:val="auto"/>
          <w:szCs w:val="22"/>
        </w:rPr>
        <w:tab/>
        <w:t>Young</w:t>
      </w: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ED4834" w:rsidRPr="00ED4834" w:rsidRDefault="00ED4834" w:rsidP="00ED48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ED4834">
        <w:rPr>
          <w:b/>
          <w:bCs/>
          <w:color w:val="auto"/>
          <w:szCs w:val="22"/>
        </w:rPr>
        <w:t>Total--41</w:t>
      </w:r>
    </w:p>
    <w:p w:rsidR="00ED4834" w:rsidRPr="00ED4834" w:rsidRDefault="00ED4834" w:rsidP="00ED4834">
      <w:pPr>
        <w:pStyle w:val="Header"/>
        <w:tabs>
          <w:tab w:val="left" w:pos="4320"/>
        </w:tabs>
        <w:rPr>
          <w:bCs/>
          <w:color w:val="auto"/>
          <w:szCs w:val="22"/>
        </w:rPr>
      </w:pPr>
    </w:p>
    <w:p w:rsidR="00ED4834" w:rsidRPr="00ED4834" w:rsidRDefault="00ED4834" w:rsidP="00ED4834">
      <w:pPr>
        <w:pStyle w:val="Header"/>
        <w:tabs>
          <w:tab w:val="clear" w:pos="216"/>
          <w:tab w:val="clear" w:pos="432"/>
          <w:tab w:val="clear" w:pos="648"/>
          <w:tab w:val="left" w:pos="720"/>
        </w:tabs>
        <w:jc w:val="center"/>
        <w:rPr>
          <w:b/>
          <w:bCs/>
          <w:color w:val="auto"/>
          <w:szCs w:val="22"/>
        </w:rPr>
      </w:pPr>
      <w:r w:rsidRPr="00ED4834">
        <w:rPr>
          <w:b/>
          <w:bCs/>
          <w:color w:val="auto"/>
          <w:szCs w:val="22"/>
        </w:rPr>
        <w:t>NAYS</w:t>
      </w:r>
    </w:p>
    <w:p w:rsidR="00ED4834" w:rsidRPr="00ED4834" w:rsidRDefault="00ED4834" w:rsidP="00ED4834">
      <w:pPr>
        <w:pStyle w:val="Header"/>
        <w:tabs>
          <w:tab w:val="clear" w:pos="216"/>
          <w:tab w:val="clear" w:pos="432"/>
          <w:tab w:val="clear" w:pos="648"/>
          <w:tab w:val="left" w:pos="720"/>
        </w:tabs>
        <w:jc w:val="center"/>
        <w:rPr>
          <w:b/>
          <w:bCs/>
          <w:color w:val="auto"/>
          <w:szCs w:val="22"/>
        </w:rPr>
      </w:pPr>
    </w:p>
    <w:p w:rsidR="00ED4834" w:rsidRPr="00ED4834" w:rsidRDefault="00ED4834" w:rsidP="00ED4834">
      <w:pPr>
        <w:pStyle w:val="Header"/>
        <w:tabs>
          <w:tab w:val="clear" w:pos="216"/>
          <w:tab w:val="clear" w:pos="432"/>
          <w:tab w:val="clear" w:pos="648"/>
          <w:tab w:val="left" w:pos="720"/>
        </w:tabs>
        <w:jc w:val="center"/>
        <w:rPr>
          <w:b/>
          <w:bCs/>
          <w:color w:val="auto"/>
          <w:szCs w:val="22"/>
        </w:rPr>
      </w:pPr>
      <w:r w:rsidRPr="00ED4834">
        <w:rPr>
          <w:b/>
          <w:bCs/>
          <w:color w:val="auto"/>
          <w:szCs w:val="22"/>
        </w:rPr>
        <w:t>Total--0</w:t>
      </w:r>
    </w:p>
    <w:p w:rsidR="00ED4834" w:rsidRPr="00ED4834" w:rsidRDefault="00ED4834" w:rsidP="00ED4834">
      <w:pPr>
        <w:pStyle w:val="Header"/>
        <w:tabs>
          <w:tab w:val="left" w:pos="4320"/>
        </w:tabs>
        <w:rPr>
          <w:bCs/>
          <w:color w:val="auto"/>
          <w:szCs w:val="22"/>
        </w:rPr>
      </w:pPr>
    </w:p>
    <w:p w:rsidR="00ED4834" w:rsidRPr="00ED4834" w:rsidRDefault="00ED4834" w:rsidP="00ED4834">
      <w:pPr>
        <w:rPr>
          <w:szCs w:val="22"/>
        </w:rPr>
      </w:pPr>
      <w:r w:rsidRPr="00ED4834">
        <w:rPr>
          <w:bCs/>
          <w:color w:val="auto"/>
          <w:szCs w:val="22"/>
        </w:rPr>
        <w:tab/>
        <w:t>The Bill was read the second time, passed and ordered to a third reading.</w:t>
      </w:r>
    </w:p>
    <w:p w:rsidR="00ED4834" w:rsidRPr="00ED4834" w:rsidRDefault="00ED4834" w:rsidP="00ED4834">
      <w:pPr>
        <w:rPr>
          <w:szCs w:val="22"/>
        </w:rPr>
      </w:pPr>
    </w:p>
    <w:p w:rsidR="00ED4834" w:rsidRPr="00ED4834" w:rsidRDefault="00ED4834" w:rsidP="00ED4834">
      <w:pPr>
        <w:pStyle w:val="Header"/>
        <w:tabs>
          <w:tab w:val="left" w:pos="4320"/>
        </w:tabs>
        <w:jc w:val="center"/>
        <w:rPr>
          <w:szCs w:val="22"/>
        </w:rPr>
      </w:pPr>
      <w:r w:rsidRPr="00ED4834">
        <w:rPr>
          <w:b/>
          <w:szCs w:val="22"/>
        </w:rPr>
        <w:t>CARRIED OVER</w:t>
      </w:r>
    </w:p>
    <w:p w:rsidR="00ED4834" w:rsidRPr="00ED4834" w:rsidRDefault="00ED4834" w:rsidP="00ED4834">
      <w:pPr>
        <w:rPr>
          <w:color w:val="000000" w:themeColor="text1"/>
          <w:szCs w:val="22"/>
        </w:rPr>
      </w:pPr>
      <w:r w:rsidRPr="00ED4834">
        <w:rPr>
          <w:b/>
          <w:szCs w:val="22"/>
        </w:rPr>
        <w:tab/>
      </w:r>
      <w:r w:rsidRPr="00ED4834">
        <w:rPr>
          <w:szCs w:val="22"/>
        </w:rPr>
        <w:t>H. 3703</w:t>
      </w:r>
      <w:r w:rsidRPr="00ED4834">
        <w:rPr>
          <w:szCs w:val="22"/>
        </w:rPr>
        <w:fldChar w:fldCharType="begin"/>
      </w:r>
      <w:r w:rsidRPr="00ED4834">
        <w:rPr>
          <w:szCs w:val="22"/>
        </w:rPr>
        <w:instrText xml:space="preserve"> XE "H. 3703" \b </w:instrText>
      </w:r>
      <w:r w:rsidRPr="00ED4834">
        <w:rPr>
          <w:szCs w:val="22"/>
        </w:rPr>
        <w:fldChar w:fldCharType="end"/>
      </w:r>
      <w:r w:rsidRPr="00ED4834">
        <w:rPr>
          <w:szCs w:val="22"/>
        </w:rPr>
        <w:t xml:space="preserve"> -- Reps. Lowe, Moore, Rose, Rutherford, Willis, Sottile and Hill:  A BILL </w:t>
      </w:r>
      <w:r w:rsidRPr="00ED4834">
        <w:rPr>
          <w:color w:val="000000" w:themeColor="text1"/>
          <w:szCs w:val="22"/>
        </w:rPr>
        <w:t>TO AMEND SECTION 40</w:t>
      </w:r>
      <w:r w:rsidRPr="00ED4834">
        <w:rPr>
          <w:color w:val="000000" w:themeColor="text1"/>
          <w:szCs w:val="22"/>
        </w:rPr>
        <w:noBreakHyphen/>
        <w:t>45</w:t>
      </w:r>
      <w:r w:rsidRPr="00ED4834">
        <w:rPr>
          <w:color w:val="000000" w:themeColor="text1"/>
          <w:szCs w:val="22"/>
        </w:rPr>
        <w:noBreakHyphen/>
        <w:t>230, CODE OF LAWS OF SOUTH CAROLINA, 1976, RELATING TO EXAMINATION REQUIREMENTS FOR LICENSURE BY THE BOARD OF PHYSICAL THERAPY EXAMINERS, SO AS TO INCREASE THE MAXIMUM NUMBER OF TIMES A PERSON MAY ATTEMPT TO PASS LICENSURE BY THE BOARD FROM TWO TO SIX; AND TO AMEND SECTION 40</w:t>
      </w:r>
      <w:r w:rsidRPr="00ED4834">
        <w:rPr>
          <w:color w:val="000000" w:themeColor="text1"/>
          <w:szCs w:val="22"/>
        </w:rPr>
        <w:noBreakHyphen/>
        <w:t>45</w:t>
      </w:r>
      <w:r w:rsidRPr="00ED4834">
        <w:rPr>
          <w:color w:val="000000" w:themeColor="text1"/>
          <w:szCs w:val="22"/>
        </w:rPr>
        <w:noBreakHyphen/>
        <w:t>260, RELATING TO LIMITS ON ATTEMPTS TO PASS LICENSURE EXAMINATION FOR PHYSICAL THERAPISTS AND PHYSICAL THERAPY ASSISTANTS, SO AS TO INCREASE THE MAXIMUM NUMBER OF SUCH ATTEMPTS FROM TWO TO SIX.</w:t>
      </w:r>
    </w:p>
    <w:p w:rsidR="00ED4834" w:rsidRPr="00ED4834" w:rsidRDefault="00ED4834" w:rsidP="00ED4834">
      <w:pPr>
        <w:rPr>
          <w:szCs w:val="22"/>
        </w:rPr>
      </w:pPr>
      <w:r w:rsidRPr="00ED4834">
        <w:rPr>
          <w:color w:val="000000" w:themeColor="text1"/>
          <w:szCs w:val="22"/>
        </w:rPr>
        <w:tab/>
      </w:r>
      <w:r w:rsidRPr="00ED4834">
        <w:rPr>
          <w:szCs w:val="22"/>
        </w:rPr>
        <w:t>On motion of Senator MARTIN, the Bill was carried over.</w:t>
      </w:r>
    </w:p>
    <w:p w:rsidR="00ED4834" w:rsidRPr="00ED4834" w:rsidRDefault="00ED4834" w:rsidP="00ED4834">
      <w:pPr>
        <w:pStyle w:val="Header"/>
        <w:tabs>
          <w:tab w:val="left" w:pos="4320"/>
        </w:tabs>
        <w:jc w:val="center"/>
        <w:rPr>
          <w:b/>
          <w:szCs w:val="22"/>
        </w:rPr>
      </w:pPr>
    </w:p>
    <w:p w:rsidR="00ED4834" w:rsidRPr="00ED4834" w:rsidRDefault="00ED4834" w:rsidP="00ED4834">
      <w:pPr>
        <w:jc w:val="center"/>
        <w:rPr>
          <w:b/>
          <w:szCs w:val="22"/>
        </w:rPr>
      </w:pPr>
      <w:r w:rsidRPr="00ED4834">
        <w:rPr>
          <w:b/>
          <w:szCs w:val="22"/>
        </w:rPr>
        <w:t>ADOPTED</w:t>
      </w:r>
    </w:p>
    <w:p w:rsidR="00ED4834" w:rsidRPr="00ED4834" w:rsidRDefault="00ED4834" w:rsidP="00ED4834">
      <w:pPr>
        <w:suppressAutoHyphens/>
        <w:rPr>
          <w:szCs w:val="22"/>
        </w:rPr>
      </w:pPr>
      <w:r w:rsidRPr="00ED4834">
        <w:rPr>
          <w:b/>
          <w:szCs w:val="22"/>
        </w:rPr>
        <w:tab/>
      </w:r>
      <w:r w:rsidRPr="00ED4834">
        <w:rPr>
          <w:szCs w:val="22"/>
        </w:rPr>
        <w:t>S. 654</w:t>
      </w:r>
      <w:r w:rsidRPr="00ED4834">
        <w:rPr>
          <w:szCs w:val="22"/>
        </w:rPr>
        <w:fldChar w:fldCharType="begin"/>
      </w:r>
      <w:r w:rsidRPr="00ED4834">
        <w:rPr>
          <w:szCs w:val="22"/>
        </w:rPr>
        <w:instrText xml:space="preserve"> XE "S. 654" \b </w:instrText>
      </w:r>
      <w:r w:rsidRPr="00ED4834">
        <w:rPr>
          <w:szCs w:val="22"/>
        </w:rPr>
        <w:fldChar w:fldCharType="end"/>
      </w:r>
      <w:r w:rsidRPr="00ED4834">
        <w:rPr>
          <w:szCs w:val="22"/>
        </w:rPr>
        <w:t xml:space="preserve"> -- Senator Alexander:  A SENATE RESOLUTION </w:t>
      </w:r>
      <w:r w:rsidRPr="00ED4834">
        <w:rPr>
          <w:color w:val="000000" w:themeColor="text1"/>
          <w:szCs w:val="22"/>
        </w:rPr>
        <w:t>TO RECOGNIZE SEPTEMBER AS “HUNGER ACTION MONTH” IN SOUTH CAROLINA.</w:t>
      </w:r>
    </w:p>
    <w:p w:rsidR="00ED4834" w:rsidRPr="00ED4834" w:rsidRDefault="00ED4834" w:rsidP="00ED4834">
      <w:pPr>
        <w:rPr>
          <w:szCs w:val="22"/>
        </w:rPr>
      </w:pPr>
      <w:r w:rsidRPr="00ED4834">
        <w:rPr>
          <w:b/>
          <w:szCs w:val="22"/>
        </w:rPr>
        <w:tab/>
      </w:r>
      <w:r w:rsidRPr="00ED4834">
        <w:rPr>
          <w:szCs w:val="22"/>
        </w:rPr>
        <w:t>The Resolution was adopted.</w:t>
      </w:r>
    </w:p>
    <w:p w:rsidR="00ED4834" w:rsidRPr="00ED4834" w:rsidRDefault="00ED4834" w:rsidP="00ED4834">
      <w:pPr>
        <w:jc w:val="center"/>
        <w:rPr>
          <w:b/>
          <w:szCs w:val="22"/>
        </w:rPr>
      </w:pPr>
    </w:p>
    <w:p w:rsidR="00ED4834" w:rsidRPr="00ED4834" w:rsidRDefault="00ED4834" w:rsidP="00ED4834">
      <w:pPr>
        <w:suppressAutoHyphens/>
        <w:rPr>
          <w:szCs w:val="22"/>
        </w:rPr>
      </w:pPr>
      <w:r w:rsidRPr="00ED4834">
        <w:rPr>
          <w:b/>
          <w:szCs w:val="22"/>
        </w:rPr>
        <w:tab/>
      </w:r>
      <w:r w:rsidRPr="00ED4834">
        <w:rPr>
          <w:szCs w:val="22"/>
        </w:rPr>
        <w:t>S. 623</w:t>
      </w:r>
      <w:r w:rsidRPr="00ED4834">
        <w:rPr>
          <w:szCs w:val="22"/>
        </w:rPr>
        <w:fldChar w:fldCharType="begin"/>
      </w:r>
      <w:r w:rsidRPr="00ED4834">
        <w:rPr>
          <w:szCs w:val="22"/>
        </w:rPr>
        <w:instrText xml:space="preserve"> XE "S. 623" \b </w:instrText>
      </w:r>
      <w:r w:rsidRPr="00ED4834">
        <w:rPr>
          <w:szCs w:val="22"/>
        </w:rPr>
        <w:fldChar w:fldCharType="end"/>
      </w:r>
      <w:r w:rsidRPr="00ED4834">
        <w:rPr>
          <w:szCs w:val="22"/>
        </w:rPr>
        <w:t xml:space="preserve"> -- Senator Shealy:  A CONCURRENT RESOLUTION TO </w:t>
      </w:r>
      <w:r w:rsidRPr="00ED4834">
        <w:rPr>
          <w:color w:val="000000" w:themeColor="text1"/>
          <w:szCs w:val="22"/>
        </w:rPr>
        <w:t>RECOGNIZE FEBRUARY 25 THROUGH MARCH 3, 2019, AS “EATING DISORDERS AWARENESS WEEK” IN THE STATE OF SOUTH CAROLINA, TO COINCIDE WITH NATIONAL EATING DISORDERS AWARENESS WEEK, AND TO RECOGNIZE</w:t>
      </w:r>
      <w:r w:rsidR="00C013C2">
        <w:rPr>
          <w:color w:val="000000" w:themeColor="text1"/>
          <w:szCs w:val="22"/>
        </w:rPr>
        <w:br/>
      </w:r>
      <w:r w:rsidR="00C013C2">
        <w:rPr>
          <w:color w:val="000000" w:themeColor="text1"/>
          <w:szCs w:val="22"/>
        </w:rPr>
        <w:br/>
      </w:r>
      <w:r w:rsidRPr="00ED4834">
        <w:rPr>
          <w:color w:val="000000" w:themeColor="text1"/>
          <w:szCs w:val="22"/>
        </w:rPr>
        <w:t>FRIDAY, MARCH 1, 2019, AS “EATING DISORDERS AWARENESS DAY” IN SOUTH CAROLINA.</w:t>
      </w:r>
    </w:p>
    <w:p w:rsidR="00ED4834" w:rsidRPr="00ED4834" w:rsidRDefault="00ED4834" w:rsidP="00ED4834">
      <w:pPr>
        <w:rPr>
          <w:szCs w:val="22"/>
        </w:rPr>
      </w:pPr>
      <w:r w:rsidRPr="00ED4834">
        <w:rPr>
          <w:b/>
          <w:szCs w:val="22"/>
        </w:rPr>
        <w:tab/>
      </w:r>
      <w:r w:rsidRPr="00ED4834">
        <w:rPr>
          <w:szCs w:val="22"/>
        </w:rPr>
        <w:t>The Resolution was adopted, ordered sent to the House.</w:t>
      </w:r>
    </w:p>
    <w:p w:rsidR="00ED4834" w:rsidRPr="00ED4834" w:rsidRDefault="00ED4834" w:rsidP="00ED4834">
      <w:pPr>
        <w:jc w:val="center"/>
        <w:rPr>
          <w:b/>
          <w:szCs w:val="22"/>
        </w:rPr>
      </w:pPr>
    </w:p>
    <w:p w:rsidR="00ED4834" w:rsidRPr="00ED4834" w:rsidRDefault="00ED4834" w:rsidP="00ED4834">
      <w:pPr>
        <w:keepNext/>
        <w:keepLines/>
        <w:suppressAutoHyphens/>
        <w:rPr>
          <w:szCs w:val="22"/>
        </w:rPr>
      </w:pPr>
      <w:r w:rsidRPr="00ED4834">
        <w:rPr>
          <w:b/>
          <w:szCs w:val="22"/>
        </w:rPr>
        <w:tab/>
      </w:r>
      <w:r w:rsidRPr="00ED4834">
        <w:rPr>
          <w:szCs w:val="22"/>
        </w:rPr>
        <w:t>H. 4236</w:t>
      </w:r>
      <w:r w:rsidRPr="00ED4834">
        <w:rPr>
          <w:szCs w:val="22"/>
        </w:rPr>
        <w:fldChar w:fldCharType="begin"/>
      </w:r>
      <w:r w:rsidRPr="00ED4834">
        <w:rPr>
          <w:szCs w:val="22"/>
        </w:rPr>
        <w:instrText xml:space="preserve"> XE "H. 4236" \b </w:instrText>
      </w:r>
      <w:r w:rsidRPr="00ED4834">
        <w:rPr>
          <w:szCs w:val="22"/>
        </w:rPr>
        <w:fldChar w:fldCharType="end"/>
      </w:r>
      <w:r w:rsidRPr="00ED4834">
        <w:rPr>
          <w:szCs w:val="22"/>
        </w:rPr>
        <w:t xml:space="preserve"> -- Rep. Alexander:  A CONCURRENT RESOLUTION TO REQUEST THE DEPARTMENT OF TRANSPORTATION NAME THE PORTION OF COIT STREET IN THE CITY OF FLORENCE FROM ITS INTERSECTION WITH SUMTER STREET TO ITS INTERSECTION WITH DARLINGTON STREET “REVEREND DR. WILLIAM EDWARD CHANEY WAY” AND ERECT APPROPRIATE MARKERS OR SIGNS ALONG THIS PORTION OF HIGHWAY CONTAINING THIS DESIGNATION.</w:t>
      </w:r>
    </w:p>
    <w:p w:rsidR="00ED4834" w:rsidRPr="00ED4834" w:rsidRDefault="00ED4834" w:rsidP="00ED4834">
      <w:pPr>
        <w:rPr>
          <w:szCs w:val="22"/>
        </w:rPr>
      </w:pPr>
      <w:r w:rsidRPr="00ED4834">
        <w:rPr>
          <w:b/>
          <w:szCs w:val="22"/>
        </w:rPr>
        <w:tab/>
      </w:r>
      <w:r w:rsidRPr="00ED4834">
        <w:rPr>
          <w:szCs w:val="22"/>
        </w:rPr>
        <w:t>The Resolution was adopted, ordered returned to the House.</w:t>
      </w:r>
    </w:p>
    <w:p w:rsidR="00ED4834" w:rsidRPr="00ED4834" w:rsidRDefault="00ED4834" w:rsidP="00ED4834">
      <w:pPr>
        <w:jc w:val="center"/>
        <w:rPr>
          <w:b/>
          <w:szCs w:val="22"/>
        </w:rPr>
      </w:pPr>
    </w:p>
    <w:p w:rsidR="00ED4834" w:rsidRPr="00ED4834" w:rsidRDefault="00ED4834" w:rsidP="00ED4834">
      <w:pPr>
        <w:suppressAutoHyphens/>
        <w:rPr>
          <w:szCs w:val="22"/>
        </w:rPr>
      </w:pPr>
      <w:r w:rsidRPr="00ED4834">
        <w:rPr>
          <w:b/>
          <w:szCs w:val="22"/>
        </w:rPr>
        <w:tab/>
      </w:r>
      <w:r w:rsidRPr="00ED4834">
        <w:rPr>
          <w:szCs w:val="22"/>
        </w:rPr>
        <w:t>H. 4291</w:t>
      </w:r>
      <w:r w:rsidRPr="00ED4834">
        <w:rPr>
          <w:szCs w:val="22"/>
        </w:rPr>
        <w:fldChar w:fldCharType="begin"/>
      </w:r>
      <w:r w:rsidRPr="00ED4834">
        <w:rPr>
          <w:szCs w:val="22"/>
        </w:rPr>
        <w:instrText xml:space="preserve"> XE "H. 4291" \b </w:instrText>
      </w:r>
      <w:r w:rsidRPr="00ED4834">
        <w:rPr>
          <w:szCs w:val="22"/>
        </w:rPr>
        <w:fldChar w:fldCharType="end"/>
      </w:r>
      <w:r w:rsidRPr="00ED4834">
        <w:rPr>
          <w:szCs w:val="22"/>
        </w:rPr>
        <w:t xml:space="preserve"> -- Reps. Martin, Alexander, Allison, Anderson, Atkinson, Bailey, Bales, Ballentine, Bamberg, Bannister, Bennett, Bernstein, Blackwell, Bradley, Brawley, Brown, Bryant, Burns, Calhoon, Caskey, Chellis, Chumley, Clary, Clemmons, Clyburn, Cobb</w:t>
      </w:r>
      <w:r w:rsidRPr="00ED4834">
        <w:rPr>
          <w:szCs w:val="22"/>
        </w:rPr>
        <w:noBreakHyphen/>
        <w:t>Hunter, Cogswell, Collins, B. Cox, W. Cox, Crawford, Daning, Davis, Dillard, Elliott, Erickson, Felder, Finlay, Forrest, Forrester, Fry, Funderburk, Gagnon, Garvin, Gilliam, Gilliard, Govan, Hardee, Hart, Hayes, Henderson</w:t>
      </w:r>
      <w:r w:rsidRPr="00ED4834">
        <w:rPr>
          <w:szCs w:val="22"/>
        </w:rPr>
        <w:noBreakHyphen/>
        <w:t>Myers, Henegan, Herbkersman, Hewitt, Hill, Hiott, Hixon, Hosey, Howard, Huggins, Hyde, Jefferson, Johnson, Jordan, Kimmons, King, Kirby, Ligon, Loftis, Long, Lowe, Lucas, Mace, Mack, Magnuson, McCoy, McCravy, McDaniel, McGinnis, McKnight, Moore, Morgan, D.C. Moss, V.S. Moss, Murphy, B. Newton, W. Newton, Norrell, Ott, Parks, Pendarvis, Pope, Ridgeway, Rivers, Robinson, Rose, Rutherford, Sandifer, Simmons, Simrill, G.M. Smith, G.R. Smith, Sottile, Spires, Stavrinakis, Stringer, Tallon, Taylor, Thayer, Thigpen, Toole, Trantham, Weeks, West, Wheeler, White, Whitmire, R. Williams, S. Williams, Willis, Wooten, Young and Yow:  A CONCURRENT RESOLUTION TO RECOGNIZE THE IMPORTANCE THAT MAMMOGRAPHY PROVIDES IN THE EARLY DETECTION OF BREAST CANCER AND TO DECLARE MONDAY, OCTOBER 7, 2019, “MAMMOGRAM AWARENESS DAY” IN SOUTH CAROLINA.</w:t>
      </w:r>
    </w:p>
    <w:p w:rsidR="00ED4834" w:rsidRPr="00ED4834" w:rsidRDefault="00ED4834" w:rsidP="00ED4834">
      <w:pPr>
        <w:rPr>
          <w:szCs w:val="22"/>
        </w:rPr>
      </w:pPr>
      <w:r w:rsidRPr="00ED4834">
        <w:rPr>
          <w:b/>
          <w:szCs w:val="22"/>
        </w:rPr>
        <w:tab/>
      </w:r>
      <w:r w:rsidRPr="00ED4834">
        <w:rPr>
          <w:szCs w:val="22"/>
        </w:rPr>
        <w:t>The Resolution was adopted, ordered returned to the House.</w:t>
      </w:r>
    </w:p>
    <w:p w:rsidR="00ED4834" w:rsidRDefault="00ED4834" w:rsidP="00ED4834">
      <w:pPr>
        <w:keepNext/>
        <w:keepLines/>
        <w:suppressAutoHyphens/>
        <w:rPr>
          <w:szCs w:val="22"/>
        </w:rPr>
      </w:pPr>
    </w:p>
    <w:p w:rsidR="00ED4834" w:rsidRPr="00ED4834" w:rsidRDefault="00ED4834" w:rsidP="00ED4834">
      <w:pPr>
        <w:suppressAutoHyphens/>
        <w:rPr>
          <w:szCs w:val="22"/>
        </w:rPr>
      </w:pPr>
      <w:r>
        <w:rPr>
          <w:szCs w:val="22"/>
        </w:rPr>
        <w:tab/>
      </w:r>
      <w:r w:rsidRPr="00ED4834">
        <w:rPr>
          <w:szCs w:val="22"/>
        </w:rPr>
        <w:t>H. 3572</w:t>
      </w:r>
      <w:r w:rsidRPr="00ED4834">
        <w:rPr>
          <w:szCs w:val="22"/>
        </w:rPr>
        <w:fldChar w:fldCharType="begin"/>
      </w:r>
      <w:r w:rsidRPr="00ED4834">
        <w:rPr>
          <w:szCs w:val="22"/>
        </w:rPr>
        <w:instrText xml:space="preserve"> XE "H. 3572" \b </w:instrText>
      </w:r>
      <w:r w:rsidRPr="00ED4834">
        <w:rPr>
          <w:szCs w:val="22"/>
        </w:rPr>
        <w:fldChar w:fldCharType="end"/>
      </w:r>
      <w:r w:rsidRPr="00ED4834">
        <w:rPr>
          <w:szCs w:val="22"/>
        </w:rPr>
        <w:t xml:space="preserve"> -- Reps. Felder, Pope, B. Newton, Ligon, Bryant, King and Simrill:  A CONCURRENT RESOLUTION TO REQUEST THE DEPARTMENT OF TRANSPORTATION NAME THE INTERSECTION LOCATED AT THE JUNCTION OF UNITED STATES HIGHWAY 21 AND SOUTH CAROLINA HIGHWAY 160 IN YORK COUNTY “KARSON BAILEY WHITESELL MEMORIAL INTERSECTION” AND ERECT APPROPRIATE MARKERS OR SIGNS AT THIS LOCATION CONTAINING THIS DESIGNATION.</w:t>
      </w:r>
    </w:p>
    <w:p w:rsidR="00ED4834" w:rsidRPr="00ED4834" w:rsidRDefault="00ED4834" w:rsidP="00ED4834">
      <w:pPr>
        <w:rPr>
          <w:szCs w:val="22"/>
        </w:rPr>
      </w:pPr>
      <w:r w:rsidRPr="00ED4834">
        <w:rPr>
          <w:b/>
          <w:szCs w:val="22"/>
        </w:rPr>
        <w:tab/>
      </w:r>
      <w:r w:rsidRPr="00ED4834">
        <w:rPr>
          <w:szCs w:val="22"/>
        </w:rPr>
        <w:t>The Resolution was adopted, ordered returned to the House.</w:t>
      </w:r>
    </w:p>
    <w:p w:rsidR="00ED4834" w:rsidRPr="00ED4834" w:rsidRDefault="00ED4834" w:rsidP="00ED4834">
      <w:pPr>
        <w:pStyle w:val="Header"/>
        <w:tabs>
          <w:tab w:val="left" w:pos="4320"/>
        </w:tabs>
        <w:rPr>
          <w:szCs w:val="22"/>
        </w:rPr>
      </w:pPr>
    </w:p>
    <w:p w:rsidR="00ED4834" w:rsidRPr="00ED4834" w:rsidRDefault="00ED4834" w:rsidP="00ED4834">
      <w:pPr>
        <w:pStyle w:val="Header"/>
        <w:tabs>
          <w:tab w:val="left" w:pos="4320"/>
        </w:tabs>
        <w:rPr>
          <w:szCs w:val="22"/>
        </w:rPr>
      </w:pPr>
      <w:r w:rsidRPr="00ED4834">
        <w:rPr>
          <w:b/>
          <w:szCs w:val="22"/>
        </w:rPr>
        <w:t>THE CALL OF THE UNCONTESTED CALENDAR HAVING BEEN COMPLETED, THE SENATE PROCEEDED TO THE MOTION PERIOD.</w:t>
      </w:r>
    </w:p>
    <w:p w:rsidR="00ED4834" w:rsidRPr="00ED4834" w:rsidRDefault="00ED4834" w:rsidP="00ED4834">
      <w:pPr>
        <w:pStyle w:val="Header"/>
        <w:tabs>
          <w:tab w:val="left" w:pos="4320"/>
        </w:tabs>
        <w:rPr>
          <w:szCs w:val="22"/>
        </w:rPr>
      </w:pPr>
    </w:p>
    <w:p w:rsidR="00ED4834" w:rsidRPr="00ED4834" w:rsidRDefault="00ED4834" w:rsidP="00ED4834">
      <w:pPr>
        <w:pStyle w:val="Header"/>
        <w:tabs>
          <w:tab w:val="left" w:pos="4320"/>
        </w:tabs>
        <w:jc w:val="center"/>
        <w:rPr>
          <w:szCs w:val="22"/>
        </w:rPr>
      </w:pPr>
      <w:r w:rsidRPr="00ED4834">
        <w:rPr>
          <w:b/>
          <w:szCs w:val="22"/>
        </w:rPr>
        <w:t>MOTION ADOPTED</w:t>
      </w:r>
    </w:p>
    <w:p w:rsidR="00ED4834" w:rsidRPr="00ED4834" w:rsidRDefault="00ED4834" w:rsidP="00ED4834">
      <w:pPr>
        <w:pStyle w:val="Header"/>
        <w:tabs>
          <w:tab w:val="left" w:pos="4320"/>
        </w:tabs>
        <w:rPr>
          <w:szCs w:val="22"/>
        </w:rPr>
      </w:pPr>
      <w:r w:rsidRPr="00ED4834">
        <w:rPr>
          <w:szCs w:val="22"/>
        </w:rPr>
        <w:tab/>
      </w:r>
      <w:r>
        <w:rPr>
          <w:szCs w:val="22"/>
        </w:rPr>
        <w:t xml:space="preserve">At 2:54 </w:t>
      </w:r>
      <w:r w:rsidRPr="00ED4834">
        <w:rPr>
          <w:szCs w:val="22"/>
        </w:rPr>
        <w:t>P.M., on motion of Senator MASSEY, the Senate agreed to dispense with the balance of the Motion Period.</w:t>
      </w:r>
    </w:p>
    <w:p w:rsidR="00ED4834" w:rsidRPr="00ED4834" w:rsidRDefault="00ED4834" w:rsidP="00ED4834">
      <w:pPr>
        <w:pStyle w:val="Header"/>
        <w:tabs>
          <w:tab w:val="left" w:pos="4320"/>
        </w:tabs>
        <w:rPr>
          <w:szCs w:val="22"/>
        </w:rPr>
      </w:pPr>
    </w:p>
    <w:p w:rsidR="00ED4834" w:rsidRPr="00ED4834" w:rsidRDefault="00ED4834" w:rsidP="00ED4834">
      <w:pPr>
        <w:pStyle w:val="Header"/>
        <w:tabs>
          <w:tab w:val="left" w:pos="4320"/>
        </w:tabs>
        <w:rPr>
          <w:b/>
          <w:szCs w:val="22"/>
        </w:rPr>
      </w:pPr>
      <w:r w:rsidRPr="00ED4834">
        <w:rPr>
          <w:b/>
          <w:szCs w:val="22"/>
        </w:rPr>
        <w:t>THE SENATE PROCEEDED TO THE SPECIAL ORDERS.</w:t>
      </w:r>
    </w:p>
    <w:p w:rsidR="00ED4834" w:rsidRPr="00ED4834" w:rsidRDefault="00ED4834" w:rsidP="00ED4834">
      <w:pPr>
        <w:pStyle w:val="Header"/>
        <w:tabs>
          <w:tab w:val="left" w:pos="4320"/>
        </w:tabs>
        <w:rPr>
          <w:b/>
          <w:szCs w:val="22"/>
        </w:rPr>
      </w:pPr>
    </w:p>
    <w:p w:rsidR="00ED4834" w:rsidRPr="00ED4834" w:rsidRDefault="00ED4834" w:rsidP="00ED4834">
      <w:pPr>
        <w:jc w:val="center"/>
        <w:rPr>
          <w:b/>
          <w:color w:val="auto"/>
          <w:szCs w:val="22"/>
        </w:rPr>
      </w:pPr>
      <w:r w:rsidRPr="00ED4834">
        <w:rPr>
          <w:b/>
          <w:color w:val="auto"/>
          <w:szCs w:val="22"/>
        </w:rPr>
        <w:t>DEBATE INTERRUPTED</w:t>
      </w:r>
    </w:p>
    <w:p w:rsidR="00ED4834" w:rsidRPr="00ED4834" w:rsidRDefault="00ED4834" w:rsidP="00ED4834">
      <w:pPr>
        <w:suppressAutoHyphens/>
        <w:rPr>
          <w:szCs w:val="22"/>
        </w:rPr>
      </w:pPr>
      <w:r w:rsidRPr="00ED4834">
        <w:rPr>
          <w:b/>
          <w:szCs w:val="22"/>
        </w:rPr>
        <w:tab/>
      </w:r>
      <w:r w:rsidRPr="00ED4834">
        <w:rPr>
          <w:szCs w:val="22"/>
        </w:rPr>
        <w:t>S. 678</w:t>
      </w:r>
      <w:r w:rsidRPr="00ED4834">
        <w:rPr>
          <w:szCs w:val="22"/>
        </w:rPr>
        <w:fldChar w:fldCharType="begin"/>
      </w:r>
      <w:r w:rsidRPr="00ED4834">
        <w:rPr>
          <w:szCs w:val="22"/>
        </w:rPr>
        <w:instrText xml:space="preserve"> XE "S. 678" \b </w:instrText>
      </w:r>
      <w:r w:rsidRPr="00ED4834">
        <w:rPr>
          <w:szCs w:val="22"/>
        </w:rPr>
        <w:fldChar w:fldCharType="end"/>
      </w:r>
      <w:r w:rsidRPr="00ED4834">
        <w:rPr>
          <w:szCs w:val="22"/>
        </w:rPr>
        <w:t xml:space="preserve"> -- Senators Peeler, Climer, Davis and Fanning:  A JOINT RESOLUTION 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 COMMITTEE’S WORK PRODUCT TO THE DEPARTMENT OF ADMINISTRATION.</w:t>
      </w:r>
    </w:p>
    <w:p w:rsidR="00ED4834" w:rsidRPr="00ED4834" w:rsidRDefault="00ED4834" w:rsidP="00ED4834">
      <w:pPr>
        <w:pStyle w:val="Header"/>
        <w:rPr>
          <w:bCs/>
          <w:color w:val="auto"/>
          <w:szCs w:val="22"/>
        </w:rPr>
      </w:pPr>
      <w:r w:rsidRPr="00ED4834">
        <w:rPr>
          <w:bCs/>
          <w:color w:val="auto"/>
          <w:szCs w:val="22"/>
        </w:rPr>
        <w:tab/>
        <w:t>The Senate proceeded to the consideration of the Resolution.</w:t>
      </w:r>
    </w:p>
    <w:p w:rsidR="00ED4834" w:rsidRPr="00ED4834" w:rsidRDefault="00ED4834" w:rsidP="00ED4834">
      <w:pPr>
        <w:pStyle w:val="Header"/>
        <w:rPr>
          <w:bCs/>
          <w:color w:val="auto"/>
          <w:szCs w:val="22"/>
        </w:rPr>
      </w:pPr>
    </w:p>
    <w:p w:rsidR="00ED4834" w:rsidRPr="00ED4834" w:rsidRDefault="00ED4834" w:rsidP="00ED4834">
      <w:pPr>
        <w:rPr>
          <w:snapToGrid w:val="0"/>
          <w:color w:val="auto"/>
          <w:szCs w:val="22"/>
        </w:rPr>
      </w:pPr>
      <w:r w:rsidRPr="00ED4834">
        <w:rPr>
          <w:snapToGrid w:val="0"/>
          <w:color w:val="auto"/>
          <w:szCs w:val="22"/>
        </w:rPr>
        <w:tab/>
        <w:t>Senator LEATHERMAN spoke on the Resolution.</w:t>
      </w:r>
    </w:p>
    <w:p w:rsidR="00ED4834" w:rsidRPr="00ED4834" w:rsidRDefault="00ED4834" w:rsidP="00ED4834">
      <w:pPr>
        <w:pStyle w:val="Header"/>
        <w:rPr>
          <w:bCs/>
          <w:color w:val="auto"/>
          <w:szCs w:val="22"/>
        </w:rPr>
      </w:pPr>
    </w:p>
    <w:p w:rsidR="00ED4834" w:rsidRPr="00ED4834" w:rsidRDefault="00ED4834" w:rsidP="00ED4834">
      <w:pPr>
        <w:pStyle w:val="Header"/>
        <w:jc w:val="center"/>
        <w:rPr>
          <w:b/>
          <w:bCs/>
          <w:color w:val="auto"/>
          <w:szCs w:val="22"/>
        </w:rPr>
      </w:pPr>
      <w:r w:rsidRPr="00ED4834">
        <w:rPr>
          <w:b/>
          <w:bCs/>
          <w:color w:val="auto"/>
          <w:szCs w:val="22"/>
        </w:rPr>
        <w:t>Amendment No. P1</w:t>
      </w:r>
    </w:p>
    <w:p w:rsidR="00ED4834" w:rsidRPr="00ED4834" w:rsidRDefault="00ED4834" w:rsidP="00ED4834">
      <w:pPr>
        <w:pStyle w:val="Header"/>
        <w:tabs>
          <w:tab w:val="left" w:pos="4320"/>
        </w:tabs>
        <w:ind w:firstLine="216"/>
        <w:rPr>
          <w:szCs w:val="22"/>
        </w:rPr>
      </w:pPr>
      <w:r w:rsidRPr="00ED4834">
        <w:rPr>
          <w:snapToGrid w:val="0"/>
          <w:szCs w:val="22"/>
        </w:rPr>
        <w:t>Senator SETZLER proposed the following amendment (JUD0678.002)</w:t>
      </w:r>
      <w:r w:rsidRPr="00ED4834">
        <w:rPr>
          <w:szCs w:val="22"/>
        </w:rPr>
        <w:t>, which was withdrawn</w:t>
      </w:r>
      <w:r w:rsidRPr="00ED4834">
        <w:rPr>
          <w:snapToGrid w:val="0"/>
          <w:szCs w:val="22"/>
        </w:rPr>
        <w:t>:</w:t>
      </w:r>
    </w:p>
    <w:p w:rsidR="00ED4834" w:rsidRPr="00ED4834" w:rsidRDefault="00ED4834" w:rsidP="00ED4834">
      <w:pPr>
        <w:rPr>
          <w:szCs w:val="22"/>
          <w:u w:val="single"/>
        </w:rPr>
      </w:pPr>
      <w:r w:rsidRPr="00ED4834">
        <w:rPr>
          <w:snapToGrid w:val="0"/>
          <w:color w:val="auto"/>
          <w:szCs w:val="22"/>
        </w:rPr>
        <w:tab/>
      </w:r>
      <w:r w:rsidRPr="00ED4834">
        <w:rPr>
          <w:szCs w:val="22"/>
          <w:u w:val="single"/>
        </w:rPr>
        <w:t>PERFECTING AMENDMENT</w:t>
      </w:r>
    </w:p>
    <w:p w:rsidR="00ED4834" w:rsidRPr="00ED4834" w:rsidRDefault="00ED4834" w:rsidP="00ED4834">
      <w:pPr>
        <w:rPr>
          <w:color w:val="auto"/>
          <w:szCs w:val="22"/>
        </w:rPr>
      </w:pPr>
      <w:r w:rsidRPr="00ED4834">
        <w:rPr>
          <w:szCs w:val="22"/>
        </w:rPr>
        <w:tab/>
      </w:r>
      <w:r w:rsidRPr="00ED4834">
        <w:rPr>
          <w:color w:val="auto"/>
          <w:szCs w:val="22"/>
        </w:rPr>
        <w:t>To amend the committee report, as and if amended, by striking lines 14-17 on page [678-2] and inserting:</w:t>
      </w:r>
    </w:p>
    <w:p w:rsidR="00ED4834" w:rsidRPr="00ED4834" w:rsidRDefault="00ED4834" w:rsidP="00ED4834">
      <w:pPr>
        <w:rPr>
          <w:color w:val="auto"/>
          <w:szCs w:val="22"/>
        </w:rPr>
      </w:pPr>
      <w:r w:rsidRPr="00ED4834">
        <w:rPr>
          <w:szCs w:val="22"/>
        </w:rPr>
        <w:tab/>
      </w:r>
      <w:r w:rsidRPr="00ED4834">
        <w:rPr>
          <w:color w:val="auto"/>
          <w:szCs w:val="22"/>
        </w:rPr>
        <w:t>/</w:t>
      </w:r>
      <w:r w:rsidRPr="00ED4834">
        <w:rPr>
          <w:color w:val="auto"/>
          <w:szCs w:val="22"/>
        </w:rPr>
        <w:tab/>
      </w:r>
      <w:r w:rsidRPr="00ED4834">
        <w:rPr>
          <w:color w:val="auto"/>
          <w:szCs w:val="22"/>
        </w:rPr>
        <w:tab/>
        <w:t>(B)</w:t>
      </w:r>
      <w:r w:rsidRPr="00ED4834">
        <w:rPr>
          <w:color w:val="auto"/>
          <w:szCs w:val="22"/>
        </w:rPr>
        <w:tab/>
        <w:t>Staff from the State Fiscal Accountability Authority’s Procurement Services Division shall assist the department in conducting the competitive bidding process and reviewing management agreement proposals.  The department may procure necessary professional services; provided, however, that the department must not utilize the professional services of an entity with whom the House of Representatives, the Senate, or the Governor has previously engaged to consider the possible sale of Santee Cooper.</w:t>
      </w:r>
      <w:r w:rsidRPr="00ED4834">
        <w:rPr>
          <w:color w:val="auto"/>
          <w:szCs w:val="22"/>
        </w:rPr>
        <w:tab/>
      </w:r>
      <w:r w:rsidRPr="00ED4834">
        <w:rPr>
          <w:color w:val="auto"/>
          <w:szCs w:val="22"/>
        </w:rPr>
        <w:tab/>
      </w:r>
      <w:r w:rsidRPr="00ED4834">
        <w:rPr>
          <w:color w:val="auto"/>
          <w:szCs w:val="22"/>
        </w:rPr>
        <w:tab/>
        <w:t>/</w:t>
      </w:r>
    </w:p>
    <w:p w:rsidR="00ED4834" w:rsidRPr="00ED4834" w:rsidRDefault="00ED4834" w:rsidP="00ED4834">
      <w:pPr>
        <w:rPr>
          <w:snapToGrid w:val="0"/>
          <w:color w:val="auto"/>
          <w:szCs w:val="22"/>
        </w:rPr>
      </w:pPr>
      <w:r w:rsidRPr="00ED4834">
        <w:rPr>
          <w:snapToGrid w:val="0"/>
          <w:color w:val="auto"/>
          <w:szCs w:val="22"/>
        </w:rPr>
        <w:tab/>
        <w:t>Renumber sections to conform.</w:t>
      </w:r>
    </w:p>
    <w:p w:rsidR="00ED4834" w:rsidRPr="00ED4834" w:rsidRDefault="00ED4834" w:rsidP="00ED4834">
      <w:pPr>
        <w:rPr>
          <w:snapToGrid w:val="0"/>
          <w:color w:val="auto"/>
          <w:szCs w:val="22"/>
        </w:rPr>
      </w:pPr>
      <w:r w:rsidRPr="00ED4834">
        <w:rPr>
          <w:snapToGrid w:val="0"/>
          <w:color w:val="auto"/>
          <w:szCs w:val="22"/>
        </w:rPr>
        <w:tab/>
        <w:t>Amend title to conform.</w:t>
      </w:r>
    </w:p>
    <w:p w:rsidR="00ED4834" w:rsidRPr="00ED4834" w:rsidRDefault="00ED4834" w:rsidP="00ED4834">
      <w:pPr>
        <w:rPr>
          <w:snapToGrid w:val="0"/>
          <w:szCs w:val="22"/>
        </w:rPr>
      </w:pPr>
    </w:p>
    <w:p w:rsidR="00ED4834" w:rsidRPr="00ED4834" w:rsidRDefault="00ED4834" w:rsidP="00ED4834">
      <w:pPr>
        <w:rPr>
          <w:snapToGrid w:val="0"/>
          <w:color w:val="auto"/>
          <w:szCs w:val="22"/>
        </w:rPr>
      </w:pPr>
      <w:r w:rsidRPr="00ED4834">
        <w:rPr>
          <w:snapToGrid w:val="0"/>
          <w:color w:val="auto"/>
          <w:szCs w:val="22"/>
        </w:rPr>
        <w:tab/>
        <w:t>Senator MASSEY spoke on the perfecting amendment.</w:t>
      </w:r>
    </w:p>
    <w:p w:rsidR="00ED4834" w:rsidRPr="00ED4834" w:rsidRDefault="00ED4834" w:rsidP="00ED4834">
      <w:pPr>
        <w:rPr>
          <w:snapToGrid w:val="0"/>
          <w:szCs w:val="22"/>
        </w:rPr>
      </w:pPr>
    </w:p>
    <w:p w:rsidR="00ED4834" w:rsidRPr="00ED4834" w:rsidRDefault="00ED4834" w:rsidP="00ED4834">
      <w:pPr>
        <w:pStyle w:val="Header"/>
        <w:rPr>
          <w:szCs w:val="22"/>
        </w:rPr>
      </w:pPr>
      <w:r w:rsidRPr="00ED4834">
        <w:rPr>
          <w:szCs w:val="22"/>
        </w:rPr>
        <w:tab/>
        <w:t>On motion of Senator SETZLER, with unanimous consent, the perfecting amendment was withdrawn.</w:t>
      </w:r>
    </w:p>
    <w:p w:rsidR="00ED4834" w:rsidRPr="00ED4834" w:rsidRDefault="00ED4834" w:rsidP="00ED4834">
      <w:pPr>
        <w:pStyle w:val="Header"/>
        <w:rPr>
          <w:szCs w:val="22"/>
        </w:rPr>
      </w:pPr>
    </w:p>
    <w:p w:rsidR="00ED4834" w:rsidRPr="00ED4834" w:rsidRDefault="00ED4834" w:rsidP="00ED4834">
      <w:pPr>
        <w:rPr>
          <w:snapToGrid w:val="0"/>
          <w:szCs w:val="22"/>
        </w:rPr>
      </w:pPr>
      <w:r w:rsidRPr="00ED4834">
        <w:rPr>
          <w:snapToGrid w:val="0"/>
          <w:szCs w:val="22"/>
        </w:rPr>
        <w:tab/>
        <w:t>The Committee on Finance proposed the following amendment (678R001.KMM.HSP):</w:t>
      </w:r>
    </w:p>
    <w:p w:rsidR="00ED4834" w:rsidRPr="00ED4834" w:rsidRDefault="00ED4834" w:rsidP="00ED4834">
      <w:pPr>
        <w:rPr>
          <w:snapToGrid w:val="0"/>
          <w:szCs w:val="22"/>
        </w:rPr>
      </w:pPr>
      <w:r w:rsidRPr="00ED4834">
        <w:rPr>
          <w:snapToGrid w:val="0"/>
          <w:color w:val="auto"/>
          <w:szCs w:val="22"/>
        </w:rPr>
        <w:tab/>
      </w:r>
      <w:r w:rsidRPr="00ED4834">
        <w:rPr>
          <w:snapToGrid w:val="0"/>
          <w:szCs w:val="22"/>
        </w:rPr>
        <w:t>Amend the joint resolution, as and if amended, by striking the joint resolution in its entirety and inserting:</w:t>
      </w:r>
    </w:p>
    <w:p w:rsidR="00ED4834" w:rsidRPr="00ED4834" w:rsidRDefault="00ED4834" w:rsidP="00ED4834">
      <w:pPr>
        <w:jc w:val="center"/>
        <w:rPr>
          <w:color w:val="auto"/>
          <w:szCs w:val="22"/>
        </w:rPr>
      </w:pPr>
      <w:r w:rsidRPr="00ED4834">
        <w:rPr>
          <w:snapToGrid w:val="0"/>
          <w:szCs w:val="22"/>
        </w:rPr>
        <w:tab/>
      </w:r>
      <w:r w:rsidRPr="00ED4834">
        <w:rPr>
          <w:snapToGrid w:val="0"/>
          <w:color w:val="auto"/>
          <w:szCs w:val="22"/>
        </w:rPr>
        <w:t>/</w:t>
      </w:r>
      <w:r w:rsidRPr="00ED4834">
        <w:rPr>
          <w:color w:val="auto"/>
          <w:szCs w:val="22"/>
        </w:rPr>
        <w:t>A JOINT RESOLUTION</w:t>
      </w:r>
    </w:p>
    <w:p w:rsidR="00ED4834" w:rsidRPr="00ED4834" w:rsidRDefault="00ED4834" w:rsidP="00ED4834">
      <w:pPr>
        <w:rPr>
          <w:color w:val="auto"/>
          <w:szCs w:val="22"/>
        </w:rPr>
      </w:pPr>
      <w:r w:rsidRPr="00ED4834">
        <w:rPr>
          <w:szCs w:val="22"/>
        </w:rPr>
        <w:tab/>
      </w:r>
      <w:r w:rsidRPr="00ED4834">
        <w:rPr>
          <w:color w:val="auto"/>
          <w:szCs w:val="22"/>
        </w:rPr>
        <w:t>TO PROVIDE THAT THE DEPARTMENT OF ADMINISTRATION SHALL CONDUCT A COMPETITIVE BIDDING PROCESS FOR THE SALE OF SANTEE COOPER, TO PROVIDE THAT THE DEPARTMENT OF ADMINISTRATION SHALL EVALUATE BIDS, TO PROVIDE THAT THE DEPARTMENT OF ADMINISTRATION SHALL MAKE A RECOMMENDATION CONCERNING THE SALE AND FORWARD THE RECOMMENDATION TO THE SENATE FINANCE COMMITTEE AND HOUSE OF REPRESENTATIVES WAYS AND MEANS COMMITTEE FOR REVIEW, TO PROVIDE THAT THE GENERAL ASSEMBLY SHALL BE CONVENED TO CONSIDER LEGISLATION CONCERNING THE SALE, TO PROVIDE THAT A SALE OF SANTEE COOPER MAY NOT BE FINALIZED UNTIL AFTER A JOINT RESOLUTION AUTHORIZING THE SALE IS ENACTED, TO PROVIDE THAT SANTEE COOPER MUST PROVIDE ANY AND ALL RESOURCES NECESSARY TO EFFECTUATE A SALE, AND TO PROVIDE THAT THE WORK PRODUCT OF THE PUBLIC SERVICE AUTHORITY EVALUATION AND RECOMMENDATION COMMITTEE MUST BE TURNED OVER TO THE DEPARTMENT OF ADMINISTRATION.</w:t>
      </w:r>
    </w:p>
    <w:p w:rsidR="00ED4834" w:rsidRPr="00ED4834" w:rsidRDefault="00ED4834" w:rsidP="00ED4834">
      <w:pPr>
        <w:rPr>
          <w:color w:val="auto"/>
          <w:szCs w:val="22"/>
        </w:rPr>
      </w:pPr>
      <w:r w:rsidRPr="00ED4834">
        <w:rPr>
          <w:szCs w:val="22"/>
        </w:rPr>
        <w:tab/>
      </w:r>
      <w:r w:rsidRPr="00ED4834">
        <w:rPr>
          <w:color w:val="auto"/>
          <w:szCs w:val="22"/>
        </w:rPr>
        <w:t>Be it enacted by the General Assembly of the State of South Carolina:</w:t>
      </w:r>
    </w:p>
    <w:p w:rsidR="00ED4834" w:rsidRPr="00ED4834" w:rsidRDefault="00ED4834" w:rsidP="00ED4834">
      <w:pPr>
        <w:rPr>
          <w:color w:val="auto"/>
          <w:szCs w:val="22"/>
        </w:rPr>
      </w:pPr>
      <w:r w:rsidRPr="00ED4834">
        <w:rPr>
          <w:szCs w:val="22"/>
        </w:rPr>
        <w:tab/>
      </w:r>
      <w:r w:rsidRPr="00ED4834">
        <w:rPr>
          <w:color w:val="auto"/>
          <w:szCs w:val="22"/>
        </w:rPr>
        <w:t>SECTION</w:t>
      </w:r>
      <w:r w:rsidRPr="00ED4834">
        <w:rPr>
          <w:color w:val="auto"/>
          <w:szCs w:val="22"/>
        </w:rPr>
        <w:tab/>
        <w:t>1.</w:t>
      </w:r>
      <w:r w:rsidRPr="00ED4834">
        <w:rPr>
          <w:color w:val="auto"/>
          <w:szCs w:val="22"/>
        </w:rPr>
        <w:tab/>
        <w:t>(A)</w:t>
      </w:r>
      <w:r w:rsidRPr="00ED4834">
        <w:rPr>
          <w:color w:val="auto"/>
          <w:szCs w:val="22"/>
        </w:rPr>
        <w:tab/>
        <w:t>The Department of Administration shall conduct a competitive bidding process for the sale of some or all of the Public Service Authority (“Santee Cooper”). The department shall procure such professional services, including, but not limited to, financial institutions, legal counsel, and industry consultants, as are necessary to conduct the sale, the evaluation of bids received, and related activities.</w:t>
      </w:r>
    </w:p>
    <w:p w:rsidR="00ED4834" w:rsidRPr="00ED4834" w:rsidRDefault="00ED4834" w:rsidP="00ED4834">
      <w:pPr>
        <w:rPr>
          <w:szCs w:val="22"/>
        </w:rPr>
      </w:pPr>
      <w:r w:rsidRPr="00ED4834">
        <w:rPr>
          <w:color w:val="auto"/>
          <w:szCs w:val="22"/>
        </w:rPr>
        <w:tab/>
      </w:r>
      <w:r w:rsidRPr="00ED4834">
        <w:rPr>
          <w:szCs w:val="22"/>
        </w:rPr>
        <w:t>(B)</w:t>
      </w:r>
      <w:r w:rsidRPr="00ED4834">
        <w:rPr>
          <w:szCs w:val="22"/>
        </w:rPr>
        <w:tab/>
        <w:t>Staff from the State Fiscal Accountability Authority’s Procurement Services Division shall assist the department in conducting the competitive bidding process and procuring necessary professional services.</w:t>
      </w:r>
    </w:p>
    <w:p w:rsidR="00ED4834" w:rsidRPr="00ED4834" w:rsidRDefault="00ED4834" w:rsidP="00ED4834">
      <w:pPr>
        <w:rPr>
          <w:color w:val="auto"/>
          <w:szCs w:val="22"/>
          <w:u w:val="single"/>
        </w:rPr>
      </w:pPr>
      <w:r w:rsidRPr="00ED4834">
        <w:rPr>
          <w:szCs w:val="22"/>
        </w:rPr>
        <w:tab/>
      </w:r>
      <w:r w:rsidRPr="00ED4834">
        <w:rPr>
          <w:color w:val="auto"/>
          <w:szCs w:val="22"/>
        </w:rPr>
        <w:t>SECTION</w:t>
      </w:r>
      <w:r w:rsidRPr="00ED4834">
        <w:rPr>
          <w:color w:val="auto"/>
          <w:szCs w:val="22"/>
        </w:rPr>
        <w:tab/>
        <w:t>2.</w:t>
      </w:r>
      <w:r w:rsidRPr="00ED4834">
        <w:rPr>
          <w:color w:val="auto"/>
          <w:szCs w:val="22"/>
        </w:rPr>
        <w:tab/>
        <w:t>The department shall conduct a thorough evaluation of all bids received through the competitive bidding process. The evaluation must take into account at least the following:</w:t>
      </w:r>
    </w:p>
    <w:p w:rsidR="00ED4834" w:rsidRPr="00ED4834" w:rsidRDefault="00ED4834" w:rsidP="00ED4834">
      <w:pPr>
        <w:rPr>
          <w:szCs w:val="22"/>
        </w:rPr>
      </w:pPr>
      <w:r w:rsidRPr="00ED4834">
        <w:rPr>
          <w:color w:val="auto"/>
          <w:szCs w:val="22"/>
        </w:rPr>
        <w:tab/>
      </w:r>
      <w:r w:rsidRPr="00ED4834">
        <w:rPr>
          <w:color w:val="auto"/>
          <w:szCs w:val="22"/>
        </w:rPr>
        <w:tab/>
      </w:r>
      <w:r w:rsidRPr="00ED4834">
        <w:rPr>
          <w:szCs w:val="22"/>
        </w:rPr>
        <w:t>(1)</w:t>
      </w:r>
      <w:r w:rsidRPr="00ED4834">
        <w:rPr>
          <w:szCs w:val="22"/>
        </w:rPr>
        <w:tab/>
        <w:t>the financial capability of each bidder;</w:t>
      </w:r>
    </w:p>
    <w:p w:rsidR="00ED4834" w:rsidRPr="00ED4834" w:rsidRDefault="00ED4834" w:rsidP="00ED4834">
      <w:pPr>
        <w:rPr>
          <w:szCs w:val="22"/>
        </w:rPr>
      </w:pPr>
      <w:r w:rsidRPr="00ED4834">
        <w:rPr>
          <w:color w:val="auto"/>
          <w:szCs w:val="22"/>
        </w:rPr>
        <w:tab/>
      </w:r>
      <w:r w:rsidRPr="00ED4834">
        <w:rPr>
          <w:color w:val="auto"/>
          <w:szCs w:val="22"/>
        </w:rPr>
        <w:tab/>
      </w:r>
      <w:r w:rsidRPr="00ED4834">
        <w:rPr>
          <w:szCs w:val="22"/>
        </w:rPr>
        <w:t>(2)</w:t>
      </w:r>
      <w:r w:rsidRPr="00ED4834">
        <w:rPr>
          <w:szCs w:val="22"/>
        </w:rPr>
        <w:tab/>
        <w:t>the bidder’s complete defeasement of all of Santee Cooper’s bonds and other indebtedness;</w:t>
      </w:r>
    </w:p>
    <w:p w:rsidR="00ED4834" w:rsidRPr="00ED4834" w:rsidRDefault="00ED4834" w:rsidP="00ED4834">
      <w:pPr>
        <w:rPr>
          <w:szCs w:val="22"/>
        </w:rPr>
      </w:pPr>
      <w:r w:rsidRPr="00ED4834">
        <w:rPr>
          <w:color w:val="auto"/>
          <w:szCs w:val="22"/>
        </w:rPr>
        <w:tab/>
      </w:r>
      <w:r w:rsidRPr="00ED4834">
        <w:rPr>
          <w:color w:val="auto"/>
          <w:szCs w:val="22"/>
        </w:rPr>
        <w:tab/>
      </w:r>
      <w:r w:rsidRPr="00ED4834">
        <w:rPr>
          <w:szCs w:val="22"/>
        </w:rPr>
        <w:t>(3)</w:t>
      </w:r>
      <w:r w:rsidRPr="00ED4834">
        <w:rPr>
          <w:szCs w:val="22"/>
        </w:rPr>
        <w:tab/>
        <w:t>the bidder’s agreement to provide meaningful short-term and long-term rate relief for all customer classes;</w:t>
      </w:r>
    </w:p>
    <w:p w:rsidR="00ED4834" w:rsidRPr="00ED4834" w:rsidRDefault="00ED4834" w:rsidP="00ED4834">
      <w:pPr>
        <w:rPr>
          <w:szCs w:val="22"/>
          <w:u w:val="single"/>
        </w:rPr>
      </w:pPr>
      <w:r w:rsidRPr="00ED4834">
        <w:rPr>
          <w:color w:val="auto"/>
          <w:szCs w:val="22"/>
        </w:rPr>
        <w:tab/>
      </w:r>
      <w:r w:rsidRPr="00ED4834">
        <w:rPr>
          <w:color w:val="auto"/>
          <w:szCs w:val="22"/>
        </w:rPr>
        <w:tab/>
      </w:r>
      <w:r w:rsidRPr="00ED4834">
        <w:rPr>
          <w:szCs w:val="22"/>
        </w:rPr>
        <w:t>(4)</w:t>
      </w:r>
      <w:r w:rsidRPr="00ED4834">
        <w:rPr>
          <w:szCs w:val="22"/>
        </w:rPr>
        <w:tab/>
        <w:t>the bidder’s provision of reasonable financial and other protections for Santee Cooper employees and retirees in a manner that would not impact South Carolina’s pension system liability or the liability associated with providing health insurance coverage to employees who have retired from employment at Santee Cooper;</w:t>
      </w:r>
    </w:p>
    <w:p w:rsidR="00ED4834" w:rsidRPr="00ED4834" w:rsidRDefault="00ED4834" w:rsidP="00ED4834">
      <w:pPr>
        <w:rPr>
          <w:szCs w:val="22"/>
        </w:rPr>
      </w:pPr>
      <w:r w:rsidRPr="00ED4834">
        <w:rPr>
          <w:color w:val="auto"/>
          <w:szCs w:val="22"/>
        </w:rPr>
        <w:tab/>
      </w:r>
      <w:r w:rsidRPr="00ED4834">
        <w:rPr>
          <w:color w:val="auto"/>
          <w:szCs w:val="22"/>
        </w:rPr>
        <w:tab/>
      </w:r>
      <w:r w:rsidRPr="00ED4834">
        <w:rPr>
          <w:szCs w:val="22"/>
        </w:rPr>
        <w:t>(5)</w:t>
      </w:r>
      <w:r w:rsidRPr="00ED4834">
        <w:rPr>
          <w:szCs w:val="22"/>
        </w:rPr>
        <w:tab/>
        <w:t>the bidder’s proposed location for its headquarters post-acquisition;</w:t>
      </w:r>
    </w:p>
    <w:p w:rsidR="00ED4834" w:rsidRPr="00ED4834" w:rsidRDefault="00ED4834" w:rsidP="00ED4834">
      <w:pPr>
        <w:rPr>
          <w:szCs w:val="22"/>
        </w:rPr>
      </w:pPr>
      <w:r w:rsidRPr="00ED4834">
        <w:rPr>
          <w:color w:val="auto"/>
          <w:szCs w:val="22"/>
        </w:rPr>
        <w:tab/>
      </w:r>
      <w:r w:rsidRPr="00ED4834">
        <w:rPr>
          <w:color w:val="auto"/>
          <w:szCs w:val="22"/>
        </w:rPr>
        <w:tab/>
      </w:r>
      <w:r w:rsidRPr="00ED4834">
        <w:rPr>
          <w:szCs w:val="22"/>
        </w:rPr>
        <w:t>(6)</w:t>
      </w:r>
      <w:r w:rsidRPr="00ED4834">
        <w:rPr>
          <w:szCs w:val="22"/>
        </w:rPr>
        <w:tab/>
        <w:t>the bidder’s agreement to comply with all applicable federal and state environmental protections regarding Lakes Marion and Moultrie, their rivers and tributaries, and other recreational assets of Santee Cooper, including a covenant to maintain the present status quo regarding these lakes and other resources and the quality of and access to them; and</w:t>
      </w:r>
    </w:p>
    <w:p w:rsidR="00ED4834" w:rsidRPr="00ED4834" w:rsidRDefault="00ED4834" w:rsidP="00ED4834">
      <w:pPr>
        <w:rPr>
          <w:strike/>
          <w:szCs w:val="22"/>
        </w:rPr>
      </w:pPr>
      <w:r w:rsidRPr="00ED4834">
        <w:rPr>
          <w:color w:val="auto"/>
          <w:szCs w:val="22"/>
        </w:rPr>
        <w:tab/>
      </w:r>
      <w:r w:rsidRPr="00ED4834">
        <w:rPr>
          <w:color w:val="auto"/>
          <w:szCs w:val="22"/>
        </w:rPr>
        <w:tab/>
      </w:r>
      <w:r w:rsidRPr="00ED4834">
        <w:rPr>
          <w:szCs w:val="22"/>
        </w:rPr>
        <w:t>(7)</w:t>
      </w:r>
      <w:r w:rsidRPr="00ED4834">
        <w:rPr>
          <w:szCs w:val="22"/>
        </w:rPr>
        <w:tab/>
        <w:t>the bidder’s agreement to partner with the State for future economic development projects.</w:t>
      </w:r>
    </w:p>
    <w:p w:rsidR="00ED4834" w:rsidRPr="00ED4834" w:rsidRDefault="00ED4834" w:rsidP="00ED4834">
      <w:pPr>
        <w:rPr>
          <w:szCs w:val="22"/>
        </w:rPr>
      </w:pPr>
      <w:r w:rsidRPr="00ED4834">
        <w:rPr>
          <w:color w:val="auto"/>
          <w:szCs w:val="22"/>
        </w:rPr>
        <w:tab/>
      </w:r>
      <w:r w:rsidRPr="00ED4834">
        <w:rPr>
          <w:szCs w:val="22"/>
        </w:rPr>
        <w:t>At the conclusion of its evaluation of the bids, the department shall make a recommendation regarding the bid that the department considers to be in the best interest of the State, its taxpayers, and the ratepayers of Santee Cooper.</w:t>
      </w:r>
    </w:p>
    <w:p w:rsidR="00ED4834" w:rsidRPr="00ED4834" w:rsidRDefault="00ED4834" w:rsidP="00ED4834">
      <w:pPr>
        <w:rPr>
          <w:color w:val="auto"/>
          <w:szCs w:val="22"/>
          <w:u w:val="single"/>
        </w:rPr>
      </w:pPr>
      <w:r w:rsidRPr="00ED4834">
        <w:rPr>
          <w:szCs w:val="22"/>
        </w:rPr>
        <w:tab/>
      </w:r>
      <w:r w:rsidRPr="00ED4834">
        <w:rPr>
          <w:color w:val="auto"/>
          <w:szCs w:val="22"/>
        </w:rPr>
        <w:t>SECTION</w:t>
      </w:r>
      <w:r w:rsidRPr="00ED4834">
        <w:rPr>
          <w:color w:val="auto"/>
          <w:szCs w:val="22"/>
        </w:rPr>
        <w:tab/>
        <w:t>3.</w:t>
      </w:r>
      <w:r w:rsidRPr="00ED4834">
        <w:rPr>
          <w:color w:val="auto"/>
          <w:szCs w:val="22"/>
        </w:rPr>
        <w:tab/>
        <w:t>The department shall present to the Chairman of the Senate Finance Committee and the Chairman of the House of Representatives Ways and Means Committee its full evaluation of each bid and its recommendation for a proposed purchaser for Santee Cooper, justifications for its recommendation, a proposed contract to execute the sale, and any supporting documents. The Finance Committee and the Ways and Means Committee shall each meet as soon as practicable to review and make a recommendation regarding the proposed sale. Upon receipt of the recommendation from their respective committees, the President of the Senate and the Speaker of the House of Representatives shall convene their respective bodies to consider any legislation concerning the sale.</w:t>
      </w:r>
    </w:p>
    <w:p w:rsidR="00ED4834" w:rsidRPr="00ED4834" w:rsidRDefault="00ED4834" w:rsidP="00ED4834">
      <w:pPr>
        <w:rPr>
          <w:szCs w:val="22"/>
        </w:rPr>
      </w:pPr>
      <w:r w:rsidRPr="00ED4834">
        <w:rPr>
          <w:color w:val="auto"/>
          <w:szCs w:val="22"/>
        </w:rPr>
        <w:tab/>
      </w:r>
      <w:r w:rsidRPr="00ED4834">
        <w:rPr>
          <w:szCs w:val="22"/>
        </w:rPr>
        <w:t>The department must execute any documents necessary in order to effectuate the sale upon the enactment of a joint resolution approving the sale. The net proceeds of the sale shall be deposited in the State Retirement Systems Group Trust.</w:t>
      </w:r>
    </w:p>
    <w:p w:rsidR="00ED4834" w:rsidRPr="00ED4834" w:rsidRDefault="00ED4834" w:rsidP="00ED4834">
      <w:pPr>
        <w:rPr>
          <w:color w:val="auto"/>
          <w:szCs w:val="22"/>
        </w:rPr>
      </w:pPr>
      <w:r w:rsidRPr="00ED4834">
        <w:rPr>
          <w:szCs w:val="22"/>
        </w:rPr>
        <w:tab/>
      </w:r>
      <w:r w:rsidRPr="00ED4834">
        <w:rPr>
          <w:color w:val="auto"/>
          <w:szCs w:val="22"/>
        </w:rPr>
        <w:t>SECTION</w:t>
      </w:r>
      <w:r w:rsidRPr="00ED4834">
        <w:rPr>
          <w:color w:val="auto"/>
          <w:szCs w:val="22"/>
        </w:rPr>
        <w:tab/>
        <w:t>4.</w:t>
      </w:r>
      <w:r w:rsidRPr="00ED4834">
        <w:rPr>
          <w:color w:val="auto"/>
          <w:szCs w:val="22"/>
        </w:rPr>
        <w:tab/>
        <w:t>Santee Cooper is directed to provide any and all resources necessary to conduct the competitive bidding process and evaluation of the bids received.</w:t>
      </w:r>
    </w:p>
    <w:p w:rsidR="00ED4834" w:rsidRPr="00ED4834" w:rsidRDefault="00ED4834" w:rsidP="00ED4834">
      <w:pPr>
        <w:rPr>
          <w:color w:val="auto"/>
          <w:szCs w:val="22"/>
        </w:rPr>
      </w:pPr>
      <w:r w:rsidRPr="00ED4834">
        <w:rPr>
          <w:szCs w:val="22"/>
        </w:rPr>
        <w:tab/>
      </w:r>
      <w:r w:rsidRPr="00ED4834">
        <w:rPr>
          <w:color w:val="auto"/>
          <w:szCs w:val="22"/>
        </w:rPr>
        <w:t>SECTION</w:t>
      </w:r>
      <w:r w:rsidRPr="00ED4834">
        <w:rPr>
          <w:color w:val="auto"/>
          <w:szCs w:val="22"/>
        </w:rPr>
        <w:tab/>
        <w:t>5.</w:t>
      </w:r>
      <w:r w:rsidRPr="00ED4834">
        <w:rPr>
          <w:color w:val="auto"/>
          <w:szCs w:val="22"/>
        </w:rPr>
        <w:tab/>
        <w:t>The Public Service Authority Evaluation and Recommendation Committee, as created pursuant to Proviso 117.162 of Act 264 of 2018, shall provide to the department all of the committee’s work product.</w:t>
      </w:r>
    </w:p>
    <w:p w:rsidR="00ED4834" w:rsidRPr="00ED4834" w:rsidRDefault="00ED4834" w:rsidP="00ED4834">
      <w:pPr>
        <w:rPr>
          <w:szCs w:val="22"/>
        </w:rPr>
      </w:pPr>
      <w:r w:rsidRPr="00ED4834">
        <w:rPr>
          <w:szCs w:val="22"/>
        </w:rPr>
        <w:tab/>
      </w:r>
      <w:r w:rsidRPr="00ED4834">
        <w:rPr>
          <w:color w:val="auto"/>
          <w:szCs w:val="22"/>
        </w:rPr>
        <w:t>SECTION</w:t>
      </w:r>
      <w:r w:rsidRPr="00ED4834">
        <w:rPr>
          <w:color w:val="auto"/>
          <w:szCs w:val="22"/>
        </w:rPr>
        <w:tab/>
        <w:t>6.</w:t>
      </w:r>
      <w:r w:rsidRPr="00ED4834">
        <w:rPr>
          <w:color w:val="auto"/>
          <w:szCs w:val="22"/>
        </w:rPr>
        <w:tab/>
        <w:t>This act takes effect upon approval by the Governor. /</w:t>
      </w:r>
      <w:r w:rsidRPr="00ED4834">
        <w:rPr>
          <w:snapToGrid w:val="0"/>
          <w:color w:val="auto"/>
          <w:szCs w:val="22"/>
        </w:rPr>
        <w:tab/>
      </w:r>
      <w:r w:rsidRPr="00ED4834">
        <w:rPr>
          <w:snapToGrid w:val="0"/>
          <w:szCs w:val="22"/>
        </w:rPr>
        <w:t>Renumber sections to conform.</w:t>
      </w:r>
    </w:p>
    <w:p w:rsidR="00ED4834" w:rsidRPr="00ED4834" w:rsidRDefault="00ED4834" w:rsidP="00ED4834">
      <w:pPr>
        <w:rPr>
          <w:snapToGrid w:val="0"/>
          <w:szCs w:val="22"/>
        </w:rPr>
      </w:pPr>
      <w:r w:rsidRPr="00ED4834">
        <w:rPr>
          <w:snapToGrid w:val="0"/>
          <w:color w:val="auto"/>
          <w:szCs w:val="22"/>
        </w:rPr>
        <w:tab/>
      </w:r>
      <w:r w:rsidRPr="00ED4834">
        <w:rPr>
          <w:snapToGrid w:val="0"/>
          <w:szCs w:val="22"/>
        </w:rPr>
        <w:t>Amend title to conform.</w:t>
      </w:r>
    </w:p>
    <w:p w:rsidR="00ED4834" w:rsidRPr="00ED4834" w:rsidRDefault="00ED4834" w:rsidP="00ED4834">
      <w:pPr>
        <w:rPr>
          <w:snapToGrid w:val="0"/>
          <w:szCs w:val="22"/>
        </w:rPr>
      </w:pPr>
    </w:p>
    <w:p w:rsidR="00ED4834" w:rsidRPr="00ED4834" w:rsidRDefault="00ED4834" w:rsidP="00ED4834">
      <w:pPr>
        <w:rPr>
          <w:snapToGrid w:val="0"/>
          <w:szCs w:val="22"/>
        </w:rPr>
      </w:pPr>
      <w:r w:rsidRPr="00ED4834">
        <w:rPr>
          <w:snapToGrid w:val="0"/>
          <w:szCs w:val="22"/>
        </w:rPr>
        <w:tab/>
        <w:t>Senator MASSEY spoke on the amendment.</w:t>
      </w:r>
    </w:p>
    <w:p w:rsidR="00ED4834" w:rsidRPr="00ED4834" w:rsidRDefault="00ED4834" w:rsidP="00ED4834">
      <w:pPr>
        <w:rPr>
          <w:snapToGrid w:val="0"/>
          <w:szCs w:val="22"/>
        </w:rPr>
      </w:pPr>
    </w:p>
    <w:p w:rsidR="00ED4834" w:rsidRPr="00ED4834" w:rsidRDefault="00ED4834" w:rsidP="00ED4834">
      <w:pPr>
        <w:rPr>
          <w:snapToGrid w:val="0"/>
          <w:szCs w:val="22"/>
        </w:rPr>
      </w:pPr>
      <w:r w:rsidRPr="00ED4834">
        <w:rPr>
          <w:snapToGrid w:val="0"/>
          <w:szCs w:val="22"/>
        </w:rPr>
        <w:tab/>
        <w:t xml:space="preserve">Debate was interrupted by adjournment. </w:t>
      </w:r>
    </w:p>
    <w:p w:rsidR="00ED4834" w:rsidRPr="00ED4834" w:rsidRDefault="00ED4834" w:rsidP="00ED4834">
      <w:pPr>
        <w:rPr>
          <w:snapToGrid w:val="0"/>
          <w:szCs w:val="22"/>
        </w:rPr>
      </w:pPr>
    </w:p>
    <w:p w:rsidR="00ED4834" w:rsidRPr="00ED4834" w:rsidRDefault="00ED4834" w:rsidP="00ED4834">
      <w:pPr>
        <w:jc w:val="center"/>
        <w:rPr>
          <w:b/>
          <w:szCs w:val="22"/>
        </w:rPr>
      </w:pPr>
      <w:r w:rsidRPr="00ED4834">
        <w:rPr>
          <w:b/>
          <w:szCs w:val="22"/>
        </w:rPr>
        <w:t>Motion Adopted</w:t>
      </w:r>
    </w:p>
    <w:p w:rsidR="00ED4834" w:rsidRPr="00ED4834" w:rsidRDefault="00ED4834" w:rsidP="00ED4834">
      <w:pPr>
        <w:pStyle w:val="Header"/>
        <w:tabs>
          <w:tab w:val="left" w:pos="4320"/>
        </w:tabs>
        <w:rPr>
          <w:szCs w:val="22"/>
        </w:rPr>
      </w:pPr>
      <w:r w:rsidRPr="00ED4834">
        <w:rPr>
          <w:szCs w:val="22"/>
        </w:rPr>
        <w:tab/>
        <w:t>On motion of Senator MASSEY, the Senate agreed to stand adjourned.</w:t>
      </w:r>
    </w:p>
    <w:p w:rsidR="00ED4834" w:rsidRPr="00ED4834" w:rsidRDefault="00ED4834" w:rsidP="00ED4834">
      <w:pPr>
        <w:pStyle w:val="Header"/>
        <w:keepLines/>
        <w:tabs>
          <w:tab w:val="left" w:pos="4320"/>
        </w:tabs>
        <w:jc w:val="center"/>
        <w:rPr>
          <w:b/>
          <w:szCs w:val="22"/>
        </w:rPr>
      </w:pPr>
    </w:p>
    <w:p w:rsidR="00ED4834" w:rsidRPr="00ED4834" w:rsidRDefault="00ED4834" w:rsidP="00ED4834">
      <w:pPr>
        <w:pStyle w:val="Header"/>
        <w:keepLines/>
        <w:tabs>
          <w:tab w:val="left" w:pos="4320"/>
        </w:tabs>
        <w:jc w:val="center"/>
        <w:rPr>
          <w:szCs w:val="22"/>
        </w:rPr>
      </w:pPr>
      <w:r w:rsidRPr="00ED4834">
        <w:rPr>
          <w:b/>
          <w:szCs w:val="22"/>
        </w:rPr>
        <w:t>ADJOURNMENT</w:t>
      </w:r>
    </w:p>
    <w:p w:rsidR="00ED4834" w:rsidRPr="00ED4834" w:rsidRDefault="00ED4834" w:rsidP="00ED4834">
      <w:pPr>
        <w:pStyle w:val="Header"/>
        <w:keepLines/>
        <w:tabs>
          <w:tab w:val="left" w:pos="4320"/>
        </w:tabs>
        <w:rPr>
          <w:szCs w:val="22"/>
        </w:rPr>
      </w:pPr>
      <w:r w:rsidRPr="00ED4834">
        <w:rPr>
          <w:szCs w:val="22"/>
        </w:rPr>
        <w:tab/>
        <w:t>At 5:35 P.M., on motion of Senator MASSEY, the Senate adjourned to meet tomorrow at 12:00 Noon.</w:t>
      </w:r>
    </w:p>
    <w:p w:rsidR="00ED4834" w:rsidRPr="00ED4834" w:rsidRDefault="00ED4834" w:rsidP="00ED4834">
      <w:pPr>
        <w:pStyle w:val="Header"/>
        <w:keepLines/>
        <w:tabs>
          <w:tab w:val="left" w:pos="4320"/>
        </w:tabs>
        <w:jc w:val="center"/>
        <w:rPr>
          <w:szCs w:val="22"/>
        </w:rPr>
      </w:pPr>
      <w:r w:rsidRPr="00ED4834">
        <w:rPr>
          <w:szCs w:val="22"/>
        </w:rPr>
        <w:t>* * *</w:t>
      </w:r>
    </w:p>
    <w:sectPr w:rsidR="00ED4834" w:rsidRPr="00ED4834" w:rsidSect="002C73BA">
      <w:headerReference w:type="default" r:id="rId7"/>
      <w:footerReference w:type="default" r:id="rId8"/>
      <w:footerReference w:type="first" r:id="rId9"/>
      <w:type w:val="continuous"/>
      <w:pgSz w:w="12240" w:h="15840"/>
      <w:pgMar w:top="1008" w:right="4666" w:bottom="3499" w:left="1238" w:header="1008" w:footer="3499" w:gutter="0"/>
      <w:pgNumType w:start="256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834" w:rsidRDefault="00ED4834">
      <w:r>
        <w:separator/>
      </w:r>
    </w:p>
  </w:endnote>
  <w:endnote w:type="continuationSeparator" w:id="0">
    <w:p w:rsidR="00ED4834" w:rsidRDefault="00ED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975692">
      <w:rPr>
        <w:noProof/>
      </w:rPr>
      <w:t>2568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975692">
      <w:rPr>
        <w:noProof/>
      </w:rPr>
      <w:t>2567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834" w:rsidRDefault="00ED4834">
      <w:r>
        <w:separator/>
      </w:r>
    </w:p>
  </w:footnote>
  <w:footnote w:type="continuationSeparator" w:id="0">
    <w:p w:rsidR="00ED4834" w:rsidRDefault="00ED4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Pr="00BB21DE" w:rsidRDefault="00ED4834">
    <w:pPr>
      <w:pStyle w:val="Header"/>
      <w:spacing w:after="120"/>
      <w:jc w:val="center"/>
      <w:rPr>
        <w:b/>
      </w:rPr>
    </w:pPr>
    <w:r>
      <w:rPr>
        <w:b/>
      </w:rPr>
      <w:t>TUESDAY, APRIL 23,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834"/>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C73BA"/>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569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4B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13C2"/>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4834"/>
    <w:rsid w:val="00ED62B8"/>
    <w:rsid w:val="00ED79D8"/>
    <w:rsid w:val="00EE4810"/>
    <w:rsid w:val="00EE5E9B"/>
    <w:rsid w:val="00EE7641"/>
    <w:rsid w:val="00EE7FEF"/>
    <w:rsid w:val="00EF044D"/>
    <w:rsid w:val="00EF0CB9"/>
    <w:rsid w:val="00EF4D8E"/>
    <w:rsid w:val="00EF60FF"/>
    <w:rsid w:val="00F01451"/>
    <w:rsid w:val="00F02106"/>
    <w:rsid w:val="00F15313"/>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D18BA2E-E226-41F5-8AB5-5DA7F028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ED48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189514">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0CD4A-EF5E-4DA5-9C62-59D9309B8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22</TotalTime>
  <Pages>3</Pages>
  <Words>4797</Words>
  <Characters>26131</Characters>
  <Application>Microsoft Office Word</Application>
  <DocSecurity>0</DocSecurity>
  <Lines>809</Lines>
  <Paragraphs>345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4/23/2019 - South Carolina Legislature Online</dc:title>
  <dc:creator>Michele Neal</dc:creator>
  <cp:lastModifiedBy>Derrick Williamson</cp:lastModifiedBy>
  <cp:revision>6</cp:revision>
  <cp:lastPrinted>2001-08-15T14:41:00Z</cp:lastPrinted>
  <dcterms:created xsi:type="dcterms:W3CDTF">2019-06-19T17:25:00Z</dcterms:created>
  <dcterms:modified xsi:type="dcterms:W3CDTF">2019-11-13T17:55:00Z</dcterms:modified>
</cp:coreProperties>
</file>