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65E60" w:rsidRPr="00265E60" w:rsidRDefault="00265E60" w:rsidP="00265E60">
      <w:pPr>
        <w:jc w:val="center"/>
        <w:rPr>
          <w:b/>
          <w:szCs w:val="22"/>
        </w:rPr>
      </w:pPr>
      <w:r w:rsidRPr="00265E60">
        <w:rPr>
          <w:b/>
          <w:szCs w:val="22"/>
        </w:rPr>
        <w:t>Tuesday, February 25, 2020</w:t>
      </w:r>
    </w:p>
    <w:p w:rsidR="00265E60" w:rsidRPr="00265E60" w:rsidRDefault="00265E60" w:rsidP="00265E60">
      <w:pPr>
        <w:jc w:val="center"/>
        <w:rPr>
          <w:b/>
          <w:szCs w:val="22"/>
        </w:rPr>
      </w:pPr>
      <w:r w:rsidRPr="00265E60">
        <w:rPr>
          <w:b/>
          <w:szCs w:val="22"/>
        </w:rPr>
        <w:t>(Statewide Session)</w:t>
      </w:r>
    </w:p>
    <w:p w:rsidR="00265E60" w:rsidRPr="00265E60" w:rsidRDefault="00265E60" w:rsidP="00265E60">
      <w:pPr>
        <w:rPr>
          <w:szCs w:val="22"/>
        </w:rPr>
      </w:pPr>
    </w:p>
    <w:p w:rsidR="00265E60" w:rsidRPr="00265E60" w:rsidRDefault="00265E60" w:rsidP="00265E60">
      <w:pPr>
        <w:rPr>
          <w:strike/>
          <w:szCs w:val="22"/>
        </w:rPr>
      </w:pPr>
      <w:r w:rsidRPr="00265E60">
        <w:rPr>
          <w:strike/>
          <w:szCs w:val="22"/>
        </w:rPr>
        <w:t>Indicates Matter Stricken</w:t>
      </w:r>
    </w:p>
    <w:p w:rsidR="00265E60" w:rsidRPr="00265E60" w:rsidRDefault="00265E60" w:rsidP="00265E60">
      <w:pPr>
        <w:rPr>
          <w:szCs w:val="22"/>
          <w:u w:val="single"/>
        </w:rPr>
      </w:pPr>
      <w:r w:rsidRPr="00265E60">
        <w:rPr>
          <w:szCs w:val="22"/>
          <w:u w:val="single"/>
        </w:rPr>
        <w:t>Indicates New Matter</w:t>
      </w:r>
    </w:p>
    <w:p w:rsidR="00265E60" w:rsidRPr="00265E60" w:rsidRDefault="00265E60" w:rsidP="00265E60">
      <w:pPr>
        <w:rPr>
          <w:szCs w:val="22"/>
        </w:rPr>
      </w:pPr>
    </w:p>
    <w:p w:rsidR="00265E60" w:rsidRPr="00265E60" w:rsidRDefault="00265E60" w:rsidP="00265E60">
      <w:pPr>
        <w:rPr>
          <w:szCs w:val="22"/>
        </w:rPr>
      </w:pPr>
      <w:r w:rsidRPr="00265E60">
        <w:rPr>
          <w:szCs w:val="22"/>
        </w:rPr>
        <w:tab/>
        <w:t>The Senate assembled at 2:00 P.M., the hour to which it stood adjourned, and was called to order by the PRESIDENT.</w:t>
      </w:r>
    </w:p>
    <w:p w:rsidR="00265E60" w:rsidRPr="00265E60" w:rsidRDefault="00265E60" w:rsidP="00265E60">
      <w:pPr>
        <w:rPr>
          <w:szCs w:val="22"/>
        </w:rPr>
      </w:pPr>
      <w:r w:rsidRPr="00265E60">
        <w:rPr>
          <w:szCs w:val="22"/>
        </w:rPr>
        <w:tab/>
        <w:t>A quorum being present, the proceedings were opened with a devotion by the Chaplain as follows:</w:t>
      </w:r>
    </w:p>
    <w:p w:rsidR="00265E60" w:rsidRPr="00265E60" w:rsidRDefault="00265E60" w:rsidP="00265E60">
      <w:pPr>
        <w:rPr>
          <w:szCs w:val="22"/>
        </w:rPr>
      </w:pPr>
    </w:p>
    <w:p w:rsidR="00265E60" w:rsidRPr="00265E60" w:rsidRDefault="00265E60" w:rsidP="00265E60">
      <w:pPr>
        <w:rPr>
          <w:szCs w:val="22"/>
        </w:rPr>
      </w:pPr>
      <w:r w:rsidRPr="00265E60">
        <w:rPr>
          <w:szCs w:val="22"/>
        </w:rPr>
        <w:t>Genesis 11:4a</w:t>
      </w:r>
    </w:p>
    <w:p w:rsidR="00265E60" w:rsidRPr="00265E60" w:rsidRDefault="00265E60" w:rsidP="00265E60">
      <w:pPr>
        <w:rPr>
          <w:szCs w:val="22"/>
        </w:rPr>
      </w:pPr>
      <w:r w:rsidRPr="00265E60">
        <w:rPr>
          <w:szCs w:val="22"/>
        </w:rPr>
        <w:tab/>
        <w:t>“Then they said, ‘Come let us build ourselves a city and a tower with its top in the heavens, and let us make a name for ourselves…’ ”</w:t>
      </w:r>
    </w:p>
    <w:p w:rsidR="00265E60" w:rsidRPr="00265E60" w:rsidRDefault="00265E60" w:rsidP="00265E60">
      <w:pPr>
        <w:rPr>
          <w:szCs w:val="22"/>
        </w:rPr>
      </w:pPr>
      <w:r w:rsidRPr="00265E60">
        <w:rPr>
          <w:szCs w:val="22"/>
        </w:rPr>
        <w:tab/>
        <w:t>Let us Pray. Almighty God Sovereign of history and Lord of our lives, when deliberations become deadlocked, we remember the words of Benjamin Franklin at the opening of the Constitutional Convention in 1787.</w:t>
      </w:r>
    </w:p>
    <w:p w:rsidR="00265E60" w:rsidRPr="00265E60" w:rsidRDefault="00265E60" w:rsidP="00265E60">
      <w:pPr>
        <w:rPr>
          <w:szCs w:val="22"/>
        </w:rPr>
      </w:pPr>
      <w:r w:rsidRPr="00265E60">
        <w:rPr>
          <w:szCs w:val="22"/>
        </w:rPr>
        <w:tab/>
        <w:t xml:space="preserve">He said, “ I have lived, sir, a long time and the longer I live the more convincing proofs I see of this truth: that God governs in the affairs of men… and without His concurring aid we shall succeed in this political building no better than the builders of Babel…and our projects will be confounded…” </w:t>
      </w:r>
    </w:p>
    <w:p w:rsidR="00265E60" w:rsidRPr="00265E60" w:rsidRDefault="00265E60" w:rsidP="00265E60">
      <w:pPr>
        <w:rPr>
          <w:szCs w:val="22"/>
        </w:rPr>
      </w:pPr>
      <w:r w:rsidRPr="00265E60">
        <w:rPr>
          <w:szCs w:val="22"/>
        </w:rPr>
        <w:tab/>
        <w:t xml:space="preserve">Now, O Lord, at the beginning of this day remind the senators and all of us who serve with them that this is Your Senate, and that we are accountable to You. </w:t>
      </w:r>
    </w:p>
    <w:p w:rsidR="00265E60" w:rsidRPr="00265E60" w:rsidRDefault="00265E60" w:rsidP="00265E60">
      <w:pPr>
        <w:rPr>
          <w:szCs w:val="22"/>
        </w:rPr>
      </w:pPr>
      <w:r w:rsidRPr="00265E60">
        <w:rPr>
          <w:szCs w:val="22"/>
        </w:rPr>
        <w:tab/>
        <w:t>We pray, therefore, that You will think Your thoughts through these senators; speak Your truth through their words; bring to fruition the very best for our State through what You lead them to decide.</w:t>
      </w:r>
    </w:p>
    <w:p w:rsidR="00265E60" w:rsidRPr="00265E60" w:rsidRDefault="00265E60" w:rsidP="00265E60">
      <w:pPr>
        <w:rPr>
          <w:szCs w:val="22"/>
        </w:rPr>
      </w:pPr>
      <w:r w:rsidRPr="00265E60">
        <w:rPr>
          <w:szCs w:val="22"/>
        </w:rPr>
        <w:tab/>
        <w:t>Through the power of Your Holy Spirit we humbly pray, Amen</w:t>
      </w:r>
      <w:r>
        <w:rPr>
          <w:szCs w:val="22"/>
        </w:rPr>
        <w:t>.</w:t>
      </w:r>
    </w:p>
    <w:p w:rsidR="00265E60" w:rsidRPr="00265E60" w:rsidRDefault="00265E60" w:rsidP="00265E60">
      <w:pPr>
        <w:rPr>
          <w:szCs w:val="22"/>
        </w:rPr>
      </w:pPr>
    </w:p>
    <w:p w:rsidR="00265E60" w:rsidRPr="00265E60" w:rsidRDefault="00265E60" w:rsidP="00265E60">
      <w:pPr>
        <w:pStyle w:val="Header"/>
        <w:tabs>
          <w:tab w:val="left" w:pos="4320"/>
        </w:tabs>
        <w:rPr>
          <w:szCs w:val="22"/>
        </w:rPr>
      </w:pPr>
      <w:r w:rsidRPr="00265E60">
        <w:rPr>
          <w:szCs w:val="22"/>
        </w:rPr>
        <w:tab/>
        <w:t>The PRESIDENT called for Petitions, Memorials, Presentments of Grand Juries and such like papers.</w:t>
      </w:r>
    </w:p>
    <w:p w:rsidR="00265E60" w:rsidRPr="00265E60" w:rsidRDefault="00265E60" w:rsidP="00265E60">
      <w:pPr>
        <w:pStyle w:val="Header"/>
        <w:tabs>
          <w:tab w:val="left" w:pos="4320"/>
        </w:tabs>
        <w:rPr>
          <w:szCs w:val="22"/>
        </w:rPr>
      </w:pPr>
    </w:p>
    <w:p w:rsidR="00265E60" w:rsidRPr="00265E60" w:rsidRDefault="00265E60" w:rsidP="00265E60">
      <w:pPr>
        <w:pStyle w:val="Header"/>
        <w:tabs>
          <w:tab w:val="left" w:pos="4320"/>
        </w:tabs>
        <w:jc w:val="center"/>
        <w:rPr>
          <w:szCs w:val="22"/>
        </w:rPr>
      </w:pPr>
      <w:r w:rsidRPr="00265E60">
        <w:rPr>
          <w:b/>
          <w:szCs w:val="22"/>
        </w:rPr>
        <w:t>Point of Quorum</w:t>
      </w:r>
    </w:p>
    <w:p w:rsidR="00265E60" w:rsidRPr="00265E60" w:rsidRDefault="00265E60" w:rsidP="00265E60">
      <w:pPr>
        <w:pStyle w:val="Header"/>
        <w:tabs>
          <w:tab w:val="left" w:pos="4320"/>
        </w:tabs>
        <w:rPr>
          <w:szCs w:val="22"/>
        </w:rPr>
      </w:pPr>
      <w:r w:rsidRPr="00265E60">
        <w:rPr>
          <w:szCs w:val="22"/>
        </w:rPr>
        <w:tab/>
        <w:t>At 2:03 P.M., Senator SETZLER made the point that a quorum was not present.  It was ascertained that a quorum was not present.</w:t>
      </w:r>
    </w:p>
    <w:p w:rsidR="00265E60" w:rsidRPr="00265E60" w:rsidRDefault="00265E60" w:rsidP="00265E60">
      <w:pPr>
        <w:pStyle w:val="Header"/>
        <w:tabs>
          <w:tab w:val="left" w:pos="4320"/>
        </w:tabs>
        <w:rPr>
          <w:szCs w:val="22"/>
        </w:rPr>
      </w:pPr>
    </w:p>
    <w:p w:rsidR="00265E60" w:rsidRPr="00265E60" w:rsidRDefault="00265E60" w:rsidP="00265E60">
      <w:pPr>
        <w:pStyle w:val="Header"/>
        <w:tabs>
          <w:tab w:val="left" w:pos="4320"/>
        </w:tabs>
        <w:jc w:val="center"/>
        <w:rPr>
          <w:szCs w:val="22"/>
        </w:rPr>
      </w:pPr>
      <w:r w:rsidRPr="00265E60">
        <w:rPr>
          <w:b/>
          <w:szCs w:val="22"/>
        </w:rPr>
        <w:t>Call of the Senate</w:t>
      </w:r>
    </w:p>
    <w:p w:rsidR="00265E60" w:rsidRPr="00265E60" w:rsidRDefault="00265E60" w:rsidP="00265E60">
      <w:pPr>
        <w:pStyle w:val="Header"/>
        <w:tabs>
          <w:tab w:val="left" w:pos="4320"/>
        </w:tabs>
        <w:rPr>
          <w:szCs w:val="22"/>
        </w:rPr>
      </w:pPr>
      <w:r w:rsidRPr="00265E60">
        <w:rPr>
          <w:szCs w:val="22"/>
        </w:rPr>
        <w:tab/>
        <w:t>Senator SCOTT moved that a Call of the Senate be made.  The following Senators answered the Call:</w:t>
      </w:r>
    </w:p>
    <w:p w:rsidR="00265E60" w:rsidRPr="00265E60" w:rsidRDefault="00265E60" w:rsidP="00265E6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rPr>
          <w:szCs w:val="22"/>
        </w:rPr>
      </w:pPr>
      <w:r w:rsidRPr="00265E60">
        <w:rPr>
          <w:szCs w:val="22"/>
        </w:rPr>
        <w:t>Alexander</w:t>
      </w:r>
      <w:r w:rsidRPr="00265E60">
        <w:rPr>
          <w:szCs w:val="22"/>
        </w:rPr>
        <w:tab/>
        <w:t>Bennett</w:t>
      </w:r>
      <w:r w:rsidRPr="00265E60">
        <w:rPr>
          <w:szCs w:val="22"/>
        </w:rPr>
        <w:tab/>
        <w:t>Cash</w:t>
      </w:r>
    </w:p>
    <w:p w:rsidR="00265E60" w:rsidRPr="00265E60" w:rsidRDefault="00265E60" w:rsidP="00265E6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rPr>
          <w:szCs w:val="22"/>
        </w:rPr>
      </w:pPr>
      <w:r w:rsidRPr="00265E60">
        <w:rPr>
          <w:szCs w:val="22"/>
        </w:rPr>
        <w:t>Climer</w:t>
      </w:r>
      <w:r w:rsidRPr="00265E60">
        <w:rPr>
          <w:szCs w:val="22"/>
        </w:rPr>
        <w:tab/>
        <w:t>Corbin</w:t>
      </w:r>
      <w:r w:rsidRPr="00265E60">
        <w:rPr>
          <w:szCs w:val="22"/>
        </w:rPr>
        <w:tab/>
        <w:t>Cromer</w:t>
      </w:r>
    </w:p>
    <w:p w:rsidR="00265E60" w:rsidRPr="00265E60" w:rsidRDefault="00265E60" w:rsidP="00265E6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rPr>
          <w:szCs w:val="22"/>
        </w:rPr>
      </w:pPr>
      <w:r w:rsidRPr="00265E60">
        <w:rPr>
          <w:szCs w:val="22"/>
        </w:rPr>
        <w:lastRenderedPageBreak/>
        <w:t>Fanning</w:t>
      </w:r>
      <w:r w:rsidRPr="00265E60">
        <w:rPr>
          <w:szCs w:val="22"/>
        </w:rPr>
        <w:tab/>
        <w:t>Goldfinch</w:t>
      </w:r>
      <w:r w:rsidRPr="00265E60">
        <w:rPr>
          <w:szCs w:val="22"/>
        </w:rPr>
        <w:tab/>
        <w:t>Gregory</w:t>
      </w:r>
    </w:p>
    <w:p w:rsidR="00265E60" w:rsidRPr="00265E60" w:rsidRDefault="00265E60" w:rsidP="00265E6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rPr>
          <w:szCs w:val="22"/>
        </w:rPr>
      </w:pPr>
      <w:r w:rsidRPr="00265E60">
        <w:rPr>
          <w:szCs w:val="22"/>
        </w:rPr>
        <w:t>Hutto</w:t>
      </w:r>
      <w:r w:rsidRPr="00265E60">
        <w:rPr>
          <w:szCs w:val="22"/>
        </w:rPr>
        <w:tab/>
        <w:t>Johnson</w:t>
      </w:r>
      <w:r w:rsidRPr="00265E60">
        <w:rPr>
          <w:szCs w:val="22"/>
        </w:rPr>
        <w:tab/>
        <w:t>Loftis</w:t>
      </w:r>
    </w:p>
    <w:p w:rsidR="00265E60" w:rsidRPr="00265E60" w:rsidRDefault="00265E60" w:rsidP="00265E6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rPr>
          <w:szCs w:val="22"/>
        </w:rPr>
      </w:pPr>
      <w:r w:rsidRPr="00265E60">
        <w:rPr>
          <w:szCs w:val="22"/>
        </w:rPr>
        <w:t>Martin</w:t>
      </w:r>
      <w:r w:rsidRPr="00265E60">
        <w:rPr>
          <w:szCs w:val="22"/>
        </w:rPr>
        <w:tab/>
        <w:t>Massey</w:t>
      </w:r>
      <w:r w:rsidRPr="00265E60">
        <w:rPr>
          <w:szCs w:val="22"/>
        </w:rPr>
        <w:tab/>
        <w:t>Peeler</w:t>
      </w:r>
    </w:p>
    <w:p w:rsidR="00265E60" w:rsidRPr="00265E60" w:rsidRDefault="00265E60" w:rsidP="00265E6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rPr>
          <w:szCs w:val="22"/>
        </w:rPr>
      </w:pPr>
      <w:r w:rsidRPr="00265E60">
        <w:rPr>
          <w:szCs w:val="22"/>
        </w:rPr>
        <w:t>Rice</w:t>
      </w:r>
      <w:r w:rsidRPr="00265E60">
        <w:rPr>
          <w:szCs w:val="22"/>
        </w:rPr>
        <w:tab/>
        <w:t>Sabb</w:t>
      </w:r>
      <w:r w:rsidRPr="00265E60">
        <w:rPr>
          <w:szCs w:val="22"/>
        </w:rPr>
        <w:tab/>
        <w:t>Scott</w:t>
      </w:r>
    </w:p>
    <w:p w:rsidR="00265E60" w:rsidRPr="00265E60" w:rsidRDefault="00265E60" w:rsidP="00265E6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rPr>
          <w:szCs w:val="22"/>
        </w:rPr>
      </w:pPr>
      <w:r w:rsidRPr="00265E60">
        <w:rPr>
          <w:szCs w:val="22"/>
        </w:rPr>
        <w:t>Senn</w:t>
      </w:r>
      <w:r w:rsidRPr="00265E60">
        <w:rPr>
          <w:szCs w:val="22"/>
        </w:rPr>
        <w:tab/>
        <w:t>Setzler</w:t>
      </w:r>
      <w:r w:rsidRPr="00265E60">
        <w:rPr>
          <w:szCs w:val="22"/>
        </w:rPr>
        <w:tab/>
        <w:t>Shealy</w:t>
      </w:r>
    </w:p>
    <w:p w:rsidR="00265E60" w:rsidRPr="00265E60" w:rsidRDefault="00265E60" w:rsidP="00265E6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rPr>
          <w:szCs w:val="22"/>
        </w:rPr>
      </w:pPr>
      <w:r w:rsidRPr="00265E60">
        <w:rPr>
          <w:szCs w:val="22"/>
        </w:rPr>
        <w:t>Sheheen</w:t>
      </w:r>
      <w:r w:rsidRPr="00265E60">
        <w:rPr>
          <w:szCs w:val="22"/>
        </w:rPr>
        <w:tab/>
        <w:t>Talley</w:t>
      </w:r>
      <w:r w:rsidRPr="00265E60">
        <w:rPr>
          <w:szCs w:val="22"/>
        </w:rPr>
        <w:tab/>
        <w:t>Turner</w:t>
      </w:r>
    </w:p>
    <w:p w:rsidR="00265E60" w:rsidRPr="00265E60" w:rsidRDefault="00265E60" w:rsidP="00265E6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rPr>
          <w:szCs w:val="22"/>
        </w:rPr>
      </w:pPr>
      <w:r w:rsidRPr="00265E60">
        <w:rPr>
          <w:szCs w:val="22"/>
        </w:rPr>
        <w:t>Williams</w:t>
      </w:r>
      <w:r w:rsidRPr="00265E60">
        <w:rPr>
          <w:szCs w:val="22"/>
        </w:rPr>
        <w:tab/>
        <w:t>Young</w:t>
      </w:r>
    </w:p>
    <w:p w:rsidR="00265E60" w:rsidRPr="00265E60" w:rsidRDefault="00265E60" w:rsidP="00265E60">
      <w:pPr>
        <w:pStyle w:val="Header"/>
        <w:tabs>
          <w:tab w:val="left" w:pos="4320"/>
        </w:tabs>
        <w:rPr>
          <w:szCs w:val="22"/>
        </w:rPr>
      </w:pPr>
    </w:p>
    <w:p w:rsidR="00265E60" w:rsidRPr="00265E60" w:rsidRDefault="00265E60" w:rsidP="00265E60">
      <w:pPr>
        <w:pStyle w:val="Header"/>
        <w:tabs>
          <w:tab w:val="left" w:pos="4320"/>
        </w:tabs>
        <w:rPr>
          <w:szCs w:val="22"/>
        </w:rPr>
      </w:pPr>
      <w:r w:rsidRPr="00265E60">
        <w:rPr>
          <w:szCs w:val="22"/>
        </w:rPr>
        <w:tab/>
        <w:t>A quorum being present, the Senate resumed.</w:t>
      </w:r>
    </w:p>
    <w:p w:rsidR="00265E60" w:rsidRPr="00265E60" w:rsidRDefault="00265E60" w:rsidP="00265E60">
      <w:pPr>
        <w:pStyle w:val="Header"/>
        <w:tabs>
          <w:tab w:val="left" w:pos="4320"/>
        </w:tabs>
        <w:rPr>
          <w:szCs w:val="22"/>
        </w:rPr>
      </w:pPr>
    </w:p>
    <w:p w:rsidR="00265E60" w:rsidRPr="00265E60" w:rsidRDefault="00265E60" w:rsidP="00265E60">
      <w:pPr>
        <w:pStyle w:val="Header"/>
        <w:tabs>
          <w:tab w:val="left" w:pos="4320"/>
        </w:tabs>
        <w:jc w:val="center"/>
        <w:rPr>
          <w:b/>
          <w:color w:val="auto"/>
          <w:szCs w:val="22"/>
        </w:rPr>
      </w:pPr>
      <w:r w:rsidRPr="00265E60">
        <w:rPr>
          <w:b/>
          <w:color w:val="auto"/>
          <w:szCs w:val="22"/>
        </w:rPr>
        <w:t>REGULATION RECEIVED</w:t>
      </w:r>
    </w:p>
    <w:p w:rsidR="00265E60" w:rsidRPr="00265E60" w:rsidRDefault="00265E60" w:rsidP="00265E60">
      <w:pPr>
        <w:pStyle w:val="Header"/>
        <w:tabs>
          <w:tab w:val="left" w:pos="4320"/>
        </w:tabs>
        <w:rPr>
          <w:color w:val="auto"/>
          <w:szCs w:val="22"/>
        </w:rPr>
      </w:pPr>
      <w:r w:rsidRPr="00265E60">
        <w:rPr>
          <w:color w:val="auto"/>
          <w:szCs w:val="22"/>
        </w:rPr>
        <w:tab/>
        <w:t>The following was received and referred to the appropriate committee for consideration:</w:t>
      </w:r>
    </w:p>
    <w:p w:rsidR="00265E60" w:rsidRPr="00265E60" w:rsidRDefault="00265E60" w:rsidP="00265E60">
      <w:pPr>
        <w:rPr>
          <w:color w:val="auto"/>
          <w:szCs w:val="22"/>
        </w:rPr>
      </w:pPr>
      <w:r w:rsidRPr="00265E60">
        <w:rPr>
          <w:color w:val="auto"/>
          <w:szCs w:val="22"/>
        </w:rPr>
        <w:t>Document No. 4933</w:t>
      </w:r>
    </w:p>
    <w:p w:rsidR="00265E60" w:rsidRPr="00265E60" w:rsidRDefault="00265E60" w:rsidP="00265E60">
      <w:pPr>
        <w:rPr>
          <w:color w:val="auto"/>
          <w:szCs w:val="22"/>
        </w:rPr>
      </w:pPr>
      <w:r w:rsidRPr="00265E60">
        <w:rPr>
          <w:color w:val="auto"/>
          <w:szCs w:val="22"/>
        </w:rPr>
        <w:t>Agency: Clemson University</w:t>
      </w:r>
    </w:p>
    <w:p w:rsidR="00265E60" w:rsidRPr="00265E60" w:rsidRDefault="00265E60" w:rsidP="00265E60">
      <w:pPr>
        <w:rPr>
          <w:color w:val="auto"/>
          <w:szCs w:val="22"/>
        </w:rPr>
      </w:pPr>
      <w:r w:rsidRPr="00265E60">
        <w:rPr>
          <w:color w:val="auto"/>
          <w:szCs w:val="22"/>
        </w:rPr>
        <w:t>Chapter: 27</w:t>
      </w:r>
    </w:p>
    <w:p w:rsidR="00265E60" w:rsidRPr="00265E60" w:rsidRDefault="00265E60" w:rsidP="00265E60">
      <w:pPr>
        <w:rPr>
          <w:color w:val="auto"/>
          <w:szCs w:val="22"/>
        </w:rPr>
      </w:pPr>
      <w:r w:rsidRPr="00265E60">
        <w:rPr>
          <w:color w:val="auto"/>
          <w:szCs w:val="22"/>
        </w:rPr>
        <w:t>Statutory Authority: 1976 Code Section 59-119-320</w:t>
      </w:r>
    </w:p>
    <w:p w:rsidR="00265E60" w:rsidRPr="00265E60" w:rsidRDefault="00265E60" w:rsidP="00265E60">
      <w:pPr>
        <w:rPr>
          <w:color w:val="auto"/>
          <w:szCs w:val="22"/>
        </w:rPr>
      </w:pPr>
      <w:r w:rsidRPr="00265E60">
        <w:rPr>
          <w:color w:val="auto"/>
          <w:szCs w:val="22"/>
        </w:rPr>
        <w:t>SUBJECT: Parking and Traffic Regulations</w:t>
      </w:r>
    </w:p>
    <w:p w:rsidR="00265E60" w:rsidRPr="00265E60" w:rsidRDefault="00265E60" w:rsidP="00265E60">
      <w:pPr>
        <w:rPr>
          <w:color w:val="auto"/>
          <w:szCs w:val="22"/>
        </w:rPr>
      </w:pPr>
      <w:r w:rsidRPr="00265E60">
        <w:rPr>
          <w:color w:val="auto"/>
          <w:szCs w:val="22"/>
        </w:rPr>
        <w:t>Received by Lieutenant Governor February 21, 2020</w:t>
      </w:r>
    </w:p>
    <w:p w:rsidR="00265E60" w:rsidRPr="00265E60" w:rsidRDefault="00265E60" w:rsidP="00265E60">
      <w:pPr>
        <w:rPr>
          <w:color w:val="auto"/>
          <w:szCs w:val="22"/>
        </w:rPr>
      </w:pPr>
      <w:r w:rsidRPr="00265E60">
        <w:rPr>
          <w:color w:val="auto"/>
          <w:szCs w:val="22"/>
        </w:rPr>
        <w:t>Referred to Committee on Education</w:t>
      </w:r>
    </w:p>
    <w:p w:rsidR="00265E60" w:rsidRPr="00265E60" w:rsidRDefault="00265E60" w:rsidP="00265E60">
      <w:pPr>
        <w:pStyle w:val="Header"/>
        <w:tabs>
          <w:tab w:val="left" w:pos="4320"/>
        </w:tabs>
        <w:rPr>
          <w:szCs w:val="22"/>
        </w:rPr>
      </w:pPr>
    </w:p>
    <w:p w:rsidR="00265E60" w:rsidRPr="00265E60" w:rsidRDefault="00265E60" w:rsidP="00265E60">
      <w:pPr>
        <w:pStyle w:val="Header"/>
        <w:tabs>
          <w:tab w:val="left" w:pos="4320"/>
        </w:tabs>
        <w:jc w:val="center"/>
        <w:rPr>
          <w:b/>
          <w:color w:val="auto"/>
          <w:szCs w:val="22"/>
        </w:rPr>
      </w:pPr>
      <w:bookmarkStart w:id="0" w:name="titleend"/>
      <w:bookmarkEnd w:id="0"/>
      <w:r w:rsidRPr="00265E60">
        <w:rPr>
          <w:b/>
          <w:color w:val="auto"/>
          <w:szCs w:val="22"/>
        </w:rPr>
        <w:t>REGULATION WITHDRAWN</w:t>
      </w:r>
    </w:p>
    <w:p w:rsidR="00265E60" w:rsidRPr="00265E60" w:rsidRDefault="00265E60" w:rsidP="00265E60">
      <w:pPr>
        <w:pStyle w:val="Header"/>
        <w:tabs>
          <w:tab w:val="left" w:pos="4320"/>
        </w:tabs>
        <w:rPr>
          <w:color w:val="auto"/>
          <w:szCs w:val="22"/>
        </w:rPr>
      </w:pPr>
      <w:r w:rsidRPr="00265E60">
        <w:rPr>
          <w:color w:val="auto"/>
          <w:szCs w:val="22"/>
        </w:rPr>
        <w:tab/>
        <w:t>The following was received:</w:t>
      </w:r>
    </w:p>
    <w:p w:rsidR="00265E60" w:rsidRPr="00265E60" w:rsidRDefault="00265E60" w:rsidP="00265E60">
      <w:pPr>
        <w:rPr>
          <w:szCs w:val="22"/>
        </w:rPr>
      </w:pPr>
      <w:r w:rsidRPr="00265E60">
        <w:rPr>
          <w:szCs w:val="22"/>
        </w:rPr>
        <w:t>Document No. 4919</w:t>
      </w:r>
    </w:p>
    <w:p w:rsidR="00265E60" w:rsidRPr="00265E60" w:rsidRDefault="00265E60" w:rsidP="00265E60">
      <w:pPr>
        <w:rPr>
          <w:szCs w:val="22"/>
        </w:rPr>
      </w:pPr>
      <w:r w:rsidRPr="00265E60">
        <w:rPr>
          <w:szCs w:val="22"/>
        </w:rPr>
        <w:t>Agency: State Board of Education</w:t>
      </w:r>
    </w:p>
    <w:p w:rsidR="00265E60" w:rsidRPr="00265E60" w:rsidRDefault="00265E60" w:rsidP="00265E60">
      <w:pPr>
        <w:rPr>
          <w:szCs w:val="22"/>
        </w:rPr>
      </w:pPr>
      <w:r w:rsidRPr="00265E60">
        <w:rPr>
          <w:szCs w:val="22"/>
        </w:rPr>
        <w:t>Chapter: 43</w:t>
      </w:r>
    </w:p>
    <w:p w:rsidR="00265E60" w:rsidRPr="00265E60" w:rsidRDefault="00265E60" w:rsidP="00265E60">
      <w:pPr>
        <w:rPr>
          <w:szCs w:val="22"/>
        </w:rPr>
      </w:pPr>
      <w:r w:rsidRPr="00265E60">
        <w:rPr>
          <w:szCs w:val="22"/>
        </w:rPr>
        <w:t>Statutory Authority: 1976 Code Sections 59-5-60(1), 59-5-65, 59-25-110, 59-25-115, 59-26-40, and 59-26-85</w:t>
      </w:r>
    </w:p>
    <w:p w:rsidR="00265E60" w:rsidRPr="00265E60" w:rsidRDefault="00265E60" w:rsidP="00265E60">
      <w:pPr>
        <w:rPr>
          <w:szCs w:val="22"/>
        </w:rPr>
      </w:pPr>
      <w:r w:rsidRPr="00265E60">
        <w:rPr>
          <w:szCs w:val="22"/>
        </w:rPr>
        <w:t>SUBJECT: Credential Classification</w:t>
      </w:r>
    </w:p>
    <w:p w:rsidR="00265E60" w:rsidRPr="00265E60" w:rsidRDefault="00265E60" w:rsidP="00265E60">
      <w:pPr>
        <w:rPr>
          <w:szCs w:val="22"/>
        </w:rPr>
      </w:pPr>
      <w:r w:rsidRPr="00265E60">
        <w:rPr>
          <w:szCs w:val="22"/>
        </w:rPr>
        <w:t>Received by Lieutenant Governor January 14, 2020</w:t>
      </w:r>
    </w:p>
    <w:p w:rsidR="00265E60" w:rsidRPr="00265E60" w:rsidRDefault="00265E60" w:rsidP="00265E60">
      <w:pPr>
        <w:rPr>
          <w:szCs w:val="22"/>
        </w:rPr>
      </w:pPr>
      <w:r w:rsidRPr="00265E60">
        <w:rPr>
          <w:szCs w:val="22"/>
        </w:rPr>
        <w:t xml:space="preserve">Referred to Committee on Education </w:t>
      </w:r>
    </w:p>
    <w:p w:rsidR="00265E60" w:rsidRPr="00265E60" w:rsidRDefault="00265E60" w:rsidP="00265E60">
      <w:pPr>
        <w:rPr>
          <w:szCs w:val="22"/>
        </w:rPr>
      </w:pPr>
      <w:r w:rsidRPr="00265E60">
        <w:rPr>
          <w:szCs w:val="22"/>
        </w:rPr>
        <w:t>Legislative Review Expiration: Permanently Withdrawn</w:t>
      </w:r>
    </w:p>
    <w:p w:rsidR="00265E60" w:rsidRPr="00265E60" w:rsidRDefault="00265E60" w:rsidP="00265E60">
      <w:pPr>
        <w:pStyle w:val="Header"/>
        <w:tabs>
          <w:tab w:val="left" w:pos="4320"/>
        </w:tabs>
        <w:rPr>
          <w:szCs w:val="22"/>
        </w:rPr>
      </w:pPr>
      <w:r w:rsidRPr="00265E60">
        <w:rPr>
          <w:szCs w:val="22"/>
        </w:rPr>
        <w:t>Permanently Withdrawn February 21, 2020</w:t>
      </w:r>
    </w:p>
    <w:p w:rsidR="00265E60" w:rsidRPr="00265E60" w:rsidRDefault="00265E60" w:rsidP="00265E60">
      <w:pPr>
        <w:pStyle w:val="Header"/>
        <w:tabs>
          <w:tab w:val="left" w:pos="4320"/>
        </w:tabs>
        <w:rPr>
          <w:szCs w:val="22"/>
        </w:rPr>
      </w:pPr>
    </w:p>
    <w:p w:rsidR="00265E60" w:rsidRPr="00265E60" w:rsidRDefault="00265E60" w:rsidP="00265E60">
      <w:pPr>
        <w:pStyle w:val="Header"/>
        <w:tabs>
          <w:tab w:val="left" w:pos="4320"/>
        </w:tabs>
        <w:jc w:val="center"/>
        <w:rPr>
          <w:color w:val="auto"/>
          <w:szCs w:val="22"/>
        </w:rPr>
      </w:pPr>
      <w:r w:rsidRPr="00265E60">
        <w:rPr>
          <w:b/>
          <w:color w:val="auto"/>
          <w:szCs w:val="22"/>
        </w:rPr>
        <w:t>Leave of Absence</w:t>
      </w:r>
    </w:p>
    <w:p w:rsidR="00265E60" w:rsidRDefault="00265E60" w:rsidP="00265E60">
      <w:pPr>
        <w:pStyle w:val="Header"/>
        <w:tabs>
          <w:tab w:val="left" w:pos="4320"/>
        </w:tabs>
        <w:rPr>
          <w:color w:val="auto"/>
          <w:szCs w:val="22"/>
        </w:rPr>
      </w:pPr>
      <w:r w:rsidRPr="00265E60">
        <w:rPr>
          <w:color w:val="auto"/>
          <w:szCs w:val="22"/>
        </w:rPr>
        <w:tab/>
        <w:t>At 2:04 P.M., Senator CROMER requested a leave of absence for Senator CAMPSEN until 3:04 P.M.</w:t>
      </w:r>
    </w:p>
    <w:p w:rsidR="00265E60" w:rsidRDefault="00265E60" w:rsidP="00265E60">
      <w:pPr>
        <w:pStyle w:val="Header"/>
        <w:tabs>
          <w:tab w:val="left" w:pos="4320"/>
        </w:tabs>
        <w:jc w:val="center"/>
        <w:rPr>
          <w:b/>
          <w:color w:val="auto"/>
          <w:szCs w:val="22"/>
        </w:rPr>
      </w:pPr>
    </w:p>
    <w:p w:rsidR="00265E60" w:rsidRPr="00265E60" w:rsidRDefault="00265E60" w:rsidP="00265E60">
      <w:pPr>
        <w:pStyle w:val="Header"/>
        <w:tabs>
          <w:tab w:val="left" w:pos="4320"/>
        </w:tabs>
        <w:jc w:val="center"/>
        <w:rPr>
          <w:color w:val="auto"/>
          <w:szCs w:val="22"/>
        </w:rPr>
      </w:pPr>
      <w:r w:rsidRPr="00265E60">
        <w:rPr>
          <w:b/>
          <w:color w:val="auto"/>
          <w:szCs w:val="22"/>
        </w:rPr>
        <w:t>Leave of Absence</w:t>
      </w:r>
    </w:p>
    <w:p w:rsidR="00265E60" w:rsidRPr="00265E60" w:rsidRDefault="00265E60" w:rsidP="00265E60">
      <w:pPr>
        <w:pStyle w:val="Header"/>
        <w:tabs>
          <w:tab w:val="left" w:pos="4320"/>
        </w:tabs>
        <w:rPr>
          <w:color w:val="auto"/>
          <w:szCs w:val="22"/>
        </w:rPr>
      </w:pPr>
      <w:r w:rsidRPr="00265E60">
        <w:rPr>
          <w:color w:val="auto"/>
          <w:szCs w:val="22"/>
        </w:rPr>
        <w:tab/>
        <w:t>At 2:35 P.M., Senator McELVEEN requested a leave of absence for Senator KIMPSON for the day.</w:t>
      </w:r>
    </w:p>
    <w:p w:rsidR="00265E60" w:rsidRPr="00265E60" w:rsidRDefault="00265E60" w:rsidP="00265E60">
      <w:pPr>
        <w:pStyle w:val="Header"/>
        <w:keepNext/>
        <w:keepLines/>
        <w:tabs>
          <w:tab w:val="left" w:pos="4320"/>
        </w:tabs>
        <w:jc w:val="center"/>
        <w:rPr>
          <w:color w:val="auto"/>
          <w:szCs w:val="22"/>
        </w:rPr>
      </w:pPr>
      <w:r w:rsidRPr="00265E60">
        <w:rPr>
          <w:b/>
          <w:color w:val="auto"/>
          <w:szCs w:val="22"/>
        </w:rPr>
        <w:lastRenderedPageBreak/>
        <w:t>Leave of Absence</w:t>
      </w:r>
    </w:p>
    <w:p w:rsidR="00265E60" w:rsidRPr="00265E60" w:rsidRDefault="00265E60" w:rsidP="00265E60">
      <w:pPr>
        <w:pStyle w:val="Header"/>
        <w:keepNext/>
        <w:keepLines/>
        <w:tabs>
          <w:tab w:val="left" w:pos="4320"/>
        </w:tabs>
        <w:rPr>
          <w:color w:val="auto"/>
          <w:szCs w:val="22"/>
        </w:rPr>
      </w:pPr>
      <w:r w:rsidRPr="00265E60">
        <w:rPr>
          <w:color w:val="auto"/>
          <w:szCs w:val="22"/>
        </w:rPr>
        <w:tab/>
        <w:t>At 2:53 P.M., Senator ALLEN requested a leave of absence for Senator SABB for the balance of the day.</w:t>
      </w:r>
    </w:p>
    <w:p w:rsidR="00265E60" w:rsidRPr="00265E60" w:rsidRDefault="00265E60" w:rsidP="00265E60">
      <w:pPr>
        <w:pStyle w:val="Header"/>
        <w:tabs>
          <w:tab w:val="left" w:pos="4320"/>
        </w:tabs>
        <w:rPr>
          <w:szCs w:val="22"/>
        </w:rPr>
      </w:pPr>
    </w:p>
    <w:p w:rsidR="00265E60" w:rsidRPr="00265E60" w:rsidRDefault="00265E60" w:rsidP="00265E60">
      <w:pPr>
        <w:pStyle w:val="Header"/>
        <w:tabs>
          <w:tab w:val="left" w:pos="4320"/>
        </w:tabs>
        <w:jc w:val="center"/>
        <w:rPr>
          <w:szCs w:val="22"/>
        </w:rPr>
      </w:pPr>
      <w:r w:rsidRPr="00265E60">
        <w:rPr>
          <w:b/>
          <w:szCs w:val="22"/>
        </w:rPr>
        <w:t>Expression of Personal Interest</w:t>
      </w:r>
    </w:p>
    <w:p w:rsidR="00265E60" w:rsidRPr="00265E60" w:rsidRDefault="00265E60" w:rsidP="00265E60">
      <w:pPr>
        <w:pStyle w:val="Header"/>
        <w:tabs>
          <w:tab w:val="left" w:pos="4320"/>
        </w:tabs>
        <w:rPr>
          <w:szCs w:val="22"/>
        </w:rPr>
      </w:pPr>
      <w:r w:rsidRPr="00265E60">
        <w:rPr>
          <w:szCs w:val="22"/>
        </w:rPr>
        <w:tab/>
        <w:t>Senator McELVEEN rose for an Expression of Personal Interest.</w:t>
      </w:r>
    </w:p>
    <w:p w:rsidR="00265E60" w:rsidRPr="00265E60" w:rsidRDefault="00265E60" w:rsidP="00265E60">
      <w:pPr>
        <w:pStyle w:val="Header"/>
        <w:tabs>
          <w:tab w:val="left" w:pos="4320"/>
        </w:tabs>
        <w:rPr>
          <w:szCs w:val="22"/>
        </w:rPr>
      </w:pPr>
    </w:p>
    <w:p w:rsidR="00265E60" w:rsidRPr="00265E60" w:rsidRDefault="00265E60" w:rsidP="00265E60">
      <w:pPr>
        <w:pStyle w:val="Header"/>
        <w:tabs>
          <w:tab w:val="left" w:pos="4320"/>
        </w:tabs>
        <w:jc w:val="center"/>
        <w:rPr>
          <w:color w:val="auto"/>
          <w:szCs w:val="22"/>
        </w:rPr>
      </w:pPr>
      <w:r w:rsidRPr="00265E60">
        <w:rPr>
          <w:b/>
          <w:color w:val="auto"/>
          <w:szCs w:val="22"/>
        </w:rPr>
        <w:t>Expression of Personal Interest</w:t>
      </w:r>
    </w:p>
    <w:p w:rsidR="00265E60" w:rsidRPr="00265E60" w:rsidRDefault="00265E60" w:rsidP="00265E60">
      <w:pPr>
        <w:pStyle w:val="Header"/>
        <w:tabs>
          <w:tab w:val="left" w:pos="4320"/>
        </w:tabs>
        <w:rPr>
          <w:color w:val="auto"/>
          <w:szCs w:val="22"/>
        </w:rPr>
      </w:pPr>
      <w:r w:rsidRPr="00265E60">
        <w:rPr>
          <w:color w:val="auto"/>
          <w:szCs w:val="22"/>
        </w:rPr>
        <w:tab/>
        <w:t>Senator McLEOD rose for an Expression of Personal Interest.</w:t>
      </w:r>
    </w:p>
    <w:p w:rsidR="00265E60" w:rsidRDefault="00265E60" w:rsidP="00265E60">
      <w:pPr>
        <w:pStyle w:val="Header"/>
        <w:tabs>
          <w:tab w:val="left" w:pos="4320"/>
        </w:tabs>
        <w:rPr>
          <w:color w:val="auto"/>
          <w:szCs w:val="22"/>
        </w:rPr>
      </w:pPr>
    </w:p>
    <w:p w:rsidR="00265E60" w:rsidRDefault="00265E60" w:rsidP="00265E60">
      <w:pPr>
        <w:jc w:val="center"/>
        <w:rPr>
          <w:b/>
        </w:rPr>
      </w:pPr>
      <w:r>
        <w:rPr>
          <w:b/>
        </w:rPr>
        <w:t>Remarks by Senator McLEOD</w:t>
      </w:r>
    </w:p>
    <w:p w:rsidR="00265E60" w:rsidRDefault="00265E60" w:rsidP="00265E60">
      <w:r>
        <w:tab/>
        <w:t xml:space="preserve">Thank you, Mr. PRESIDENT.  I wasn’t going to say anything today about Rena.  I’m not sure how many of you knew her, but she was extremely special to me. </w:t>
      </w:r>
      <w:r w:rsidR="009B444D">
        <w:t xml:space="preserve"> </w:t>
      </w:r>
      <w:r>
        <w:t>In addition to being a beautiful spirit, she had a brilliant mind.  I saw her here about a week ago and I stopped to ask how she was doing because what some of you may not know is we shared a lot more than work in common.  Both of us have had to fight with sickle cell disease</w:t>
      </w:r>
      <w:r w:rsidR="004C3BB6">
        <w:t xml:space="preserve"> and</w:t>
      </w:r>
      <w:r>
        <w:t xml:space="preserve"> sickle cell anemia our entire lives.  She had a crisis, a really bad crisis, maybe a year or two ago and I thought if she pulled through that she was going to be okay.  But, what we know and what we don’t know about sickle cell disease is that it can be deadly.  A lot of people may not have realized that. You may have heard me mention that in the context of some of the Bills that we’ve debated, because both of my pregnancies were high risk for that reason and I’ve had my share of crises too.  I didn’t realize until I had a stroke in 2015 that sickle cell anemia put me at a much higher risk.  I’m not sure what happened on Sunday with Rena, but when I got the call -- I have just been in a daze since that time.  I just wanted to say that we’ve got so much work to do in terms of making the people of South Carolina aware of sickle cell anemia and its impact on so many of our citizens. </w:t>
      </w:r>
    </w:p>
    <w:p w:rsidR="00265E60" w:rsidRDefault="00265E60" w:rsidP="00265E60">
      <w:pPr>
        <w:pStyle w:val="Header"/>
        <w:tabs>
          <w:tab w:val="left" w:pos="4320"/>
        </w:tabs>
        <w:rPr>
          <w:color w:val="auto"/>
          <w:szCs w:val="22"/>
        </w:rPr>
      </w:pPr>
      <w:r>
        <w:tab/>
        <w:t>But today, I just want us to think about and pray for Rena’s family, her work family -- which includes all of us -- her friends, and her community.  It’s a sad day in South Carolina, but there is so much good that we can do to help those who are struggling with this vicious and painful disease.  So, I thank you for your time, I thank you for listening and I hope that at the appropriate time we will do right by the citizens of this State who are suffering with this debilitating disease.  Thank you.</w:t>
      </w:r>
    </w:p>
    <w:p w:rsidR="00265E60" w:rsidRPr="00265E60" w:rsidRDefault="00265E60" w:rsidP="00265E60">
      <w:pPr>
        <w:pStyle w:val="Header"/>
        <w:tabs>
          <w:tab w:val="left" w:pos="4320"/>
        </w:tabs>
        <w:rPr>
          <w:color w:val="auto"/>
          <w:szCs w:val="22"/>
        </w:rPr>
      </w:pPr>
    </w:p>
    <w:p w:rsidR="00265E60" w:rsidRPr="00265E60" w:rsidRDefault="00265E60" w:rsidP="00265E60">
      <w:pPr>
        <w:pStyle w:val="Header"/>
        <w:tabs>
          <w:tab w:val="left" w:pos="4320"/>
        </w:tabs>
        <w:rPr>
          <w:color w:val="auto"/>
          <w:szCs w:val="22"/>
        </w:rPr>
      </w:pPr>
      <w:r w:rsidRPr="00265E60">
        <w:rPr>
          <w:color w:val="auto"/>
          <w:szCs w:val="22"/>
        </w:rPr>
        <w:tab/>
        <w:t xml:space="preserve">On motion of Senator SETZLER, with unanimous consent, the remarks of Senator McLEOD, </w:t>
      </w:r>
      <w:r>
        <w:rPr>
          <w:color w:val="auto"/>
          <w:szCs w:val="22"/>
        </w:rPr>
        <w:t>were ordered</w:t>
      </w:r>
      <w:r w:rsidRPr="00265E60">
        <w:rPr>
          <w:color w:val="auto"/>
          <w:szCs w:val="22"/>
        </w:rPr>
        <w:t xml:space="preserve"> printed in the Journal.</w:t>
      </w:r>
    </w:p>
    <w:p w:rsidR="00265E60" w:rsidRPr="00265E60" w:rsidRDefault="00265E60" w:rsidP="00265E60">
      <w:pPr>
        <w:pStyle w:val="Header"/>
        <w:tabs>
          <w:tab w:val="left" w:pos="4320"/>
        </w:tabs>
        <w:jc w:val="center"/>
        <w:rPr>
          <w:color w:val="auto"/>
          <w:szCs w:val="22"/>
        </w:rPr>
      </w:pPr>
    </w:p>
    <w:p w:rsidR="00265E60" w:rsidRPr="00265E60" w:rsidRDefault="00265E60" w:rsidP="00265E60">
      <w:pPr>
        <w:pStyle w:val="Header"/>
        <w:tabs>
          <w:tab w:val="left" w:pos="4320"/>
        </w:tabs>
        <w:jc w:val="center"/>
        <w:rPr>
          <w:b/>
          <w:bCs/>
          <w:szCs w:val="22"/>
        </w:rPr>
      </w:pPr>
      <w:r w:rsidRPr="00265E60">
        <w:rPr>
          <w:b/>
          <w:bCs/>
          <w:szCs w:val="22"/>
        </w:rPr>
        <w:lastRenderedPageBreak/>
        <w:t>CO-SPONSORS ADDED</w:t>
      </w:r>
    </w:p>
    <w:p w:rsidR="00265E60" w:rsidRPr="00265E60" w:rsidRDefault="00265E60" w:rsidP="00265E60">
      <w:pPr>
        <w:pStyle w:val="Header"/>
        <w:tabs>
          <w:tab w:val="left" w:pos="4320"/>
        </w:tabs>
        <w:rPr>
          <w:b/>
          <w:bCs/>
          <w:szCs w:val="22"/>
        </w:rPr>
      </w:pPr>
      <w:r w:rsidRPr="00265E60">
        <w:rPr>
          <w:b/>
          <w:bCs/>
          <w:szCs w:val="22"/>
        </w:rPr>
        <w:tab/>
      </w:r>
      <w:r w:rsidRPr="00265E60">
        <w:rPr>
          <w:bCs/>
          <w:szCs w:val="22"/>
        </w:rPr>
        <w:t>The following co-sponsors were added to the respective Bills:</w:t>
      </w:r>
    </w:p>
    <w:p w:rsidR="00265E60" w:rsidRPr="00265E60" w:rsidRDefault="00265E60" w:rsidP="00265E60">
      <w:pPr>
        <w:pStyle w:val="Header"/>
        <w:tabs>
          <w:tab w:val="left" w:pos="4320"/>
        </w:tabs>
        <w:rPr>
          <w:szCs w:val="22"/>
        </w:rPr>
      </w:pPr>
      <w:r w:rsidRPr="00265E60">
        <w:rPr>
          <w:szCs w:val="22"/>
        </w:rPr>
        <w:t>S.</w:t>
      </w:r>
      <w:r w:rsidRPr="00265E60">
        <w:rPr>
          <w:szCs w:val="22"/>
        </w:rPr>
        <w:tab/>
        <w:t>907</w:t>
      </w:r>
      <w:r w:rsidRPr="00265E60">
        <w:rPr>
          <w:szCs w:val="22"/>
        </w:rPr>
        <w:tab/>
      </w:r>
      <w:r w:rsidRPr="00265E60">
        <w:rPr>
          <w:szCs w:val="22"/>
        </w:rPr>
        <w:tab/>
        <w:t>Sen. Senn</w:t>
      </w:r>
    </w:p>
    <w:p w:rsidR="00265E60" w:rsidRPr="00265E60" w:rsidRDefault="00265E60" w:rsidP="00265E60">
      <w:pPr>
        <w:pStyle w:val="Header"/>
        <w:tabs>
          <w:tab w:val="left" w:pos="4320"/>
        </w:tabs>
        <w:rPr>
          <w:szCs w:val="22"/>
        </w:rPr>
      </w:pPr>
      <w:r w:rsidRPr="00265E60">
        <w:rPr>
          <w:szCs w:val="22"/>
        </w:rPr>
        <w:t>S.1071</w:t>
      </w:r>
      <w:r w:rsidRPr="00265E60">
        <w:rPr>
          <w:szCs w:val="22"/>
        </w:rPr>
        <w:tab/>
      </w:r>
      <w:r w:rsidRPr="00265E60">
        <w:rPr>
          <w:szCs w:val="22"/>
        </w:rPr>
        <w:tab/>
        <w:t>Sen. Reese</w:t>
      </w:r>
    </w:p>
    <w:p w:rsidR="00265E60" w:rsidRPr="00265E60" w:rsidRDefault="00265E60" w:rsidP="00265E60">
      <w:pPr>
        <w:pStyle w:val="Header"/>
        <w:tabs>
          <w:tab w:val="left" w:pos="4320"/>
        </w:tabs>
        <w:rPr>
          <w:szCs w:val="22"/>
        </w:rPr>
      </w:pPr>
      <w:r w:rsidRPr="00265E60">
        <w:rPr>
          <w:szCs w:val="22"/>
        </w:rPr>
        <w:t>S.1112</w:t>
      </w:r>
      <w:r w:rsidRPr="00265E60">
        <w:rPr>
          <w:szCs w:val="22"/>
        </w:rPr>
        <w:tab/>
      </w:r>
      <w:r w:rsidRPr="00265E60">
        <w:rPr>
          <w:szCs w:val="22"/>
        </w:rPr>
        <w:tab/>
        <w:t>Sen. Shealy</w:t>
      </w:r>
    </w:p>
    <w:p w:rsidR="00265E60" w:rsidRPr="00265E60" w:rsidRDefault="00265E60" w:rsidP="00265E60">
      <w:pPr>
        <w:pStyle w:val="Header"/>
        <w:tabs>
          <w:tab w:val="left" w:pos="4320"/>
        </w:tabs>
        <w:rPr>
          <w:szCs w:val="22"/>
        </w:rPr>
      </w:pPr>
    </w:p>
    <w:p w:rsidR="00265E60" w:rsidRPr="00265E60" w:rsidRDefault="00265E60" w:rsidP="00265E60">
      <w:pPr>
        <w:jc w:val="center"/>
        <w:rPr>
          <w:b/>
          <w:color w:val="auto"/>
          <w:szCs w:val="22"/>
        </w:rPr>
      </w:pPr>
      <w:r w:rsidRPr="00265E60">
        <w:rPr>
          <w:b/>
          <w:color w:val="auto"/>
          <w:szCs w:val="22"/>
        </w:rPr>
        <w:t>RECALLED AND ADOPTED</w:t>
      </w:r>
    </w:p>
    <w:p w:rsidR="00265E60" w:rsidRPr="00265E60" w:rsidRDefault="00265E60" w:rsidP="00265E60">
      <w:pPr>
        <w:rPr>
          <w:szCs w:val="22"/>
        </w:rPr>
      </w:pPr>
      <w:r w:rsidRPr="00265E60">
        <w:rPr>
          <w:b/>
          <w:color w:val="auto"/>
          <w:szCs w:val="22"/>
        </w:rPr>
        <w:tab/>
      </w:r>
      <w:r w:rsidRPr="00265E60">
        <w:rPr>
          <w:color w:val="auto"/>
          <w:szCs w:val="22"/>
        </w:rPr>
        <w:t>H. 5222</w:t>
      </w:r>
      <w:r w:rsidRPr="00265E60">
        <w:rPr>
          <w:color w:val="auto"/>
          <w:szCs w:val="22"/>
        </w:rPr>
        <w:fldChar w:fldCharType="begin"/>
      </w:r>
      <w:r w:rsidRPr="00265E60">
        <w:rPr>
          <w:color w:val="auto"/>
          <w:szCs w:val="22"/>
        </w:rPr>
        <w:instrText xml:space="preserve"> XE "H. 5222" \b </w:instrText>
      </w:r>
      <w:r w:rsidRPr="00265E60">
        <w:rPr>
          <w:color w:val="auto"/>
          <w:szCs w:val="22"/>
        </w:rPr>
        <w:fldChar w:fldCharType="end"/>
      </w:r>
      <w:r w:rsidRPr="00265E60">
        <w:rPr>
          <w:color w:val="auto"/>
          <w:szCs w:val="22"/>
        </w:rPr>
        <w:t xml:space="preserve"> -- Reps. Hiott, Alexander, Allison, Anderson, Atkinson, Bailey, Bales, Ballentine, Bamberg, Bannister, Bennett, Bernstein, Blackwell, Bradley, Brawley, Brown, Bryant, Burns, Calhoon, Caskey, Chellis, Chumley, Clary, Clemmons, Clyburn, Cobb</w:t>
      </w:r>
      <w:r w:rsidRPr="00265E60">
        <w:rPr>
          <w:color w:val="auto"/>
          <w:szCs w:val="22"/>
        </w:rPr>
        <w:noBreakHyphen/>
        <w:t>Hunter, Cogswell, Collins, B. Cox, W. Cox, Crawford, Daning, Davis, Dillard, Elliott, Erickson, Felder, Finlay, Forrest, Forrester, Fry, Funderburk, Gagnon, Garvin, Gilliam, Gilliard, Govan, Haddon, Hardee, Hart, Hayes, Henderson</w:t>
      </w:r>
      <w:r w:rsidRPr="00265E60">
        <w:rPr>
          <w:color w:val="auto"/>
          <w:szCs w:val="22"/>
        </w:rPr>
        <w:noBreakHyphen/>
        <w:t xml:space="preserve">Myers, Henegan, Herbkersman, Hewitt, Hill, Hixon, Hosey, Howard, Huggins, Hyde, Jefferson, Johnson, Jones, Jordan, Kimmons, King, Kirby, Ligon, Long, Lowe, Lucas, Mace, Mack, Magnuson, Martin, Matthews, McCoy, McCravy, McDaniel, McGinnis, McKnight, Moore, Morgan, D.C. Moss, V.S. Moss, Murphy, B. Newton, W. Newton, Norrell, Oremus, Ott, Parks, Pendarvis, Pope, Ridgeway, Rivers, Robinson, Rose, Rutherford, Sandifer, Simrill, G.M. Smith, G.R. Smith, Sottile, Spires, Stavrinakis, Stringer, Tallon, Taylor, Thayer, Thigpen, Toole, Trantham, Weeks, West, Wheeler, White, Whitmire, R. Williams, S. Williams, Willis, Wooten and Yow:  A CONCURRENT RESOLUTION </w:t>
      </w:r>
      <w:r w:rsidRPr="00265E60">
        <w:rPr>
          <w:szCs w:val="22"/>
        </w:rPr>
        <w:t>TO RECOGNIZE AND COMMEND SOUTH CAROLINA’S FFA MEMBERS, FORMERLY KNOWN AS THE FUTURE FARMERS OF AMERICA, AND ALL WHO SUPPORT, PROMOTE, AND ENCOURAGE THESE OUTSTANDING STUDENTS OF AGRICULTURAL EDUCATION AND TO JOIN THEM IN OBSERVANCE OF NATIONAL FFA WEEK, FEBRUARY 22</w:t>
      </w:r>
      <w:r w:rsidRPr="00265E60">
        <w:rPr>
          <w:szCs w:val="22"/>
        </w:rPr>
        <w:noBreakHyphen/>
        <w:t>29, 2020.</w:t>
      </w:r>
    </w:p>
    <w:p w:rsidR="00265E60" w:rsidRPr="00265E60" w:rsidRDefault="00265E60" w:rsidP="00265E60">
      <w:pPr>
        <w:jc w:val="center"/>
        <w:rPr>
          <w:b/>
          <w:color w:val="auto"/>
          <w:szCs w:val="22"/>
        </w:rPr>
      </w:pPr>
    </w:p>
    <w:p w:rsidR="00265E60" w:rsidRPr="00265E60" w:rsidRDefault="00265E60" w:rsidP="00265E60">
      <w:pPr>
        <w:rPr>
          <w:color w:val="auto"/>
          <w:szCs w:val="22"/>
        </w:rPr>
      </w:pPr>
      <w:r w:rsidRPr="00265E60">
        <w:rPr>
          <w:color w:val="auto"/>
          <w:szCs w:val="22"/>
        </w:rPr>
        <w:tab/>
        <w:t>Senator CAMPBELL asked unanimous consent to make a motion to recall the Concurrent Resolution from the Committee on Agriculture and Natural Resources.</w:t>
      </w:r>
    </w:p>
    <w:p w:rsidR="00265E60" w:rsidRPr="00265E60" w:rsidRDefault="00265E60" w:rsidP="00265E60">
      <w:pPr>
        <w:rPr>
          <w:color w:val="auto"/>
          <w:szCs w:val="22"/>
        </w:rPr>
      </w:pPr>
    </w:p>
    <w:p w:rsidR="00265E60" w:rsidRPr="00265E60" w:rsidRDefault="00265E60" w:rsidP="00265E60">
      <w:pPr>
        <w:rPr>
          <w:color w:val="auto"/>
          <w:szCs w:val="22"/>
        </w:rPr>
      </w:pPr>
      <w:r w:rsidRPr="00265E60">
        <w:rPr>
          <w:color w:val="auto"/>
          <w:szCs w:val="22"/>
        </w:rPr>
        <w:tab/>
        <w:t xml:space="preserve">The Concurrent Resolution was recalled from the Committee on  Agriculture and Natural Resources.  </w:t>
      </w:r>
    </w:p>
    <w:p w:rsidR="00265E60" w:rsidRPr="00265E60" w:rsidRDefault="00265E60" w:rsidP="00265E60">
      <w:pPr>
        <w:rPr>
          <w:color w:val="auto"/>
          <w:szCs w:val="22"/>
        </w:rPr>
      </w:pPr>
    </w:p>
    <w:p w:rsidR="00265E60" w:rsidRPr="00265E60" w:rsidRDefault="00265E60" w:rsidP="00265E60">
      <w:pPr>
        <w:rPr>
          <w:color w:val="auto"/>
          <w:szCs w:val="22"/>
        </w:rPr>
      </w:pPr>
      <w:r w:rsidRPr="00265E60">
        <w:rPr>
          <w:color w:val="auto"/>
          <w:szCs w:val="22"/>
        </w:rPr>
        <w:tab/>
        <w:t>Senator CAMPBELL asked unanimous consent to make a motion to take the Concurrent Resolution up for immediate consideration.</w:t>
      </w:r>
    </w:p>
    <w:p w:rsidR="00265E60" w:rsidRPr="00265E60" w:rsidRDefault="00265E60" w:rsidP="00265E60">
      <w:pPr>
        <w:rPr>
          <w:color w:val="auto"/>
          <w:szCs w:val="22"/>
        </w:rPr>
      </w:pPr>
      <w:r w:rsidRPr="00265E60">
        <w:rPr>
          <w:color w:val="auto"/>
          <w:szCs w:val="22"/>
        </w:rPr>
        <w:lastRenderedPageBreak/>
        <w:tab/>
        <w:t xml:space="preserve">There was no objection.  </w:t>
      </w:r>
    </w:p>
    <w:p w:rsidR="00265E60" w:rsidRPr="00265E60" w:rsidRDefault="00265E60" w:rsidP="00265E60">
      <w:pPr>
        <w:rPr>
          <w:color w:val="auto"/>
          <w:szCs w:val="22"/>
        </w:rPr>
      </w:pPr>
    </w:p>
    <w:p w:rsidR="00265E60" w:rsidRPr="00265E60" w:rsidRDefault="00265E60" w:rsidP="00265E60">
      <w:pPr>
        <w:rPr>
          <w:color w:val="auto"/>
          <w:szCs w:val="22"/>
        </w:rPr>
      </w:pPr>
      <w:r w:rsidRPr="00265E60">
        <w:rPr>
          <w:color w:val="auto"/>
          <w:szCs w:val="22"/>
        </w:rPr>
        <w:tab/>
        <w:t xml:space="preserve">The Senate proceeded to a consideration of the Concurrent Resolution.  The question then was the adoption of the Concurrent Resolution. </w:t>
      </w:r>
    </w:p>
    <w:p w:rsidR="00265E60" w:rsidRPr="00265E60" w:rsidRDefault="00265E60" w:rsidP="00265E60">
      <w:pPr>
        <w:rPr>
          <w:color w:val="auto"/>
          <w:szCs w:val="22"/>
        </w:rPr>
      </w:pPr>
    </w:p>
    <w:p w:rsidR="00265E60" w:rsidRPr="00265E60" w:rsidRDefault="00265E60" w:rsidP="00265E60">
      <w:pPr>
        <w:rPr>
          <w:color w:val="auto"/>
          <w:szCs w:val="22"/>
        </w:rPr>
      </w:pPr>
      <w:r w:rsidRPr="00265E60">
        <w:rPr>
          <w:color w:val="auto"/>
          <w:szCs w:val="22"/>
        </w:rPr>
        <w:tab/>
        <w:t>On motion of Senator CAMPBELL, the Concurrent Resolution was adopted and ordered returned to the House.</w:t>
      </w:r>
    </w:p>
    <w:p w:rsidR="00265E60" w:rsidRPr="00265E60" w:rsidRDefault="00265E60" w:rsidP="00265E60">
      <w:pPr>
        <w:pStyle w:val="Header"/>
        <w:tabs>
          <w:tab w:val="left" w:pos="4320"/>
        </w:tabs>
        <w:rPr>
          <w:szCs w:val="22"/>
        </w:rPr>
      </w:pPr>
    </w:p>
    <w:p w:rsidR="00265E60" w:rsidRPr="00265E60" w:rsidRDefault="00265E60" w:rsidP="00265E60">
      <w:pPr>
        <w:jc w:val="center"/>
        <w:rPr>
          <w:b/>
          <w:color w:val="auto"/>
          <w:szCs w:val="22"/>
        </w:rPr>
      </w:pPr>
      <w:r w:rsidRPr="00265E60">
        <w:rPr>
          <w:b/>
          <w:color w:val="auto"/>
          <w:szCs w:val="22"/>
        </w:rPr>
        <w:t xml:space="preserve">RECALLED </w:t>
      </w:r>
    </w:p>
    <w:p w:rsidR="00265E60" w:rsidRPr="00265E60" w:rsidRDefault="00265E60" w:rsidP="00265E60">
      <w:pPr>
        <w:suppressAutoHyphens/>
        <w:rPr>
          <w:szCs w:val="22"/>
        </w:rPr>
      </w:pPr>
      <w:r w:rsidRPr="00265E60">
        <w:rPr>
          <w:b/>
          <w:color w:val="auto"/>
          <w:szCs w:val="22"/>
        </w:rPr>
        <w:tab/>
      </w:r>
      <w:r w:rsidRPr="00265E60">
        <w:rPr>
          <w:color w:val="auto"/>
          <w:szCs w:val="22"/>
        </w:rPr>
        <w:t>H. 4702</w:t>
      </w:r>
      <w:r w:rsidRPr="00265E60">
        <w:rPr>
          <w:color w:val="auto"/>
          <w:szCs w:val="22"/>
        </w:rPr>
        <w:fldChar w:fldCharType="begin"/>
      </w:r>
      <w:r w:rsidRPr="00265E60">
        <w:rPr>
          <w:color w:val="auto"/>
          <w:szCs w:val="22"/>
        </w:rPr>
        <w:instrText xml:space="preserve"> XE "H. 4702" \b </w:instrText>
      </w:r>
      <w:r w:rsidRPr="00265E60">
        <w:rPr>
          <w:color w:val="auto"/>
          <w:szCs w:val="22"/>
        </w:rPr>
        <w:fldChar w:fldCharType="end"/>
      </w:r>
      <w:r w:rsidRPr="00265E60">
        <w:rPr>
          <w:color w:val="auto"/>
          <w:szCs w:val="22"/>
        </w:rPr>
        <w:t xml:space="preserve"> -- Reps. Huggins, Martin, Wooten, Caskey, Calhoon, Forrest, Howard and Brawley:  A BILL </w:t>
      </w:r>
      <w:r w:rsidRPr="00265E60">
        <w:rPr>
          <w:szCs w:val="22"/>
        </w:rPr>
        <w:t>TO AMEND THE CODE OF LAWS OF SOUTH CAROLINA, 1976, BY ADDING SECTION 55</w:t>
      </w:r>
      <w:r w:rsidRPr="00265E60">
        <w:rPr>
          <w:szCs w:val="22"/>
        </w:rPr>
        <w:noBreakHyphen/>
        <w:t>11</w:t>
      </w:r>
      <w:r w:rsidRPr="00265E60">
        <w:rPr>
          <w:szCs w:val="22"/>
        </w:rPr>
        <w:noBreakHyphen/>
        <w:t>440 SO AS TO PROVIDE THE RICHLAND</w:t>
      </w:r>
      <w:r w:rsidRPr="00265E60">
        <w:rPr>
          <w:szCs w:val="22"/>
        </w:rPr>
        <w:noBreakHyphen/>
        <w:t>LEXINGTON AIRPORT COMMISSION MAY MAKE APPLICATION FOR THE PURPOSE OF ESTABLISHING AND MAINTAINING FOREIGN</w:t>
      </w:r>
      <w:r w:rsidRPr="00265E60">
        <w:rPr>
          <w:szCs w:val="22"/>
        </w:rPr>
        <w:noBreakHyphen/>
        <w:t>TRADE ZONES IN CERTAIN COUNTIES, SELECT AND DESCRIBE THE LOCATION OF THE ZONES FOR WHICH APPLICATION MAY BE MADE, PROMULGATE CERTAIN REGULATIONS, OWN, ERECT, MAINTAIN, AND OPERATE BUILDINGS IN A FOREIGN</w:t>
      </w:r>
      <w:r w:rsidRPr="00265E60">
        <w:rPr>
          <w:szCs w:val="22"/>
        </w:rPr>
        <w:noBreakHyphen/>
        <w:t>TRADE ZONE, AND DO ALL THINGS NECESSARY AND PROPER TO ACHIEVE COMPLIANCE WITH THE FOREIGN</w:t>
      </w:r>
      <w:r w:rsidRPr="00265E60">
        <w:rPr>
          <w:szCs w:val="22"/>
        </w:rPr>
        <w:noBreakHyphen/>
        <w:t>TRADE ZONES ACT.</w:t>
      </w:r>
    </w:p>
    <w:p w:rsidR="00265E60" w:rsidRPr="00265E60" w:rsidRDefault="00265E60" w:rsidP="00265E60">
      <w:pPr>
        <w:rPr>
          <w:color w:val="auto"/>
          <w:szCs w:val="22"/>
        </w:rPr>
      </w:pPr>
      <w:r w:rsidRPr="00265E60">
        <w:rPr>
          <w:color w:val="auto"/>
          <w:szCs w:val="22"/>
        </w:rPr>
        <w:tab/>
        <w:t>Senator CROMER asked unanimous consent to make a motion to recall the Bill from the Committee on Labor, Commerce and Industry.</w:t>
      </w:r>
    </w:p>
    <w:p w:rsidR="00265E60" w:rsidRPr="00265E60" w:rsidRDefault="00265E60" w:rsidP="00265E60">
      <w:pPr>
        <w:rPr>
          <w:color w:val="auto"/>
          <w:szCs w:val="22"/>
        </w:rPr>
      </w:pPr>
    </w:p>
    <w:p w:rsidR="00265E60" w:rsidRPr="00265E60" w:rsidRDefault="00265E60" w:rsidP="00265E60">
      <w:pPr>
        <w:rPr>
          <w:color w:val="auto"/>
          <w:szCs w:val="22"/>
        </w:rPr>
      </w:pPr>
      <w:r w:rsidRPr="00265E60">
        <w:rPr>
          <w:color w:val="auto"/>
          <w:szCs w:val="22"/>
        </w:rPr>
        <w:tab/>
        <w:t xml:space="preserve">The Bill was recalled from the Committee on Labor, Commerce and Industry.  </w:t>
      </w:r>
    </w:p>
    <w:p w:rsidR="00265E60" w:rsidRPr="00265E60" w:rsidRDefault="00265E60" w:rsidP="00265E60">
      <w:pPr>
        <w:rPr>
          <w:color w:val="auto"/>
          <w:szCs w:val="22"/>
        </w:rPr>
      </w:pPr>
    </w:p>
    <w:p w:rsidR="00265E60" w:rsidRPr="00265E60" w:rsidRDefault="00265E60" w:rsidP="00265E60">
      <w:pPr>
        <w:pStyle w:val="Header"/>
        <w:tabs>
          <w:tab w:val="left" w:pos="4320"/>
        </w:tabs>
        <w:jc w:val="center"/>
        <w:rPr>
          <w:szCs w:val="22"/>
        </w:rPr>
      </w:pPr>
      <w:r w:rsidRPr="00265E60">
        <w:rPr>
          <w:b/>
          <w:szCs w:val="22"/>
        </w:rPr>
        <w:t>INTRODUCTION OF BILLS AND RESOLUTIONS</w:t>
      </w:r>
    </w:p>
    <w:p w:rsidR="00265E60" w:rsidRPr="00265E60" w:rsidRDefault="00265E60" w:rsidP="00265E60">
      <w:pPr>
        <w:pStyle w:val="Header"/>
        <w:tabs>
          <w:tab w:val="left" w:pos="4320"/>
        </w:tabs>
        <w:rPr>
          <w:szCs w:val="22"/>
        </w:rPr>
      </w:pPr>
      <w:r w:rsidRPr="00265E60">
        <w:rPr>
          <w:szCs w:val="22"/>
        </w:rPr>
        <w:tab/>
        <w:t>The following were introduced:</w:t>
      </w:r>
    </w:p>
    <w:p w:rsidR="00265E60" w:rsidRPr="00265E60" w:rsidRDefault="00265E60" w:rsidP="00265E60">
      <w:pPr>
        <w:rPr>
          <w:szCs w:val="22"/>
        </w:rPr>
      </w:pPr>
    </w:p>
    <w:p w:rsidR="00265E60" w:rsidRPr="00265E60" w:rsidRDefault="00265E60" w:rsidP="00265E60">
      <w:pPr>
        <w:rPr>
          <w:szCs w:val="22"/>
        </w:rPr>
      </w:pPr>
      <w:r w:rsidRPr="00265E60">
        <w:rPr>
          <w:szCs w:val="22"/>
        </w:rPr>
        <w:tab/>
        <w:t>S. 1122</w:t>
      </w:r>
      <w:r w:rsidRPr="00265E60">
        <w:rPr>
          <w:szCs w:val="22"/>
        </w:rPr>
        <w:fldChar w:fldCharType="begin"/>
      </w:r>
      <w:r w:rsidRPr="00265E60">
        <w:rPr>
          <w:szCs w:val="22"/>
        </w:rPr>
        <w:instrText xml:space="preserve"> XE " S. 1122" \b</w:instrText>
      </w:r>
      <w:r w:rsidRPr="00265E60">
        <w:rPr>
          <w:szCs w:val="22"/>
        </w:rPr>
        <w:fldChar w:fldCharType="end"/>
      </w:r>
      <w:r w:rsidRPr="00265E60">
        <w:rPr>
          <w:szCs w:val="22"/>
        </w:rPr>
        <w:t xml:space="preserve"> -- Senator Gambrell:  A CONCURRENT RESOLUTION TO APPLAUD THE BELTON-HONEA PATH HIGH SCHOOL COMPETITIVE CHEER TEAM, COACHES, AND SCHOOL OFFICIALS FOR AN EXCEPTIONAL SEASON AND TO SALUTE THEM ON WINNING THE 2019 CLASS AAAA STATE CHAMPIONSHIP TITLE.</w:t>
      </w:r>
    </w:p>
    <w:p w:rsidR="00265E60" w:rsidRPr="00265E60" w:rsidRDefault="00265E60" w:rsidP="00265E60">
      <w:pPr>
        <w:rPr>
          <w:szCs w:val="22"/>
        </w:rPr>
      </w:pPr>
      <w:r w:rsidRPr="00265E60">
        <w:rPr>
          <w:szCs w:val="22"/>
        </w:rPr>
        <w:t>l:\council\bills\rm\1476vr20.docx</w:t>
      </w:r>
    </w:p>
    <w:p w:rsidR="00265E60" w:rsidRPr="00265E60" w:rsidRDefault="00265E60" w:rsidP="00265E60">
      <w:pPr>
        <w:rPr>
          <w:szCs w:val="22"/>
        </w:rPr>
      </w:pPr>
      <w:r w:rsidRPr="00265E60">
        <w:rPr>
          <w:szCs w:val="22"/>
        </w:rPr>
        <w:tab/>
        <w:t>The Concurrent Resolution was adopted, ordered sent to the House.</w:t>
      </w:r>
    </w:p>
    <w:p w:rsidR="00265E60" w:rsidRPr="00265E60" w:rsidRDefault="00265E60" w:rsidP="00265E60">
      <w:pPr>
        <w:rPr>
          <w:szCs w:val="22"/>
        </w:rPr>
      </w:pPr>
    </w:p>
    <w:p w:rsidR="00265E60" w:rsidRPr="00265E60" w:rsidRDefault="00265E60" w:rsidP="00265E60">
      <w:pPr>
        <w:rPr>
          <w:szCs w:val="22"/>
        </w:rPr>
      </w:pPr>
      <w:r w:rsidRPr="00265E60">
        <w:rPr>
          <w:szCs w:val="22"/>
        </w:rPr>
        <w:lastRenderedPageBreak/>
        <w:tab/>
        <w:t>S. 1123</w:t>
      </w:r>
      <w:r w:rsidRPr="00265E60">
        <w:rPr>
          <w:szCs w:val="22"/>
        </w:rPr>
        <w:fldChar w:fldCharType="begin"/>
      </w:r>
      <w:r w:rsidRPr="00265E60">
        <w:rPr>
          <w:szCs w:val="22"/>
        </w:rPr>
        <w:instrText xml:space="preserve"> XE " S. 1123" \b</w:instrText>
      </w:r>
      <w:r w:rsidRPr="00265E60">
        <w:rPr>
          <w:szCs w:val="22"/>
        </w:rPr>
        <w:fldChar w:fldCharType="end"/>
      </w:r>
      <w:r w:rsidRPr="00265E60">
        <w:rPr>
          <w:szCs w:val="22"/>
        </w:rPr>
        <w:t xml:space="preserve"> -- Senator Gambrell:  A BILL TO AMEND THE CODE OF LAWS OF SOUTH CAROLINA, 1976, BY ADDING SECTION 40-80-65 SO AS TO PROVIDE PROCEDURES THROUGH WHICH A FIRE DEPARTMENT THAT ASSUMES THE COST OF TRAINING A FIREFIGHTER MAY BE REIMBURSED FOR THESE COSTS BY OTHER FIRE DEPARTMENTS THAT SUBSEQUENTLY HIRE THE FIREFIGHTER WITHIN A CERTAIN PERIOD OF TIME.</w:t>
      </w:r>
    </w:p>
    <w:p w:rsidR="00265E60" w:rsidRPr="00265E60" w:rsidRDefault="00265E60" w:rsidP="00265E60">
      <w:pPr>
        <w:rPr>
          <w:szCs w:val="22"/>
        </w:rPr>
      </w:pPr>
      <w:r w:rsidRPr="00265E60">
        <w:rPr>
          <w:szCs w:val="22"/>
        </w:rPr>
        <w:t>l:\council\bills\sm\20068wab20.docx</w:t>
      </w:r>
    </w:p>
    <w:p w:rsidR="00265E60" w:rsidRPr="00265E60" w:rsidRDefault="00265E60" w:rsidP="00265E60">
      <w:pPr>
        <w:rPr>
          <w:szCs w:val="22"/>
        </w:rPr>
      </w:pPr>
      <w:r w:rsidRPr="00265E60">
        <w:rPr>
          <w:szCs w:val="22"/>
        </w:rPr>
        <w:tab/>
        <w:t>Read the first time and referred to the Committee on Labor, Commerce and Industry.</w:t>
      </w:r>
    </w:p>
    <w:p w:rsidR="00265E60" w:rsidRPr="00265E60" w:rsidRDefault="00265E60" w:rsidP="00265E60">
      <w:pPr>
        <w:rPr>
          <w:szCs w:val="22"/>
        </w:rPr>
      </w:pPr>
    </w:p>
    <w:p w:rsidR="00265E60" w:rsidRPr="00265E60" w:rsidRDefault="00265E60" w:rsidP="00265E60">
      <w:pPr>
        <w:rPr>
          <w:szCs w:val="22"/>
        </w:rPr>
      </w:pPr>
      <w:r w:rsidRPr="00265E60">
        <w:rPr>
          <w:szCs w:val="22"/>
        </w:rPr>
        <w:tab/>
        <w:t>S. 1124</w:t>
      </w:r>
      <w:r w:rsidRPr="00265E60">
        <w:rPr>
          <w:szCs w:val="22"/>
        </w:rPr>
        <w:fldChar w:fldCharType="begin"/>
      </w:r>
      <w:r w:rsidRPr="00265E60">
        <w:rPr>
          <w:szCs w:val="22"/>
        </w:rPr>
        <w:instrText xml:space="preserve"> XE " S. 1124" \b</w:instrText>
      </w:r>
      <w:r w:rsidRPr="00265E60">
        <w:rPr>
          <w:szCs w:val="22"/>
        </w:rPr>
        <w:fldChar w:fldCharType="end"/>
      </w:r>
      <w:r w:rsidRPr="00265E60">
        <w:rPr>
          <w:szCs w:val="22"/>
        </w:rPr>
        <w:t xml:space="preserve"> -- Senator McLeod:  A CONCURRENT RESOLUTION TO RECOGNIZE AND HONOR ENTREPRENEUR AND PHILANTHROPIST, DR. FELIX KING EIREMIOKHAE FOR HIS OUTSTANDING, INNOVATIVE SUCCESS AND HIS REMARKABLE PHILANTHROPY IN THE NATION OF NIGERIA.</w:t>
      </w:r>
    </w:p>
    <w:p w:rsidR="00265E60" w:rsidRPr="00265E60" w:rsidRDefault="00265E60" w:rsidP="00265E60">
      <w:pPr>
        <w:rPr>
          <w:szCs w:val="22"/>
        </w:rPr>
      </w:pPr>
      <w:r w:rsidRPr="00265E60">
        <w:rPr>
          <w:szCs w:val="22"/>
        </w:rPr>
        <w:t>l:\council\bills\gm\24356zw20.docx</w:t>
      </w:r>
    </w:p>
    <w:p w:rsidR="00265E60" w:rsidRPr="00265E60" w:rsidRDefault="00265E60" w:rsidP="00265E60">
      <w:pPr>
        <w:rPr>
          <w:szCs w:val="22"/>
        </w:rPr>
      </w:pPr>
      <w:r w:rsidRPr="00265E60">
        <w:rPr>
          <w:szCs w:val="22"/>
        </w:rPr>
        <w:tab/>
        <w:t>The Concurrent Resolution was adopted, ordered sent to the House.</w:t>
      </w:r>
    </w:p>
    <w:p w:rsidR="00265E60" w:rsidRPr="00265E60" w:rsidRDefault="00265E60" w:rsidP="00265E60">
      <w:pPr>
        <w:rPr>
          <w:szCs w:val="22"/>
        </w:rPr>
      </w:pPr>
    </w:p>
    <w:p w:rsidR="00265E60" w:rsidRPr="00265E60" w:rsidRDefault="00265E60" w:rsidP="00265E60">
      <w:pPr>
        <w:rPr>
          <w:szCs w:val="22"/>
        </w:rPr>
      </w:pPr>
      <w:r w:rsidRPr="00265E60">
        <w:rPr>
          <w:szCs w:val="22"/>
        </w:rPr>
        <w:tab/>
        <w:t>S. 1125</w:t>
      </w:r>
      <w:r w:rsidRPr="00265E60">
        <w:rPr>
          <w:szCs w:val="22"/>
        </w:rPr>
        <w:fldChar w:fldCharType="begin"/>
      </w:r>
      <w:r w:rsidRPr="00265E60">
        <w:rPr>
          <w:szCs w:val="22"/>
        </w:rPr>
        <w:instrText xml:space="preserve"> XE " S. 1125" \b</w:instrText>
      </w:r>
      <w:r w:rsidRPr="00265E60">
        <w:rPr>
          <w:szCs w:val="22"/>
        </w:rPr>
        <w:fldChar w:fldCharType="end"/>
      </w:r>
      <w:r w:rsidRPr="00265E60">
        <w:rPr>
          <w:szCs w:val="22"/>
        </w:rPr>
        <w:t xml:space="preserve"> -- Senator Jackson:  A SENATE RESOLUTION TO CONGRATULATE THE REVEREND DR. STANLEY R. LADSON, SR., OF HOPKINS ON THE OCCASION OF HIS RECENT RETIREMENT FROM THE FORT JACKSON PROPERTY BOOK OFFICE, TO COMMEND HIM FOR HIS THIRTY-SEVEN YEARS OF OUTSTANDING CIVIL SERVICE, AND TO OFFER BEST WISHES FOR A SATISFYING AND REWARDING RETIREMENT.</w:t>
      </w:r>
    </w:p>
    <w:p w:rsidR="00265E60" w:rsidRPr="00265E60" w:rsidRDefault="00265E60" w:rsidP="00265E60">
      <w:pPr>
        <w:rPr>
          <w:szCs w:val="22"/>
        </w:rPr>
      </w:pPr>
      <w:r w:rsidRPr="00265E60">
        <w:rPr>
          <w:szCs w:val="22"/>
        </w:rPr>
        <w:t>l:\council\bills\rm\1483wab20.docx</w:t>
      </w:r>
    </w:p>
    <w:p w:rsidR="00265E60" w:rsidRPr="00265E60" w:rsidRDefault="00265E60" w:rsidP="00265E60">
      <w:pPr>
        <w:rPr>
          <w:szCs w:val="22"/>
        </w:rPr>
      </w:pPr>
      <w:r w:rsidRPr="00265E60">
        <w:rPr>
          <w:szCs w:val="22"/>
        </w:rPr>
        <w:tab/>
        <w:t>The Senate Resolution was adopted.</w:t>
      </w:r>
    </w:p>
    <w:p w:rsidR="00265E60" w:rsidRPr="00265E60" w:rsidRDefault="00265E60" w:rsidP="00265E60">
      <w:pPr>
        <w:rPr>
          <w:szCs w:val="22"/>
        </w:rPr>
      </w:pPr>
    </w:p>
    <w:p w:rsidR="00265E60" w:rsidRPr="00265E60" w:rsidRDefault="00265E60" w:rsidP="00265E60">
      <w:pPr>
        <w:rPr>
          <w:szCs w:val="22"/>
        </w:rPr>
      </w:pPr>
      <w:r w:rsidRPr="00265E60">
        <w:rPr>
          <w:szCs w:val="22"/>
        </w:rPr>
        <w:tab/>
        <w:t>S. 1126</w:t>
      </w:r>
      <w:r w:rsidRPr="00265E60">
        <w:rPr>
          <w:szCs w:val="22"/>
        </w:rPr>
        <w:fldChar w:fldCharType="begin"/>
      </w:r>
      <w:r w:rsidRPr="00265E60">
        <w:rPr>
          <w:szCs w:val="22"/>
        </w:rPr>
        <w:instrText xml:space="preserve"> XE " S. 1126" \b</w:instrText>
      </w:r>
      <w:r w:rsidRPr="00265E60">
        <w:rPr>
          <w:szCs w:val="22"/>
        </w:rPr>
        <w:fldChar w:fldCharType="end"/>
      </w:r>
      <w:r w:rsidRPr="00265E60">
        <w:rPr>
          <w:szCs w:val="22"/>
        </w:rPr>
        <w:t xml:space="preserve"> -- Senator Alexander:  A SENATE RESOLUTION TO CONGRATULATE THE SOUTH CAROLINA DEPARTMENT OF EMPLOYMENT AND WORKFORCE UPON THE OCCASION OF ITS TENTH ANNIVERSARY AND TO COMMEND THE DEPARTMENT FOR ITS MANY YEARS OF DEDICATED SERVICE TO THE STATE OF SOUTH CAROLINA.</w:t>
      </w:r>
    </w:p>
    <w:p w:rsidR="00265E60" w:rsidRPr="00265E60" w:rsidRDefault="00265E60" w:rsidP="00265E60">
      <w:pPr>
        <w:rPr>
          <w:szCs w:val="22"/>
        </w:rPr>
      </w:pPr>
      <w:r w:rsidRPr="00265E60">
        <w:rPr>
          <w:szCs w:val="22"/>
        </w:rPr>
        <w:t>l:\s-res\tca\046dew .kmm.tca.docx</w:t>
      </w:r>
    </w:p>
    <w:p w:rsidR="00265E60" w:rsidRPr="00265E60" w:rsidRDefault="00265E60" w:rsidP="00265E60">
      <w:pPr>
        <w:rPr>
          <w:szCs w:val="22"/>
        </w:rPr>
      </w:pPr>
      <w:r w:rsidRPr="00265E60">
        <w:rPr>
          <w:szCs w:val="22"/>
        </w:rPr>
        <w:tab/>
        <w:t>The Senate Resolution was adopted.</w:t>
      </w:r>
    </w:p>
    <w:p w:rsidR="00265E60" w:rsidRPr="00265E60" w:rsidRDefault="00265E60" w:rsidP="00265E60">
      <w:pPr>
        <w:rPr>
          <w:szCs w:val="22"/>
        </w:rPr>
      </w:pPr>
    </w:p>
    <w:p w:rsidR="00265E60" w:rsidRPr="00265E60" w:rsidRDefault="00265E60" w:rsidP="00265E60">
      <w:pPr>
        <w:keepNext/>
        <w:keepLines/>
        <w:rPr>
          <w:szCs w:val="22"/>
        </w:rPr>
      </w:pPr>
      <w:r w:rsidRPr="00265E60">
        <w:rPr>
          <w:szCs w:val="22"/>
        </w:rPr>
        <w:lastRenderedPageBreak/>
        <w:tab/>
        <w:t>H. 5269</w:t>
      </w:r>
      <w:r w:rsidRPr="00265E60">
        <w:rPr>
          <w:szCs w:val="22"/>
        </w:rPr>
        <w:fldChar w:fldCharType="begin"/>
      </w:r>
      <w:r w:rsidRPr="00265E60">
        <w:rPr>
          <w:szCs w:val="22"/>
        </w:rPr>
        <w:instrText xml:space="preserve"> XE " H. 5269" \b</w:instrText>
      </w:r>
      <w:r w:rsidRPr="00265E60">
        <w:rPr>
          <w:szCs w:val="22"/>
        </w:rPr>
        <w:fldChar w:fldCharType="end"/>
      </w:r>
      <w:r w:rsidRPr="00265E60">
        <w:rPr>
          <w:szCs w:val="22"/>
        </w:rPr>
        <w:t xml:space="preserve"> -- Reps. Henegan, Alexander, Allison, Anderson, Atkinson, Bailey, Bales, Ballentine, Bamberg, Bannister, Bennett, Bernstein, Blackwell, Bradley, Brawley, Brown, Bryant, Burns, Calhoon, Caskey, Chellis, Chumley, Clary, Clemmons, Clyburn, Cobb-Hunter, Cogswell, Collins, B. Cox, W. Cox, Crawford, Daning, Davis, Dillard, Elliott, Erickson, Felder, Finlay, Forrest, Forrester, Fry, Funderburk, Gagnon, Garvin, Gilliam, Gilliard, Govan, Haddon, Hardee, Hart, Hayes, Henderson-Myers, Herbkersman, Hewitt, Hill, Hiott, Hixon, Hosey, Howard, Huggins, Hyde, Jefferson, Johnson, Jones, Jordan, Kimmons, King, Kirby, Ligon, Long, Lowe, Lucas, Mace, Mack, Magnuson, Martin, Matthews, McCoy, McCravy, McDaniel, McGinnis, McKnight, Moore, Morgan, D. C. Moss, V. S. Moss, Murphy, B. Newton, W. Newton, Norrell, Oremus, Ott, Parks, Pendarvis, Pope, Ridgeway, Rivers, Robinson, Rose, Rutherford, Sandifer, Simrill, G. M. Smith, G. R. Smith, Sottile, Spires, Stavrinakis, Stringer, Tallon, Taylor, Thayer, Thigpen, Toole, Trantham, Weeks, West, Wheeler, White, Whitmire, R. Williams, S. Williams, Willis, Wooten and Yow:  A CONCURRENT RESOLUTION TO RECOGNIZE AND CELEBRATE THE 108TH ANNIVERSARY OF GIRL SCOUTS OF THE UNITED STATES OF AMERICA AND TO HONOR GIRL SCOUTS OF EASTERN SOUTH CAROLINA, GIRL SCOUTS OF SOUTH CAROLINA, MOUNTAINS TO MIDLANDS, AND THE GIRL SCOUT MOVEMENT FOR PROVIDING GIRLS WITH A SAFE, INCLUSIVE, ALL-GIRL SPACE TO ENHANCE THEIR SKILLS AND DEVELOP LEADERSHIP ABILITIES BY DECLARING THE WEEK OF MARCH 10, 2020, TO BE "GIRL SCOUTS' WEEK".</w:t>
      </w:r>
    </w:p>
    <w:p w:rsidR="00265E60" w:rsidRPr="00265E60" w:rsidRDefault="00265E60" w:rsidP="00265E60">
      <w:pPr>
        <w:rPr>
          <w:szCs w:val="22"/>
        </w:rPr>
      </w:pPr>
      <w:r w:rsidRPr="00265E60">
        <w:rPr>
          <w:szCs w:val="22"/>
        </w:rPr>
        <w:tab/>
        <w:t>On motion of Senator HUTTO, with unanimous consent, the Concurrent Resolution was adopted and returned to the House.</w:t>
      </w:r>
    </w:p>
    <w:p w:rsidR="00265E60" w:rsidRPr="00265E60" w:rsidRDefault="00265E60" w:rsidP="00265E60">
      <w:pPr>
        <w:rPr>
          <w:szCs w:val="22"/>
        </w:rPr>
      </w:pPr>
    </w:p>
    <w:p w:rsidR="00265E60" w:rsidRPr="00265E60" w:rsidRDefault="00265E60" w:rsidP="00265E60">
      <w:pPr>
        <w:rPr>
          <w:szCs w:val="22"/>
        </w:rPr>
      </w:pPr>
      <w:r w:rsidRPr="00265E60">
        <w:rPr>
          <w:szCs w:val="22"/>
        </w:rPr>
        <w:tab/>
        <w:t>H. 5282</w:t>
      </w:r>
      <w:r w:rsidRPr="00265E60">
        <w:rPr>
          <w:szCs w:val="22"/>
        </w:rPr>
        <w:fldChar w:fldCharType="begin"/>
      </w:r>
      <w:r w:rsidRPr="00265E60">
        <w:rPr>
          <w:szCs w:val="22"/>
        </w:rPr>
        <w:instrText xml:space="preserve"> XE " H. 5282" \b</w:instrText>
      </w:r>
      <w:r w:rsidRPr="00265E60">
        <w:rPr>
          <w:szCs w:val="22"/>
        </w:rPr>
        <w:fldChar w:fldCharType="end"/>
      </w:r>
      <w:r w:rsidRPr="00265E60">
        <w:rPr>
          <w:szCs w:val="22"/>
        </w:rPr>
        <w:t xml:space="preserve"> -- Rep. Howard:  A CONCURRENT RESOLUTION TO DECLARE MARCH 2020 AS BLEEDING DISORDERS AWARENESS MONTH IN THE STATE OF SOUTH CAROLINA AND TO INCREASE RECOGNITION OF THESE ILLNESSES.</w:t>
      </w:r>
    </w:p>
    <w:p w:rsidR="00265E60" w:rsidRPr="00265E60" w:rsidRDefault="00265E60" w:rsidP="00265E60">
      <w:pPr>
        <w:rPr>
          <w:szCs w:val="22"/>
        </w:rPr>
      </w:pPr>
      <w:r w:rsidRPr="00265E60">
        <w:rPr>
          <w:szCs w:val="22"/>
        </w:rPr>
        <w:tab/>
        <w:t>The Concurrent Resolution was introduced and referred to the Committee on Medical Affairs.</w:t>
      </w:r>
    </w:p>
    <w:p w:rsidR="00265E60" w:rsidRPr="00265E60" w:rsidRDefault="00265E60" w:rsidP="00265E60">
      <w:pPr>
        <w:rPr>
          <w:szCs w:val="22"/>
        </w:rPr>
      </w:pPr>
    </w:p>
    <w:p w:rsidR="00265E60" w:rsidRPr="00265E60" w:rsidRDefault="00265E60" w:rsidP="009B444D">
      <w:pPr>
        <w:keepNext/>
        <w:keepLines/>
        <w:jc w:val="center"/>
        <w:rPr>
          <w:b/>
          <w:color w:val="auto"/>
          <w:szCs w:val="22"/>
        </w:rPr>
      </w:pPr>
      <w:r w:rsidRPr="00265E60">
        <w:rPr>
          <w:b/>
          <w:color w:val="auto"/>
          <w:szCs w:val="22"/>
        </w:rPr>
        <w:lastRenderedPageBreak/>
        <w:t>INVITATIONS ACCEPTED</w:t>
      </w:r>
    </w:p>
    <w:p w:rsidR="00265E60" w:rsidRPr="00265E60" w:rsidRDefault="00265E60" w:rsidP="009B444D">
      <w:pPr>
        <w:keepNext/>
        <w:keepLines/>
        <w:rPr>
          <w:color w:val="auto"/>
          <w:szCs w:val="22"/>
        </w:rPr>
      </w:pPr>
      <w:r w:rsidRPr="00265E60">
        <w:rPr>
          <w:b/>
          <w:color w:val="auto"/>
          <w:szCs w:val="22"/>
        </w:rPr>
        <w:tab/>
      </w:r>
      <w:r w:rsidRPr="00265E60">
        <w:rPr>
          <w:color w:val="auto"/>
          <w:szCs w:val="22"/>
        </w:rPr>
        <w:t>The PRESIDENT ordered the following invitations placed on the Calendar:</w:t>
      </w:r>
    </w:p>
    <w:p w:rsidR="00265E60" w:rsidRPr="00265E60" w:rsidRDefault="00265E60" w:rsidP="009B444D">
      <w:pPr>
        <w:keepNext/>
        <w:keepLines/>
        <w:rPr>
          <w:b/>
          <w:szCs w:val="22"/>
        </w:rPr>
      </w:pPr>
      <w:r w:rsidRPr="00265E60">
        <w:rPr>
          <w:b/>
          <w:noProof/>
          <w:szCs w:val="22"/>
        </w:rPr>
        <w:t>Wednesday, March 4</w:t>
      </w:r>
      <w:r w:rsidRPr="00265E60">
        <w:rPr>
          <w:b/>
          <w:szCs w:val="22"/>
        </w:rPr>
        <w:t xml:space="preserve">, 2020 - </w:t>
      </w:r>
      <w:r w:rsidRPr="00265E60">
        <w:rPr>
          <w:b/>
          <w:noProof/>
          <w:szCs w:val="22"/>
        </w:rPr>
        <w:t>8:00am-10:00am</w:t>
      </w:r>
    </w:p>
    <w:p w:rsidR="00265E60" w:rsidRPr="00265E60" w:rsidRDefault="00265E60" w:rsidP="009B444D">
      <w:pPr>
        <w:keepNext/>
        <w:keepLines/>
        <w:rPr>
          <w:b/>
          <w:szCs w:val="22"/>
        </w:rPr>
      </w:pPr>
      <w:r w:rsidRPr="00265E60">
        <w:rPr>
          <w:noProof/>
          <w:szCs w:val="22"/>
        </w:rPr>
        <w:t>Members and Staff</w:t>
      </w:r>
      <w:r w:rsidRPr="00265E60">
        <w:rPr>
          <w:szCs w:val="22"/>
        </w:rPr>
        <w:t xml:space="preserve">, </w:t>
      </w:r>
      <w:r w:rsidRPr="00265E60">
        <w:rPr>
          <w:noProof/>
          <w:szCs w:val="22"/>
        </w:rPr>
        <w:t>Breakfast</w:t>
      </w:r>
      <w:r w:rsidRPr="00265E60">
        <w:rPr>
          <w:szCs w:val="22"/>
        </w:rPr>
        <w:t xml:space="preserve">, </w:t>
      </w:r>
      <w:r w:rsidRPr="00265E60">
        <w:rPr>
          <w:noProof/>
          <w:szCs w:val="22"/>
        </w:rPr>
        <w:t>112 Blatt</w:t>
      </w:r>
      <w:r w:rsidRPr="00265E60">
        <w:rPr>
          <w:szCs w:val="22"/>
        </w:rPr>
        <w:t xml:space="preserve">, by the </w:t>
      </w:r>
      <w:r w:rsidRPr="00265E60">
        <w:rPr>
          <w:b/>
          <w:noProof/>
          <w:szCs w:val="22"/>
        </w:rPr>
        <w:t>South Carolina EMS Association</w:t>
      </w:r>
    </w:p>
    <w:p w:rsidR="00265E60" w:rsidRPr="00265E60" w:rsidRDefault="00265E60" w:rsidP="009B444D">
      <w:pPr>
        <w:keepNext/>
        <w:keepLines/>
        <w:rPr>
          <w:szCs w:val="22"/>
        </w:rPr>
      </w:pPr>
    </w:p>
    <w:p w:rsidR="00265E60" w:rsidRPr="00265E60" w:rsidRDefault="00265E60" w:rsidP="00265E60">
      <w:pPr>
        <w:rPr>
          <w:b/>
          <w:szCs w:val="22"/>
        </w:rPr>
      </w:pPr>
      <w:r w:rsidRPr="00265E60">
        <w:rPr>
          <w:b/>
          <w:noProof/>
          <w:szCs w:val="22"/>
        </w:rPr>
        <w:t>Wednesday, March 4</w:t>
      </w:r>
      <w:r w:rsidRPr="00265E60">
        <w:rPr>
          <w:b/>
          <w:szCs w:val="22"/>
        </w:rPr>
        <w:t xml:space="preserve">, 2020 - </w:t>
      </w:r>
      <w:r w:rsidRPr="00265E60">
        <w:rPr>
          <w:b/>
          <w:noProof/>
          <w:szCs w:val="22"/>
        </w:rPr>
        <w:t>11:30am-1:30pm</w:t>
      </w:r>
    </w:p>
    <w:p w:rsidR="00265E60" w:rsidRPr="00265E60" w:rsidRDefault="00265E60" w:rsidP="00265E60">
      <w:pPr>
        <w:rPr>
          <w:b/>
          <w:szCs w:val="22"/>
        </w:rPr>
      </w:pPr>
      <w:r w:rsidRPr="00265E60">
        <w:rPr>
          <w:noProof/>
          <w:szCs w:val="22"/>
        </w:rPr>
        <w:t>Members Only</w:t>
      </w:r>
      <w:r w:rsidRPr="00265E60">
        <w:rPr>
          <w:szCs w:val="22"/>
        </w:rPr>
        <w:t xml:space="preserve">, </w:t>
      </w:r>
      <w:r w:rsidRPr="00265E60">
        <w:rPr>
          <w:noProof/>
          <w:szCs w:val="22"/>
        </w:rPr>
        <w:t>Luncheon</w:t>
      </w:r>
      <w:r w:rsidRPr="00265E60">
        <w:rPr>
          <w:szCs w:val="22"/>
        </w:rPr>
        <w:t xml:space="preserve">, </w:t>
      </w:r>
      <w:r w:rsidRPr="00265E60">
        <w:rPr>
          <w:noProof/>
          <w:szCs w:val="22"/>
        </w:rPr>
        <w:t>112 Blatt</w:t>
      </w:r>
      <w:r w:rsidRPr="00265E60">
        <w:rPr>
          <w:szCs w:val="22"/>
        </w:rPr>
        <w:t xml:space="preserve">, by the </w:t>
      </w:r>
      <w:r w:rsidRPr="00265E60">
        <w:rPr>
          <w:b/>
          <w:noProof/>
          <w:szCs w:val="22"/>
        </w:rPr>
        <w:t>Southern Association for College Admission Counseling</w:t>
      </w:r>
    </w:p>
    <w:p w:rsidR="00265E60" w:rsidRPr="00265E60" w:rsidRDefault="00265E60" w:rsidP="00265E60">
      <w:pPr>
        <w:rPr>
          <w:szCs w:val="22"/>
        </w:rPr>
      </w:pPr>
    </w:p>
    <w:p w:rsidR="00265E60" w:rsidRPr="00265E60" w:rsidRDefault="00265E60" w:rsidP="00265E60">
      <w:pPr>
        <w:rPr>
          <w:b/>
          <w:szCs w:val="22"/>
        </w:rPr>
      </w:pPr>
      <w:r w:rsidRPr="00265E60">
        <w:rPr>
          <w:b/>
          <w:noProof/>
          <w:szCs w:val="22"/>
        </w:rPr>
        <w:t>Wednesday, March 4</w:t>
      </w:r>
      <w:r w:rsidRPr="00265E60">
        <w:rPr>
          <w:b/>
          <w:szCs w:val="22"/>
        </w:rPr>
        <w:t xml:space="preserve">, 2020 - </w:t>
      </w:r>
      <w:r w:rsidRPr="00265E60">
        <w:rPr>
          <w:b/>
          <w:noProof/>
          <w:szCs w:val="22"/>
        </w:rPr>
        <w:t>6:00pm-8:00pm</w:t>
      </w:r>
    </w:p>
    <w:p w:rsidR="00265E60" w:rsidRPr="00265E60" w:rsidRDefault="00265E60" w:rsidP="00265E60">
      <w:pPr>
        <w:rPr>
          <w:b/>
          <w:szCs w:val="22"/>
        </w:rPr>
      </w:pPr>
      <w:r w:rsidRPr="00265E60">
        <w:rPr>
          <w:noProof/>
          <w:szCs w:val="22"/>
        </w:rPr>
        <w:t>Members and Staff</w:t>
      </w:r>
      <w:r w:rsidRPr="00265E60">
        <w:rPr>
          <w:szCs w:val="22"/>
        </w:rPr>
        <w:t xml:space="preserve">, </w:t>
      </w:r>
      <w:r w:rsidRPr="00265E60">
        <w:rPr>
          <w:noProof/>
          <w:szCs w:val="22"/>
        </w:rPr>
        <w:t>Reception</w:t>
      </w:r>
      <w:r w:rsidRPr="00265E60">
        <w:rPr>
          <w:szCs w:val="22"/>
        </w:rPr>
        <w:t xml:space="preserve">, </w:t>
      </w:r>
      <w:r w:rsidRPr="00265E60">
        <w:rPr>
          <w:noProof/>
          <w:szCs w:val="22"/>
        </w:rPr>
        <w:t>Columbia Convention Center</w:t>
      </w:r>
      <w:r w:rsidRPr="00265E60">
        <w:rPr>
          <w:szCs w:val="22"/>
        </w:rPr>
        <w:t xml:space="preserve">, by the </w:t>
      </w:r>
      <w:r w:rsidRPr="00265E60">
        <w:rPr>
          <w:b/>
          <w:noProof/>
          <w:szCs w:val="22"/>
        </w:rPr>
        <w:t>Myrtle Beach Area Chamber of Commerce</w:t>
      </w:r>
    </w:p>
    <w:p w:rsidR="00265E60" w:rsidRPr="00265E60" w:rsidRDefault="00265E60" w:rsidP="00265E60">
      <w:pPr>
        <w:rPr>
          <w:szCs w:val="22"/>
        </w:rPr>
      </w:pPr>
    </w:p>
    <w:p w:rsidR="00265E60" w:rsidRPr="00265E60" w:rsidRDefault="00265E60" w:rsidP="00265E60">
      <w:pPr>
        <w:rPr>
          <w:b/>
          <w:szCs w:val="22"/>
        </w:rPr>
      </w:pPr>
      <w:r w:rsidRPr="00265E60">
        <w:rPr>
          <w:b/>
          <w:noProof/>
          <w:szCs w:val="22"/>
        </w:rPr>
        <w:t>Thursday, March 5</w:t>
      </w:r>
      <w:r w:rsidRPr="00265E60">
        <w:rPr>
          <w:b/>
          <w:szCs w:val="22"/>
        </w:rPr>
        <w:t xml:space="preserve">, 2020 - </w:t>
      </w:r>
      <w:r w:rsidRPr="00265E60">
        <w:rPr>
          <w:b/>
          <w:noProof/>
          <w:szCs w:val="22"/>
        </w:rPr>
        <w:t>8:00am-10:00am</w:t>
      </w:r>
    </w:p>
    <w:p w:rsidR="00265E60" w:rsidRPr="00265E60" w:rsidRDefault="00265E60" w:rsidP="00265E60">
      <w:pPr>
        <w:rPr>
          <w:b/>
          <w:szCs w:val="22"/>
        </w:rPr>
      </w:pPr>
      <w:r w:rsidRPr="00265E60">
        <w:rPr>
          <w:noProof/>
          <w:szCs w:val="22"/>
        </w:rPr>
        <w:t>Members and Staff</w:t>
      </w:r>
      <w:r w:rsidRPr="00265E60">
        <w:rPr>
          <w:szCs w:val="22"/>
        </w:rPr>
        <w:t xml:space="preserve">, </w:t>
      </w:r>
      <w:r w:rsidRPr="00265E60">
        <w:rPr>
          <w:noProof/>
          <w:szCs w:val="22"/>
        </w:rPr>
        <w:t>Breakfast</w:t>
      </w:r>
      <w:r w:rsidRPr="00265E60">
        <w:rPr>
          <w:szCs w:val="22"/>
        </w:rPr>
        <w:t xml:space="preserve">, </w:t>
      </w:r>
      <w:r w:rsidRPr="00265E60">
        <w:rPr>
          <w:noProof/>
          <w:szCs w:val="22"/>
        </w:rPr>
        <w:t>112 Blatt</w:t>
      </w:r>
      <w:r w:rsidRPr="00265E60">
        <w:rPr>
          <w:szCs w:val="22"/>
        </w:rPr>
        <w:t xml:space="preserve">, by the </w:t>
      </w:r>
      <w:r w:rsidRPr="00265E60">
        <w:rPr>
          <w:b/>
          <w:noProof/>
          <w:szCs w:val="22"/>
        </w:rPr>
        <w:t>South Carolina Broadcasters Association</w:t>
      </w:r>
    </w:p>
    <w:p w:rsidR="00265E60" w:rsidRPr="00265E60" w:rsidRDefault="00265E60" w:rsidP="00265E60">
      <w:pPr>
        <w:rPr>
          <w:szCs w:val="22"/>
        </w:rPr>
      </w:pPr>
    </w:p>
    <w:p w:rsidR="00265E60" w:rsidRPr="00265E60" w:rsidRDefault="00265E60" w:rsidP="00265E60">
      <w:pPr>
        <w:rPr>
          <w:b/>
          <w:szCs w:val="22"/>
        </w:rPr>
      </w:pPr>
      <w:r w:rsidRPr="00265E60">
        <w:rPr>
          <w:b/>
          <w:noProof/>
          <w:szCs w:val="22"/>
        </w:rPr>
        <w:t>Thursday, March 5</w:t>
      </w:r>
      <w:r w:rsidRPr="00265E60">
        <w:rPr>
          <w:b/>
          <w:szCs w:val="22"/>
        </w:rPr>
        <w:t xml:space="preserve">, 2020 - </w:t>
      </w:r>
      <w:r w:rsidRPr="00265E60">
        <w:rPr>
          <w:b/>
          <w:noProof/>
          <w:szCs w:val="22"/>
        </w:rPr>
        <w:t>8:00am-10:00am</w:t>
      </w:r>
    </w:p>
    <w:p w:rsidR="00265E60" w:rsidRPr="00265E60" w:rsidRDefault="00265E60" w:rsidP="00265E60">
      <w:pPr>
        <w:rPr>
          <w:b/>
          <w:szCs w:val="22"/>
        </w:rPr>
      </w:pPr>
      <w:r w:rsidRPr="00265E60">
        <w:rPr>
          <w:noProof/>
          <w:szCs w:val="22"/>
        </w:rPr>
        <w:t>Members Only</w:t>
      </w:r>
      <w:r w:rsidRPr="00265E60">
        <w:rPr>
          <w:szCs w:val="22"/>
        </w:rPr>
        <w:t xml:space="preserve">, </w:t>
      </w:r>
      <w:r w:rsidRPr="00265E60">
        <w:rPr>
          <w:noProof/>
          <w:szCs w:val="22"/>
        </w:rPr>
        <w:t>Breakfast</w:t>
      </w:r>
      <w:r w:rsidRPr="00265E60">
        <w:rPr>
          <w:szCs w:val="22"/>
        </w:rPr>
        <w:t xml:space="preserve">, </w:t>
      </w:r>
      <w:r w:rsidRPr="00265E60">
        <w:rPr>
          <w:noProof/>
          <w:szCs w:val="22"/>
        </w:rPr>
        <w:t>Halls Chophouse, 1221</w:t>
      </w:r>
      <w:r w:rsidRPr="00265E60">
        <w:rPr>
          <w:szCs w:val="22"/>
        </w:rPr>
        <w:t xml:space="preserve">, by the </w:t>
      </w:r>
      <w:r w:rsidRPr="00265E60">
        <w:rPr>
          <w:b/>
          <w:noProof/>
          <w:szCs w:val="22"/>
        </w:rPr>
        <w:t>SC State University Alumni Association</w:t>
      </w:r>
    </w:p>
    <w:p w:rsidR="00265E60" w:rsidRPr="00265E60" w:rsidRDefault="00265E60" w:rsidP="00265E60">
      <w:pPr>
        <w:rPr>
          <w:szCs w:val="22"/>
        </w:rPr>
      </w:pPr>
    </w:p>
    <w:p w:rsidR="00265E60" w:rsidRPr="00265E60" w:rsidRDefault="00265E60" w:rsidP="00265E60">
      <w:pPr>
        <w:rPr>
          <w:b/>
          <w:szCs w:val="22"/>
        </w:rPr>
      </w:pPr>
      <w:r w:rsidRPr="00265E60">
        <w:rPr>
          <w:b/>
          <w:noProof/>
          <w:szCs w:val="22"/>
        </w:rPr>
        <w:t>Wednesday, March 18</w:t>
      </w:r>
      <w:r w:rsidRPr="00265E60">
        <w:rPr>
          <w:b/>
          <w:szCs w:val="22"/>
        </w:rPr>
        <w:t xml:space="preserve">, 2020 - </w:t>
      </w:r>
      <w:r w:rsidRPr="00265E60">
        <w:rPr>
          <w:b/>
          <w:noProof/>
          <w:szCs w:val="22"/>
        </w:rPr>
        <w:t>7:30am</w:t>
      </w:r>
    </w:p>
    <w:p w:rsidR="00265E60" w:rsidRPr="00265E60" w:rsidRDefault="00265E60" w:rsidP="00265E60">
      <w:pPr>
        <w:rPr>
          <w:b/>
          <w:szCs w:val="22"/>
        </w:rPr>
      </w:pPr>
      <w:r w:rsidRPr="00265E60">
        <w:rPr>
          <w:noProof/>
          <w:szCs w:val="22"/>
        </w:rPr>
        <w:t>Members only</w:t>
      </w:r>
      <w:r w:rsidRPr="00265E60">
        <w:rPr>
          <w:szCs w:val="22"/>
        </w:rPr>
        <w:t xml:space="preserve">, </w:t>
      </w:r>
      <w:r w:rsidRPr="00265E60">
        <w:rPr>
          <w:noProof/>
          <w:szCs w:val="22"/>
        </w:rPr>
        <w:t>Breakfast</w:t>
      </w:r>
      <w:r w:rsidRPr="00265E60">
        <w:rPr>
          <w:szCs w:val="22"/>
        </w:rPr>
        <w:t xml:space="preserve">, </w:t>
      </w:r>
      <w:r w:rsidRPr="00265E60">
        <w:rPr>
          <w:noProof/>
          <w:szCs w:val="22"/>
        </w:rPr>
        <w:t>Columbia Convention Center</w:t>
      </w:r>
      <w:r w:rsidRPr="00265E60">
        <w:rPr>
          <w:szCs w:val="22"/>
        </w:rPr>
        <w:t xml:space="preserve">, by the </w:t>
      </w:r>
      <w:r w:rsidRPr="00265E60">
        <w:rPr>
          <w:b/>
          <w:noProof/>
          <w:szCs w:val="22"/>
        </w:rPr>
        <w:t>State Prayer Breakfast</w:t>
      </w:r>
    </w:p>
    <w:p w:rsidR="00265E60" w:rsidRPr="00265E60" w:rsidRDefault="00265E60" w:rsidP="00265E60">
      <w:pPr>
        <w:rPr>
          <w:b/>
          <w:noProof/>
          <w:szCs w:val="22"/>
        </w:rPr>
      </w:pPr>
    </w:p>
    <w:p w:rsidR="00265E60" w:rsidRPr="00265E60" w:rsidRDefault="00265E60" w:rsidP="00265E60">
      <w:pPr>
        <w:keepNext/>
        <w:keepLines/>
        <w:rPr>
          <w:b/>
          <w:szCs w:val="22"/>
        </w:rPr>
      </w:pPr>
      <w:r w:rsidRPr="00265E60">
        <w:rPr>
          <w:b/>
          <w:noProof/>
          <w:szCs w:val="22"/>
        </w:rPr>
        <w:t>Thursday, March 19</w:t>
      </w:r>
      <w:r w:rsidRPr="00265E60">
        <w:rPr>
          <w:b/>
          <w:szCs w:val="22"/>
        </w:rPr>
        <w:t xml:space="preserve">, 2020 - </w:t>
      </w:r>
      <w:r w:rsidRPr="00265E60">
        <w:rPr>
          <w:b/>
          <w:noProof/>
          <w:szCs w:val="22"/>
        </w:rPr>
        <w:t>8:00am-10:00am</w:t>
      </w:r>
    </w:p>
    <w:p w:rsidR="00265E60" w:rsidRPr="00265E60" w:rsidRDefault="00265E60" w:rsidP="00265E60">
      <w:pPr>
        <w:keepNext/>
        <w:keepLines/>
        <w:rPr>
          <w:b/>
          <w:szCs w:val="22"/>
        </w:rPr>
      </w:pPr>
      <w:r w:rsidRPr="00265E60">
        <w:rPr>
          <w:noProof/>
          <w:szCs w:val="22"/>
        </w:rPr>
        <w:t>Members and Staff</w:t>
      </w:r>
      <w:r w:rsidRPr="00265E60">
        <w:rPr>
          <w:szCs w:val="22"/>
        </w:rPr>
        <w:t xml:space="preserve">, </w:t>
      </w:r>
      <w:r w:rsidRPr="00265E60">
        <w:rPr>
          <w:noProof/>
          <w:szCs w:val="22"/>
        </w:rPr>
        <w:t>Breakfast</w:t>
      </w:r>
      <w:r w:rsidRPr="00265E60">
        <w:rPr>
          <w:szCs w:val="22"/>
        </w:rPr>
        <w:t xml:space="preserve">, </w:t>
      </w:r>
      <w:r w:rsidRPr="00265E60">
        <w:rPr>
          <w:noProof/>
          <w:szCs w:val="22"/>
        </w:rPr>
        <w:t>112 Blatt</w:t>
      </w:r>
      <w:r w:rsidRPr="00265E60">
        <w:rPr>
          <w:szCs w:val="22"/>
        </w:rPr>
        <w:t xml:space="preserve">, by the </w:t>
      </w:r>
      <w:r w:rsidRPr="00265E60">
        <w:rPr>
          <w:b/>
          <w:noProof/>
          <w:szCs w:val="22"/>
        </w:rPr>
        <w:t>Leadership South Carolina</w:t>
      </w:r>
    </w:p>
    <w:p w:rsidR="00265E60" w:rsidRPr="00265E60" w:rsidRDefault="00265E60" w:rsidP="00265E60">
      <w:pPr>
        <w:rPr>
          <w:szCs w:val="22"/>
        </w:rPr>
      </w:pPr>
    </w:p>
    <w:p w:rsidR="00265E60" w:rsidRPr="00265E60" w:rsidRDefault="00265E60" w:rsidP="00265E60">
      <w:pPr>
        <w:rPr>
          <w:b/>
          <w:szCs w:val="22"/>
        </w:rPr>
      </w:pPr>
      <w:r w:rsidRPr="00265E60">
        <w:rPr>
          <w:b/>
          <w:noProof/>
          <w:szCs w:val="22"/>
        </w:rPr>
        <w:t>Thursday, March 19</w:t>
      </w:r>
      <w:r w:rsidRPr="00265E60">
        <w:rPr>
          <w:b/>
          <w:szCs w:val="22"/>
        </w:rPr>
        <w:t xml:space="preserve">, 2020 - </w:t>
      </w:r>
      <w:r w:rsidRPr="00265E60">
        <w:rPr>
          <w:b/>
          <w:noProof/>
          <w:szCs w:val="22"/>
        </w:rPr>
        <w:t>8:00am-10:00am</w:t>
      </w:r>
    </w:p>
    <w:p w:rsidR="00265E60" w:rsidRPr="00265E60" w:rsidRDefault="00265E60" w:rsidP="00265E60">
      <w:pPr>
        <w:rPr>
          <w:b/>
          <w:szCs w:val="22"/>
        </w:rPr>
      </w:pPr>
      <w:r w:rsidRPr="00265E60">
        <w:rPr>
          <w:noProof/>
          <w:szCs w:val="22"/>
        </w:rPr>
        <w:t>Members only</w:t>
      </w:r>
      <w:r w:rsidRPr="00265E60">
        <w:rPr>
          <w:szCs w:val="22"/>
        </w:rPr>
        <w:t xml:space="preserve">, </w:t>
      </w:r>
      <w:r w:rsidRPr="00265E60">
        <w:rPr>
          <w:noProof/>
          <w:szCs w:val="22"/>
        </w:rPr>
        <w:t>Breakfast</w:t>
      </w:r>
      <w:r w:rsidRPr="00265E60">
        <w:rPr>
          <w:szCs w:val="22"/>
        </w:rPr>
        <w:t xml:space="preserve">, </w:t>
      </w:r>
      <w:r w:rsidRPr="00265E60">
        <w:rPr>
          <w:noProof/>
          <w:szCs w:val="22"/>
        </w:rPr>
        <w:t>Trinity Episcopal Cathedral, Stirling Room</w:t>
      </w:r>
      <w:r w:rsidRPr="00265E60">
        <w:rPr>
          <w:szCs w:val="22"/>
        </w:rPr>
        <w:t xml:space="preserve">, by the </w:t>
      </w:r>
      <w:r w:rsidRPr="00265E60">
        <w:rPr>
          <w:b/>
          <w:noProof/>
          <w:szCs w:val="22"/>
        </w:rPr>
        <w:t>The Fellowship of South Carolina Bishops</w:t>
      </w:r>
    </w:p>
    <w:p w:rsidR="00265E60" w:rsidRPr="00265E60" w:rsidRDefault="00265E60" w:rsidP="00265E60">
      <w:pPr>
        <w:rPr>
          <w:szCs w:val="22"/>
        </w:rPr>
      </w:pPr>
    </w:p>
    <w:p w:rsidR="00265E60" w:rsidRPr="00265E60" w:rsidRDefault="00265E60" w:rsidP="00265E60">
      <w:pPr>
        <w:rPr>
          <w:b/>
          <w:szCs w:val="22"/>
        </w:rPr>
      </w:pPr>
      <w:r w:rsidRPr="00265E60">
        <w:rPr>
          <w:b/>
          <w:noProof/>
          <w:szCs w:val="22"/>
        </w:rPr>
        <w:t>Tuesday, March 24</w:t>
      </w:r>
      <w:r w:rsidRPr="00265E60">
        <w:rPr>
          <w:b/>
          <w:szCs w:val="22"/>
        </w:rPr>
        <w:t xml:space="preserve">, 2020 - </w:t>
      </w:r>
      <w:r w:rsidRPr="00265E60">
        <w:rPr>
          <w:b/>
          <w:noProof/>
          <w:szCs w:val="22"/>
        </w:rPr>
        <w:t>5:00pm-7:00pm</w:t>
      </w:r>
    </w:p>
    <w:p w:rsidR="00265E60" w:rsidRPr="00265E60" w:rsidRDefault="00265E60" w:rsidP="00265E60">
      <w:pPr>
        <w:rPr>
          <w:b/>
          <w:szCs w:val="22"/>
        </w:rPr>
      </w:pPr>
      <w:r w:rsidRPr="00265E60">
        <w:rPr>
          <w:noProof/>
          <w:szCs w:val="22"/>
        </w:rPr>
        <w:t>Members and Staff</w:t>
      </w:r>
      <w:r w:rsidRPr="00265E60">
        <w:rPr>
          <w:szCs w:val="22"/>
        </w:rPr>
        <w:t xml:space="preserve">, </w:t>
      </w:r>
      <w:r w:rsidRPr="00265E60">
        <w:rPr>
          <w:noProof/>
          <w:szCs w:val="22"/>
        </w:rPr>
        <w:t>Reception</w:t>
      </w:r>
      <w:r w:rsidRPr="00265E60">
        <w:rPr>
          <w:szCs w:val="22"/>
        </w:rPr>
        <w:t xml:space="preserve">, </w:t>
      </w:r>
      <w:r w:rsidRPr="00265E60">
        <w:rPr>
          <w:noProof/>
          <w:szCs w:val="22"/>
        </w:rPr>
        <w:t>114  College Street</w:t>
      </w:r>
      <w:r w:rsidRPr="00265E60">
        <w:rPr>
          <w:szCs w:val="22"/>
        </w:rPr>
        <w:t xml:space="preserve">, by the </w:t>
      </w:r>
      <w:r w:rsidRPr="00265E60">
        <w:rPr>
          <w:b/>
          <w:noProof/>
          <w:szCs w:val="22"/>
        </w:rPr>
        <w:t>SC Beer Wholesalers Association</w:t>
      </w:r>
    </w:p>
    <w:p w:rsidR="00265E60" w:rsidRPr="00265E60" w:rsidRDefault="00265E60" w:rsidP="00265E60">
      <w:pPr>
        <w:rPr>
          <w:szCs w:val="22"/>
        </w:rPr>
      </w:pPr>
    </w:p>
    <w:p w:rsidR="00265E60" w:rsidRPr="00265E60" w:rsidRDefault="00265E60" w:rsidP="009B444D">
      <w:pPr>
        <w:keepNext/>
        <w:keepLines/>
        <w:rPr>
          <w:b/>
          <w:szCs w:val="22"/>
        </w:rPr>
      </w:pPr>
      <w:r w:rsidRPr="00265E60">
        <w:rPr>
          <w:b/>
          <w:noProof/>
          <w:szCs w:val="22"/>
        </w:rPr>
        <w:lastRenderedPageBreak/>
        <w:t>Tuesday, March 24</w:t>
      </w:r>
      <w:r w:rsidRPr="00265E60">
        <w:rPr>
          <w:b/>
          <w:szCs w:val="22"/>
        </w:rPr>
        <w:t xml:space="preserve">, 2020 - </w:t>
      </w:r>
      <w:r w:rsidRPr="00265E60">
        <w:rPr>
          <w:b/>
          <w:noProof/>
          <w:szCs w:val="22"/>
        </w:rPr>
        <w:t>5:30pm-7:30pm</w:t>
      </w:r>
    </w:p>
    <w:p w:rsidR="00265E60" w:rsidRPr="00265E60" w:rsidRDefault="00265E60" w:rsidP="009B444D">
      <w:pPr>
        <w:keepNext/>
        <w:keepLines/>
        <w:rPr>
          <w:b/>
          <w:szCs w:val="22"/>
        </w:rPr>
      </w:pPr>
      <w:r w:rsidRPr="00265E60">
        <w:rPr>
          <w:noProof/>
          <w:szCs w:val="22"/>
        </w:rPr>
        <w:t>Members Only</w:t>
      </w:r>
      <w:r w:rsidRPr="00265E60">
        <w:rPr>
          <w:szCs w:val="22"/>
        </w:rPr>
        <w:t xml:space="preserve">, </w:t>
      </w:r>
      <w:r w:rsidRPr="00265E60">
        <w:rPr>
          <w:noProof/>
          <w:szCs w:val="22"/>
        </w:rPr>
        <w:t>Reception</w:t>
      </w:r>
      <w:r w:rsidRPr="00265E60">
        <w:rPr>
          <w:szCs w:val="22"/>
        </w:rPr>
        <w:t xml:space="preserve">, </w:t>
      </w:r>
      <w:r w:rsidRPr="00265E60">
        <w:rPr>
          <w:noProof/>
          <w:szCs w:val="22"/>
        </w:rPr>
        <w:t>Halls Chop House</w:t>
      </w:r>
      <w:r w:rsidRPr="00265E60">
        <w:rPr>
          <w:szCs w:val="22"/>
        </w:rPr>
        <w:t xml:space="preserve">, by the </w:t>
      </w:r>
      <w:r w:rsidRPr="00265E60">
        <w:rPr>
          <w:b/>
          <w:noProof/>
          <w:szCs w:val="22"/>
        </w:rPr>
        <w:t>SC Poultry Federation</w:t>
      </w:r>
    </w:p>
    <w:p w:rsidR="00265E60" w:rsidRPr="00265E60" w:rsidRDefault="00265E60" w:rsidP="00265E60">
      <w:pPr>
        <w:rPr>
          <w:szCs w:val="22"/>
        </w:rPr>
      </w:pPr>
    </w:p>
    <w:p w:rsidR="00265E60" w:rsidRPr="00265E60" w:rsidRDefault="00265E60" w:rsidP="00265E60">
      <w:pPr>
        <w:keepNext/>
        <w:keepLines/>
        <w:rPr>
          <w:b/>
          <w:szCs w:val="22"/>
        </w:rPr>
      </w:pPr>
      <w:r w:rsidRPr="00265E60">
        <w:rPr>
          <w:b/>
          <w:noProof/>
          <w:szCs w:val="22"/>
        </w:rPr>
        <w:t>Tuesday, March 24</w:t>
      </w:r>
      <w:r w:rsidRPr="00265E60">
        <w:rPr>
          <w:b/>
          <w:szCs w:val="22"/>
        </w:rPr>
        <w:t xml:space="preserve">, 2020 - </w:t>
      </w:r>
      <w:r w:rsidRPr="00265E60">
        <w:rPr>
          <w:b/>
          <w:noProof/>
          <w:szCs w:val="22"/>
        </w:rPr>
        <w:t>5:30pm-8:00pm</w:t>
      </w:r>
    </w:p>
    <w:p w:rsidR="00265E60" w:rsidRPr="00265E60" w:rsidRDefault="00265E60" w:rsidP="00265E60">
      <w:pPr>
        <w:keepNext/>
        <w:keepLines/>
        <w:rPr>
          <w:b/>
          <w:szCs w:val="22"/>
        </w:rPr>
      </w:pPr>
      <w:r w:rsidRPr="00265E60">
        <w:rPr>
          <w:noProof/>
          <w:szCs w:val="22"/>
        </w:rPr>
        <w:t>Members and Staff</w:t>
      </w:r>
      <w:r w:rsidRPr="00265E60">
        <w:rPr>
          <w:szCs w:val="22"/>
        </w:rPr>
        <w:t xml:space="preserve">, </w:t>
      </w:r>
      <w:r w:rsidRPr="00265E60">
        <w:rPr>
          <w:noProof/>
          <w:szCs w:val="22"/>
        </w:rPr>
        <w:t>Reception</w:t>
      </w:r>
      <w:r w:rsidRPr="00265E60">
        <w:rPr>
          <w:szCs w:val="22"/>
        </w:rPr>
        <w:t xml:space="preserve">, </w:t>
      </w:r>
      <w:r w:rsidRPr="00265E60">
        <w:rPr>
          <w:noProof/>
          <w:szCs w:val="22"/>
        </w:rPr>
        <w:t>701 Whaley Street</w:t>
      </w:r>
      <w:r w:rsidRPr="00265E60">
        <w:rPr>
          <w:szCs w:val="22"/>
        </w:rPr>
        <w:t xml:space="preserve">, by the </w:t>
      </w:r>
      <w:r w:rsidRPr="00265E60">
        <w:rPr>
          <w:b/>
          <w:noProof/>
          <w:szCs w:val="22"/>
        </w:rPr>
        <w:t>Conservation Coalition of South Carolina "Oyster Roast"</w:t>
      </w:r>
    </w:p>
    <w:p w:rsidR="00265E60" w:rsidRPr="00265E60" w:rsidRDefault="00265E60" w:rsidP="00265E60">
      <w:pPr>
        <w:rPr>
          <w:szCs w:val="22"/>
        </w:rPr>
      </w:pPr>
    </w:p>
    <w:p w:rsidR="00265E60" w:rsidRPr="00265E60" w:rsidRDefault="00265E60" w:rsidP="00265E60">
      <w:pPr>
        <w:rPr>
          <w:b/>
          <w:szCs w:val="22"/>
        </w:rPr>
      </w:pPr>
      <w:r w:rsidRPr="00265E60">
        <w:rPr>
          <w:b/>
          <w:noProof/>
          <w:szCs w:val="22"/>
        </w:rPr>
        <w:t>Wednesday, March 25</w:t>
      </w:r>
      <w:r w:rsidRPr="00265E60">
        <w:rPr>
          <w:b/>
          <w:szCs w:val="22"/>
        </w:rPr>
        <w:t xml:space="preserve">, 2020 - </w:t>
      </w:r>
      <w:r w:rsidRPr="00265E60">
        <w:rPr>
          <w:b/>
          <w:noProof/>
          <w:szCs w:val="22"/>
        </w:rPr>
        <w:t>8:00am-10:00am</w:t>
      </w:r>
    </w:p>
    <w:p w:rsidR="00265E60" w:rsidRPr="00265E60" w:rsidRDefault="00265E60" w:rsidP="00265E60">
      <w:pPr>
        <w:rPr>
          <w:b/>
          <w:szCs w:val="22"/>
        </w:rPr>
      </w:pPr>
      <w:r w:rsidRPr="00265E60">
        <w:rPr>
          <w:noProof/>
          <w:szCs w:val="22"/>
        </w:rPr>
        <w:t>Members and Staff</w:t>
      </w:r>
      <w:r w:rsidRPr="00265E60">
        <w:rPr>
          <w:szCs w:val="22"/>
        </w:rPr>
        <w:t xml:space="preserve">, </w:t>
      </w:r>
      <w:r w:rsidRPr="00265E60">
        <w:rPr>
          <w:noProof/>
          <w:szCs w:val="22"/>
        </w:rPr>
        <w:t>Breakfast</w:t>
      </w:r>
      <w:r w:rsidRPr="00265E60">
        <w:rPr>
          <w:szCs w:val="22"/>
        </w:rPr>
        <w:t xml:space="preserve">, </w:t>
      </w:r>
      <w:r w:rsidRPr="00265E60">
        <w:rPr>
          <w:noProof/>
          <w:szCs w:val="22"/>
        </w:rPr>
        <w:t>112 Blatt</w:t>
      </w:r>
      <w:r w:rsidRPr="00265E60">
        <w:rPr>
          <w:szCs w:val="22"/>
        </w:rPr>
        <w:t xml:space="preserve">, by the </w:t>
      </w:r>
      <w:r w:rsidRPr="00265E60">
        <w:rPr>
          <w:b/>
          <w:noProof/>
          <w:szCs w:val="22"/>
        </w:rPr>
        <w:t>Piedmont Municipal Power Agency/SC Association of Municipal Power Systems</w:t>
      </w:r>
    </w:p>
    <w:p w:rsidR="00265E60" w:rsidRPr="00265E60" w:rsidRDefault="00265E60" w:rsidP="00265E60">
      <w:pPr>
        <w:rPr>
          <w:szCs w:val="22"/>
        </w:rPr>
      </w:pPr>
    </w:p>
    <w:p w:rsidR="00265E60" w:rsidRPr="00265E60" w:rsidRDefault="00265E60" w:rsidP="00265E60">
      <w:pPr>
        <w:rPr>
          <w:b/>
          <w:szCs w:val="22"/>
        </w:rPr>
      </w:pPr>
      <w:r w:rsidRPr="00265E60">
        <w:rPr>
          <w:b/>
          <w:noProof/>
          <w:szCs w:val="22"/>
        </w:rPr>
        <w:t>Wednesday, March 25</w:t>
      </w:r>
      <w:r w:rsidRPr="00265E60">
        <w:rPr>
          <w:b/>
          <w:szCs w:val="22"/>
        </w:rPr>
        <w:t xml:space="preserve">, 2020 - </w:t>
      </w:r>
      <w:r w:rsidRPr="00265E60">
        <w:rPr>
          <w:b/>
          <w:noProof/>
          <w:szCs w:val="22"/>
        </w:rPr>
        <w:t>11:30pm-1:30pm</w:t>
      </w:r>
    </w:p>
    <w:p w:rsidR="00265E60" w:rsidRPr="00265E60" w:rsidRDefault="00265E60" w:rsidP="00265E60">
      <w:pPr>
        <w:rPr>
          <w:b/>
          <w:szCs w:val="22"/>
        </w:rPr>
      </w:pPr>
      <w:r w:rsidRPr="00265E60">
        <w:rPr>
          <w:noProof/>
          <w:szCs w:val="22"/>
        </w:rPr>
        <w:t>Members Only</w:t>
      </w:r>
      <w:r w:rsidRPr="00265E60">
        <w:rPr>
          <w:szCs w:val="22"/>
        </w:rPr>
        <w:t xml:space="preserve">, </w:t>
      </w:r>
      <w:r w:rsidRPr="00265E60">
        <w:rPr>
          <w:noProof/>
          <w:szCs w:val="22"/>
        </w:rPr>
        <w:t>Luncheon</w:t>
      </w:r>
      <w:r w:rsidRPr="00265E60">
        <w:rPr>
          <w:szCs w:val="22"/>
        </w:rPr>
        <w:t xml:space="preserve">, </w:t>
      </w:r>
      <w:r w:rsidRPr="00265E60">
        <w:rPr>
          <w:noProof/>
          <w:szCs w:val="22"/>
        </w:rPr>
        <w:t>State House grounds</w:t>
      </w:r>
      <w:r w:rsidRPr="00265E60">
        <w:rPr>
          <w:szCs w:val="22"/>
        </w:rPr>
        <w:t xml:space="preserve">, by the </w:t>
      </w:r>
      <w:r w:rsidRPr="00265E60">
        <w:rPr>
          <w:b/>
          <w:noProof/>
          <w:szCs w:val="22"/>
        </w:rPr>
        <w:t>South Carolina Technical College System</w:t>
      </w:r>
    </w:p>
    <w:p w:rsidR="00265E60" w:rsidRPr="00265E60" w:rsidRDefault="00265E60" w:rsidP="00265E60">
      <w:pPr>
        <w:rPr>
          <w:szCs w:val="22"/>
        </w:rPr>
      </w:pPr>
    </w:p>
    <w:p w:rsidR="00265E60" w:rsidRPr="00265E60" w:rsidRDefault="00265E60" w:rsidP="00265E60">
      <w:pPr>
        <w:rPr>
          <w:b/>
          <w:szCs w:val="22"/>
        </w:rPr>
      </w:pPr>
      <w:r w:rsidRPr="00265E60">
        <w:rPr>
          <w:b/>
          <w:noProof/>
          <w:szCs w:val="22"/>
        </w:rPr>
        <w:t>Wednesday, March 25</w:t>
      </w:r>
      <w:r w:rsidRPr="00265E60">
        <w:rPr>
          <w:b/>
          <w:szCs w:val="22"/>
        </w:rPr>
        <w:t xml:space="preserve">, 2020 - </w:t>
      </w:r>
      <w:r w:rsidRPr="00265E60">
        <w:rPr>
          <w:b/>
          <w:noProof/>
          <w:szCs w:val="22"/>
        </w:rPr>
        <w:t>5:00pm-8:00pm</w:t>
      </w:r>
    </w:p>
    <w:p w:rsidR="00265E60" w:rsidRPr="00265E60" w:rsidRDefault="00265E60" w:rsidP="00265E60">
      <w:pPr>
        <w:rPr>
          <w:b/>
          <w:szCs w:val="22"/>
        </w:rPr>
      </w:pPr>
      <w:r w:rsidRPr="00265E60">
        <w:rPr>
          <w:noProof/>
          <w:szCs w:val="22"/>
        </w:rPr>
        <w:t>Members and Staff</w:t>
      </w:r>
      <w:r w:rsidRPr="00265E60">
        <w:rPr>
          <w:szCs w:val="22"/>
        </w:rPr>
        <w:t xml:space="preserve">, </w:t>
      </w:r>
      <w:r w:rsidRPr="00265E60">
        <w:rPr>
          <w:noProof/>
          <w:szCs w:val="22"/>
        </w:rPr>
        <w:t>Reception</w:t>
      </w:r>
      <w:r w:rsidRPr="00265E60">
        <w:rPr>
          <w:szCs w:val="22"/>
        </w:rPr>
        <w:t xml:space="preserve">, </w:t>
      </w:r>
      <w:r w:rsidRPr="00265E60">
        <w:rPr>
          <w:noProof/>
          <w:szCs w:val="22"/>
        </w:rPr>
        <w:t>Spirit Communications Park</w:t>
      </w:r>
      <w:r w:rsidRPr="00265E60">
        <w:rPr>
          <w:szCs w:val="22"/>
        </w:rPr>
        <w:t xml:space="preserve">, by the </w:t>
      </w:r>
      <w:r w:rsidRPr="00265E60">
        <w:rPr>
          <w:b/>
          <w:noProof/>
          <w:szCs w:val="22"/>
        </w:rPr>
        <w:t>BlueCross BlueShield of South Carolina Softball Game</w:t>
      </w:r>
    </w:p>
    <w:p w:rsidR="00265E60" w:rsidRPr="00265E60" w:rsidRDefault="00265E60" w:rsidP="00265E60">
      <w:pPr>
        <w:rPr>
          <w:szCs w:val="22"/>
        </w:rPr>
      </w:pPr>
    </w:p>
    <w:p w:rsidR="00265E60" w:rsidRPr="00265E60" w:rsidRDefault="00265E60" w:rsidP="00265E60">
      <w:pPr>
        <w:rPr>
          <w:b/>
          <w:szCs w:val="22"/>
        </w:rPr>
      </w:pPr>
      <w:r w:rsidRPr="00265E60">
        <w:rPr>
          <w:b/>
          <w:noProof/>
          <w:szCs w:val="22"/>
        </w:rPr>
        <w:t>Thursday, March 26</w:t>
      </w:r>
      <w:r w:rsidRPr="00265E60">
        <w:rPr>
          <w:b/>
          <w:szCs w:val="22"/>
        </w:rPr>
        <w:t xml:space="preserve">, 2020 - </w:t>
      </w:r>
      <w:r w:rsidRPr="00265E60">
        <w:rPr>
          <w:b/>
          <w:noProof/>
          <w:szCs w:val="22"/>
        </w:rPr>
        <w:t>8:00am-10:00am</w:t>
      </w:r>
    </w:p>
    <w:p w:rsidR="00265E60" w:rsidRPr="00265E60" w:rsidRDefault="00265E60" w:rsidP="00265E60">
      <w:pPr>
        <w:rPr>
          <w:b/>
          <w:szCs w:val="22"/>
        </w:rPr>
      </w:pPr>
      <w:r w:rsidRPr="00265E60">
        <w:rPr>
          <w:noProof/>
          <w:szCs w:val="22"/>
        </w:rPr>
        <w:t>Members Only</w:t>
      </w:r>
      <w:r w:rsidRPr="00265E60">
        <w:rPr>
          <w:szCs w:val="22"/>
        </w:rPr>
        <w:t xml:space="preserve">, </w:t>
      </w:r>
      <w:r w:rsidRPr="00265E60">
        <w:rPr>
          <w:noProof/>
          <w:szCs w:val="22"/>
        </w:rPr>
        <w:t>Breakfast</w:t>
      </w:r>
      <w:r w:rsidRPr="00265E60">
        <w:rPr>
          <w:szCs w:val="22"/>
        </w:rPr>
        <w:t xml:space="preserve">, </w:t>
      </w:r>
      <w:r w:rsidRPr="00265E60">
        <w:rPr>
          <w:noProof/>
          <w:szCs w:val="22"/>
        </w:rPr>
        <w:t>112 Blatt</w:t>
      </w:r>
      <w:r w:rsidRPr="00265E60">
        <w:rPr>
          <w:szCs w:val="22"/>
        </w:rPr>
        <w:t xml:space="preserve">, by the </w:t>
      </w:r>
      <w:r w:rsidRPr="00265E60">
        <w:rPr>
          <w:b/>
          <w:noProof/>
          <w:szCs w:val="22"/>
        </w:rPr>
        <w:t>SC Coalition for Mathematics and Science "STEM Education Day at the Capitor"</w:t>
      </w:r>
    </w:p>
    <w:p w:rsidR="00265E60" w:rsidRPr="00265E60" w:rsidRDefault="00265E60" w:rsidP="00265E60">
      <w:pPr>
        <w:rPr>
          <w:szCs w:val="22"/>
        </w:rPr>
      </w:pPr>
    </w:p>
    <w:p w:rsidR="00265E60" w:rsidRPr="00265E60" w:rsidRDefault="00265E60" w:rsidP="00265E60">
      <w:pPr>
        <w:rPr>
          <w:b/>
          <w:szCs w:val="22"/>
        </w:rPr>
      </w:pPr>
      <w:r w:rsidRPr="00265E60">
        <w:rPr>
          <w:b/>
          <w:noProof/>
          <w:szCs w:val="22"/>
        </w:rPr>
        <w:t>Tuesday, March 31</w:t>
      </w:r>
      <w:r w:rsidRPr="00265E60">
        <w:rPr>
          <w:b/>
          <w:szCs w:val="22"/>
        </w:rPr>
        <w:t xml:space="preserve">, 2020 - </w:t>
      </w:r>
      <w:r w:rsidRPr="00265E60">
        <w:rPr>
          <w:b/>
          <w:noProof/>
          <w:szCs w:val="22"/>
        </w:rPr>
        <w:t>11:00am-2:00pm</w:t>
      </w:r>
    </w:p>
    <w:p w:rsidR="00265E60" w:rsidRPr="00265E60" w:rsidRDefault="00265E60" w:rsidP="00265E60">
      <w:pPr>
        <w:rPr>
          <w:b/>
          <w:szCs w:val="22"/>
        </w:rPr>
      </w:pPr>
      <w:r w:rsidRPr="00265E60">
        <w:rPr>
          <w:noProof/>
          <w:szCs w:val="22"/>
        </w:rPr>
        <w:t>Memebers and Staff</w:t>
      </w:r>
      <w:r w:rsidRPr="00265E60">
        <w:rPr>
          <w:szCs w:val="22"/>
        </w:rPr>
        <w:t xml:space="preserve">, </w:t>
      </w:r>
      <w:r w:rsidRPr="00265E60">
        <w:rPr>
          <w:noProof/>
          <w:szCs w:val="22"/>
        </w:rPr>
        <w:t>Luncheon</w:t>
      </w:r>
      <w:r w:rsidRPr="00265E60">
        <w:rPr>
          <w:szCs w:val="22"/>
        </w:rPr>
        <w:t xml:space="preserve">, </w:t>
      </w:r>
      <w:r w:rsidRPr="00265E60">
        <w:rPr>
          <w:noProof/>
          <w:szCs w:val="22"/>
        </w:rPr>
        <w:t>State House grounds</w:t>
      </w:r>
      <w:r w:rsidRPr="00265E60">
        <w:rPr>
          <w:szCs w:val="22"/>
        </w:rPr>
        <w:t xml:space="preserve">, by the </w:t>
      </w:r>
      <w:r w:rsidRPr="00265E60">
        <w:rPr>
          <w:b/>
          <w:noProof/>
          <w:szCs w:val="22"/>
        </w:rPr>
        <w:t>Boeing of South Carolina, SC Manufacturing Alliance and BMW</w:t>
      </w:r>
    </w:p>
    <w:p w:rsidR="00265E60" w:rsidRPr="00265E60" w:rsidRDefault="00265E60" w:rsidP="00265E60">
      <w:pPr>
        <w:rPr>
          <w:szCs w:val="22"/>
        </w:rPr>
      </w:pPr>
    </w:p>
    <w:p w:rsidR="00265E60" w:rsidRPr="00265E60" w:rsidRDefault="00265E60" w:rsidP="00265E60">
      <w:pPr>
        <w:keepNext/>
        <w:keepLines/>
        <w:rPr>
          <w:b/>
          <w:szCs w:val="22"/>
        </w:rPr>
      </w:pPr>
      <w:r w:rsidRPr="00265E60">
        <w:rPr>
          <w:b/>
          <w:noProof/>
          <w:szCs w:val="22"/>
        </w:rPr>
        <w:t>Tuesday, March 31</w:t>
      </w:r>
      <w:r w:rsidRPr="00265E60">
        <w:rPr>
          <w:b/>
          <w:szCs w:val="22"/>
        </w:rPr>
        <w:t xml:space="preserve">, 2020 - </w:t>
      </w:r>
      <w:r w:rsidRPr="00265E60">
        <w:rPr>
          <w:b/>
          <w:noProof/>
          <w:szCs w:val="22"/>
        </w:rPr>
        <w:t>6:00pm-8:00pm</w:t>
      </w:r>
    </w:p>
    <w:p w:rsidR="00265E60" w:rsidRPr="00265E60" w:rsidRDefault="00265E60" w:rsidP="00265E60">
      <w:pPr>
        <w:keepNext/>
        <w:keepLines/>
        <w:rPr>
          <w:b/>
          <w:szCs w:val="22"/>
        </w:rPr>
      </w:pPr>
      <w:r w:rsidRPr="00265E60">
        <w:rPr>
          <w:noProof/>
          <w:szCs w:val="22"/>
        </w:rPr>
        <w:t>Members Only</w:t>
      </w:r>
      <w:r w:rsidRPr="00265E60">
        <w:rPr>
          <w:szCs w:val="22"/>
        </w:rPr>
        <w:t xml:space="preserve">, </w:t>
      </w:r>
      <w:r w:rsidRPr="00265E60">
        <w:rPr>
          <w:noProof/>
          <w:szCs w:val="22"/>
        </w:rPr>
        <w:t>Reception</w:t>
      </w:r>
      <w:r w:rsidRPr="00265E60">
        <w:rPr>
          <w:szCs w:val="22"/>
        </w:rPr>
        <w:t xml:space="preserve">, </w:t>
      </w:r>
      <w:r w:rsidRPr="00265E60">
        <w:rPr>
          <w:noProof/>
          <w:szCs w:val="22"/>
        </w:rPr>
        <w:t>Columbia Museum of Art</w:t>
      </w:r>
      <w:r w:rsidRPr="00265E60">
        <w:rPr>
          <w:szCs w:val="22"/>
        </w:rPr>
        <w:t xml:space="preserve">, by the </w:t>
      </w:r>
      <w:r w:rsidRPr="00265E60">
        <w:rPr>
          <w:b/>
          <w:noProof/>
          <w:szCs w:val="22"/>
        </w:rPr>
        <w:t>Home Builders Association of South Carolina</w:t>
      </w:r>
    </w:p>
    <w:p w:rsidR="00265E60" w:rsidRPr="00265E60" w:rsidRDefault="00265E60" w:rsidP="00265E60">
      <w:pPr>
        <w:keepNext/>
        <w:keepLines/>
        <w:rPr>
          <w:szCs w:val="22"/>
        </w:rPr>
      </w:pPr>
    </w:p>
    <w:p w:rsidR="00265E60" w:rsidRPr="00265E60" w:rsidRDefault="00265E60" w:rsidP="00265E60">
      <w:pPr>
        <w:pStyle w:val="Header"/>
        <w:tabs>
          <w:tab w:val="left" w:pos="4320"/>
        </w:tabs>
        <w:rPr>
          <w:szCs w:val="22"/>
        </w:rPr>
      </w:pPr>
      <w:r w:rsidRPr="00265E60">
        <w:rPr>
          <w:b/>
          <w:szCs w:val="22"/>
        </w:rPr>
        <w:t>THE SENATE PROCEEDED TO A CALL OF THE UNCONTESTED LOCAL AND STATEWIDE CALENDAR.</w:t>
      </w:r>
    </w:p>
    <w:p w:rsidR="00265E60" w:rsidRPr="00265E60" w:rsidRDefault="00265E60" w:rsidP="00265E60">
      <w:pPr>
        <w:pStyle w:val="Header"/>
        <w:tabs>
          <w:tab w:val="left" w:pos="4320"/>
        </w:tabs>
        <w:rPr>
          <w:szCs w:val="22"/>
        </w:rPr>
      </w:pPr>
    </w:p>
    <w:p w:rsidR="00265E60" w:rsidRPr="00265E60" w:rsidRDefault="00265E60" w:rsidP="00265E60">
      <w:pPr>
        <w:pStyle w:val="Header"/>
        <w:tabs>
          <w:tab w:val="left" w:pos="4320"/>
        </w:tabs>
        <w:jc w:val="center"/>
        <w:rPr>
          <w:b/>
          <w:szCs w:val="22"/>
        </w:rPr>
      </w:pPr>
      <w:r w:rsidRPr="00265E60">
        <w:rPr>
          <w:b/>
          <w:szCs w:val="22"/>
        </w:rPr>
        <w:t>SECOND READING BILL</w:t>
      </w:r>
    </w:p>
    <w:p w:rsidR="00265E60" w:rsidRPr="00265E60" w:rsidRDefault="00265E60" w:rsidP="00265E60">
      <w:pPr>
        <w:suppressAutoHyphens/>
        <w:rPr>
          <w:szCs w:val="22"/>
        </w:rPr>
      </w:pPr>
      <w:r w:rsidRPr="00265E60">
        <w:rPr>
          <w:b/>
          <w:szCs w:val="22"/>
        </w:rPr>
        <w:tab/>
      </w:r>
      <w:r w:rsidRPr="00265E60">
        <w:rPr>
          <w:szCs w:val="22"/>
        </w:rPr>
        <w:t>S. 1121</w:t>
      </w:r>
      <w:r w:rsidRPr="00265E60">
        <w:rPr>
          <w:szCs w:val="22"/>
        </w:rPr>
        <w:fldChar w:fldCharType="begin"/>
      </w:r>
      <w:r w:rsidRPr="00265E60">
        <w:rPr>
          <w:szCs w:val="22"/>
        </w:rPr>
        <w:instrText xml:space="preserve"> XE "S. 1121" \b </w:instrText>
      </w:r>
      <w:r w:rsidRPr="00265E60">
        <w:rPr>
          <w:szCs w:val="22"/>
        </w:rPr>
        <w:fldChar w:fldCharType="end"/>
      </w:r>
      <w:r w:rsidRPr="00265E60">
        <w:rPr>
          <w:szCs w:val="22"/>
        </w:rPr>
        <w:t xml:space="preserve"> -- Senators Hutto and M.B. Matthews:  A BILL </w:t>
      </w:r>
      <w:r w:rsidRPr="00265E60">
        <w:rPr>
          <w:color w:val="000000" w:themeColor="text1"/>
          <w:szCs w:val="22"/>
        </w:rPr>
        <w:t xml:space="preserve">TO CONSOLIDATE HAMPTON COUNTY SCHOOL DISTRICT NO. 1 AND HAMPTON COUNTY SCHOOL DISTRICT NO. 2 INTO ONE SCHOOL DISTRICT TO BE KNOWN AS THE HAMPTON COUNTY SCHOOL DISTRICT; TO ABOLISH HAMPTON COUNTY SCHOOL </w:t>
      </w:r>
      <w:r w:rsidRPr="00265E60">
        <w:rPr>
          <w:color w:val="000000" w:themeColor="text1"/>
          <w:szCs w:val="22"/>
        </w:rPr>
        <w:lastRenderedPageBreak/>
        <w:t>DISTRICT NO. 1 AND HAMPTON COUNTY SCHOOL DISTRICT NO. 2 ON JULY 1, 2021; TO PROVIDE THAT THE HAMPTON COUNTY SCHOOL DISTRICT MUST BE GOVERNED BY A BOARD OF TRUSTEES CONSISTING OF SEVEN MEMBERS, WHICH INITIALLY MUST BE APPOINTED BY THE HAMPTON COUNTY LEGISLATIVE DELEGATION, AND BEGINNING IN 2022, THE SEVEN MEMBERS OF THE HAMPTON COUNTY SCHOOL DISTRICT BOARD OF TRUSTEES MUST BE ELECTED AT LARGE BY A PLURALITY VOTE OF THE QUALIFIED ELECTORS RESIDING IN HAMPTON COUNTY IN NONPARTISAN ELECTIONS TO BE CONDUCTED AT THE SAME TIME AS THE GENERAL ELECTION AND EVERY TWO OR FOUR YEARS THEREAFTER, EXCEPT AS PROVIDED IN THIS ACT TO STAGGER THE MEMBERS’ TERMS; TO ESTABLISH THE BOARD’S POWERS, DUTIES, AND RESPONSIBILITIES; TO PROVIDE THAT THE DISTRICT SUPERINTENDENT IS THE CHIEF OPERATING OFFICER OF THE DISTRICT AND IS RESPONSIBLE TO THE BOARD FOR THE PROPER ADMINISTRATION OF ALL AFFAIRS OF THE DISTRICT AND SUBJECT TO ALL OTHER PROVISIONS OF LAW RELATING TO HIS DUTIES; TO INCLUDE INTERIM MILLAGE PROVISIONS FOR YEARS 2021 AND 2022, AND TO PROVIDE THAT BEGINNING IN 2023, THE GOVERNING BODY OF HAMPTON COUNTY SHALL APPROVE AN ANNUAL TAX LEVY IN ORDER TO OBTAIN FUNDS FOR SCHOOL PURPOSES AS PROVIDED IN THIS ACT.</w:t>
      </w:r>
    </w:p>
    <w:p w:rsidR="00265E60" w:rsidRPr="00265E60" w:rsidRDefault="00265E60" w:rsidP="00265E60">
      <w:pPr>
        <w:pStyle w:val="Header"/>
        <w:tabs>
          <w:tab w:val="left" w:pos="4320"/>
        </w:tabs>
        <w:rPr>
          <w:color w:val="auto"/>
          <w:szCs w:val="22"/>
        </w:rPr>
      </w:pPr>
      <w:r w:rsidRPr="00265E60">
        <w:rPr>
          <w:b/>
          <w:color w:val="auto"/>
          <w:szCs w:val="22"/>
        </w:rPr>
        <w:tab/>
      </w:r>
      <w:r w:rsidRPr="00265E60">
        <w:rPr>
          <w:color w:val="auto"/>
          <w:szCs w:val="22"/>
        </w:rPr>
        <w:t>On motion of Senator HUTTO.</w:t>
      </w:r>
    </w:p>
    <w:p w:rsidR="00265E60" w:rsidRPr="00265E60" w:rsidRDefault="00265E60" w:rsidP="00265E60">
      <w:pPr>
        <w:pStyle w:val="Header"/>
        <w:tabs>
          <w:tab w:val="left" w:pos="4320"/>
        </w:tabs>
        <w:rPr>
          <w:szCs w:val="22"/>
        </w:rPr>
      </w:pPr>
    </w:p>
    <w:p w:rsidR="00265E60" w:rsidRPr="00265E60" w:rsidRDefault="00265E60" w:rsidP="00265E60">
      <w:pPr>
        <w:pStyle w:val="Header"/>
        <w:tabs>
          <w:tab w:val="left" w:pos="4320"/>
        </w:tabs>
        <w:rPr>
          <w:b/>
          <w:szCs w:val="22"/>
        </w:rPr>
      </w:pPr>
      <w:r w:rsidRPr="00265E60">
        <w:rPr>
          <w:b/>
          <w:szCs w:val="22"/>
        </w:rPr>
        <w:t>THE CALL OF THE UNCONTESTED CALENDAR HAVING BEEN COMPLETED, THE SENATE PROCEEDED TO THE MOTION PERIOD.</w:t>
      </w:r>
    </w:p>
    <w:p w:rsidR="00265E60" w:rsidRPr="00265E60" w:rsidRDefault="00265E60" w:rsidP="00265E60">
      <w:pPr>
        <w:pStyle w:val="Header"/>
        <w:tabs>
          <w:tab w:val="left" w:pos="4320"/>
        </w:tabs>
        <w:rPr>
          <w:szCs w:val="22"/>
        </w:rPr>
      </w:pPr>
    </w:p>
    <w:p w:rsidR="00265E60" w:rsidRPr="00265E60" w:rsidRDefault="00265E60" w:rsidP="00265E60">
      <w:pPr>
        <w:pStyle w:val="Header"/>
        <w:tabs>
          <w:tab w:val="left" w:pos="4320"/>
        </w:tabs>
        <w:rPr>
          <w:b/>
          <w:color w:val="auto"/>
          <w:szCs w:val="22"/>
        </w:rPr>
      </w:pPr>
      <w:r w:rsidRPr="00265E60">
        <w:rPr>
          <w:b/>
          <w:color w:val="auto"/>
          <w:szCs w:val="22"/>
        </w:rPr>
        <w:t>THE SENATE PROCEEDED TO THE INTERRUPTED DEBATE.</w:t>
      </w:r>
    </w:p>
    <w:p w:rsidR="00265E60" w:rsidRPr="00265E60" w:rsidRDefault="00265E60" w:rsidP="00265E60">
      <w:pPr>
        <w:pStyle w:val="Header"/>
        <w:tabs>
          <w:tab w:val="left" w:pos="4320"/>
        </w:tabs>
        <w:rPr>
          <w:b/>
          <w:szCs w:val="22"/>
        </w:rPr>
      </w:pPr>
    </w:p>
    <w:p w:rsidR="00265E60" w:rsidRPr="00265E60" w:rsidRDefault="00265E60" w:rsidP="00265E60">
      <w:pPr>
        <w:pStyle w:val="Header"/>
        <w:tabs>
          <w:tab w:val="left" w:pos="4320"/>
        </w:tabs>
        <w:jc w:val="center"/>
        <w:rPr>
          <w:b/>
          <w:szCs w:val="22"/>
        </w:rPr>
      </w:pPr>
      <w:r w:rsidRPr="00265E60">
        <w:rPr>
          <w:b/>
          <w:szCs w:val="22"/>
        </w:rPr>
        <w:t>INTERRUPTED DEBATE</w:t>
      </w:r>
    </w:p>
    <w:p w:rsidR="00265E60" w:rsidRPr="00265E60" w:rsidRDefault="00265E60" w:rsidP="00265E60">
      <w:pPr>
        <w:rPr>
          <w:szCs w:val="22"/>
        </w:rPr>
      </w:pPr>
      <w:r w:rsidRPr="00265E60">
        <w:rPr>
          <w:color w:val="auto"/>
          <w:szCs w:val="22"/>
        </w:rPr>
        <w:tab/>
        <w:t>S. 419</w:t>
      </w:r>
      <w:r w:rsidRPr="00265E60">
        <w:rPr>
          <w:color w:val="auto"/>
          <w:szCs w:val="22"/>
        </w:rPr>
        <w:fldChar w:fldCharType="begin"/>
      </w:r>
      <w:r w:rsidRPr="00265E60">
        <w:rPr>
          <w:szCs w:val="22"/>
        </w:rPr>
        <w:instrText xml:space="preserve"> XE "</w:instrText>
      </w:r>
      <w:r w:rsidRPr="00265E60">
        <w:rPr>
          <w:color w:val="auto"/>
          <w:szCs w:val="22"/>
        </w:rPr>
        <w:instrText>S. 419</w:instrText>
      </w:r>
      <w:r w:rsidRPr="00265E60">
        <w:rPr>
          <w:szCs w:val="22"/>
        </w:rPr>
        <w:instrText xml:space="preserve">" </w:instrText>
      </w:r>
      <w:r w:rsidRPr="00265E60">
        <w:rPr>
          <w:color w:val="auto"/>
          <w:szCs w:val="22"/>
        </w:rPr>
        <w:fldChar w:fldCharType="end"/>
      </w:r>
      <w:r w:rsidRPr="00265E60">
        <w:rPr>
          <w:color w:val="auto"/>
          <w:szCs w:val="22"/>
        </w:rPr>
        <w:t xml:space="preserve"> -- Senators Hembree, Malloy, Turner, Setzler, Sheheen and Alexander:  A BILL TO AMEND THE CODE OF LAWS OF SOUTH CAROLINA, 1976, SO AS</w:t>
      </w:r>
      <w:r w:rsidRPr="00265E60">
        <w:rPr>
          <w:b/>
          <w:color w:val="auto"/>
          <w:szCs w:val="22"/>
        </w:rPr>
        <w:t xml:space="preserve"> </w:t>
      </w:r>
      <w:r w:rsidRPr="00265E60">
        <w:rPr>
          <w:szCs w:val="22"/>
        </w:rPr>
        <w:t xml:space="preserve">TO ENACT THE “SOUTH CAROLINA CAREER OPPORTUNITY AND ACCESS FOR ALL ACT”, TO PROVIDE FOR A STATEWIDE COLLEGE AND CAREER READINESS GOAL, STUDENT EMPOWERMENT, THE </w:t>
      </w:r>
      <w:r w:rsidRPr="00265E60">
        <w:rPr>
          <w:szCs w:val="22"/>
        </w:rPr>
        <w:lastRenderedPageBreak/>
        <w:t>CREATION OF THE ZERO TO TWENTY COMMITTEE, ENHANCEMENTS TO WORKFORCE PREPARATION, EDUCATOR DEVELOPMENT AND SATISFACTION, HELP FOR STUDENTS IN UNDERPERFORMING SCHOOLS, LOCAL SCHOOL BOARD ACCOUNTABILITY, AND MISCELLANEOUS PROVISIONS. (Abbr. Title)</w:t>
      </w:r>
    </w:p>
    <w:p w:rsidR="00265E60" w:rsidRPr="00265E60" w:rsidRDefault="00265E60" w:rsidP="00265E60">
      <w:pPr>
        <w:pStyle w:val="Header"/>
        <w:tabs>
          <w:tab w:val="left" w:pos="4320"/>
        </w:tabs>
        <w:rPr>
          <w:color w:val="auto"/>
          <w:szCs w:val="22"/>
        </w:rPr>
      </w:pPr>
      <w:r w:rsidRPr="00265E60">
        <w:rPr>
          <w:color w:val="auto"/>
          <w:szCs w:val="22"/>
        </w:rPr>
        <w:tab/>
        <w:t>The Senate proceeded to a consideration of the Bill, the question being the second reading of the Bill.</w:t>
      </w:r>
    </w:p>
    <w:p w:rsidR="00265E60" w:rsidRPr="00265E60" w:rsidRDefault="00265E60" w:rsidP="00265E60">
      <w:pPr>
        <w:pStyle w:val="Header"/>
        <w:tabs>
          <w:tab w:val="left" w:pos="4320"/>
        </w:tabs>
        <w:rPr>
          <w:color w:val="auto"/>
          <w:szCs w:val="22"/>
        </w:rPr>
      </w:pPr>
    </w:p>
    <w:p w:rsidR="00265E60" w:rsidRPr="00265E60" w:rsidRDefault="00265E60" w:rsidP="00265E60">
      <w:pPr>
        <w:pStyle w:val="Header"/>
        <w:tabs>
          <w:tab w:val="left" w:pos="4320"/>
        </w:tabs>
        <w:jc w:val="center"/>
        <w:rPr>
          <w:szCs w:val="22"/>
        </w:rPr>
      </w:pPr>
      <w:r w:rsidRPr="00265E60">
        <w:rPr>
          <w:b/>
          <w:szCs w:val="22"/>
        </w:rPr>
        <w:t>RECESS</w:t>
      </w:r>
    </w:p>
    <w:p w:rsidR="00265E60" w:rsidRPr="00265E60" w:rsidRDefault="00265E60" w:rsidP="00265E60">
      <w:pPr>
        <w:pStyle w:val="Header"/>
        <w:tabs>
          <w:tab w:val="left" w:pos="4320"/>
        </w:tabs>
        <w:rPr>
          <w:szCs w:val="22"/>
        </w:rPr>
      </w:pPr>
      <w:r w:rsidRPr="00265E60">
        <w:rPr>
          <w:szCs w:val="22"/>
        </w:rPr>
        <w:tab/>
      </w:r>
      <w:r w:rsidR="00B07AE6">
        <w:rPr>
          <w:szCs w:val="22"/>
        </w:rPr>
        <w:t>At 2:40 P.</w:t>
      </w:r>
      <w:r w:rsidRPr="00265E60">
        <w:rPr>
          <w:szCs w:val="22"/>
        </w:rPr>
        <w:t>M., on motion of Senator MALLOY, the Senate receded from business not to exceed 15 minutes.</w:t>
      </w:r>
    </w:p>
    <w:p w:rsidR="00265E60" w:rsidRPr="00265E60" w:rsidRDefault="00265E60" w:rsidP="00265E60">
      <w:pPr>
        <w:pStyle w:val="Header"/>
        <w:tabs>
          <w:tab w:val="left" w:pos="4320"/>
        </w:tabs>
        <w:rPr>
          <w:szCs w:val="22"/>
        </w:rPr>
      </w:pPr>
      <w:r w:rsidRPr="00265E60">
        <w:rPr>
          <w:szCs w:val="22"/>
        </w:rPr>
        <w:tab/>
        <w:t>At 2:55</w:t>
      </w:r>
      <w:r w:rsidR="00B07AE6">
        <w:rPr>
          <w:szCs w:val="22"/>
        </w:rPr>
        <w:t xml:space="preserve"> P</w:t>
      </w:r>
      <w:r w:rsidRPr="00265E60">
        <w:rPr>
          <w:szCs w:val="22"/>
        </w:rPr>
        <w:t>.M., the Senate resumed.</w:t>
      </w:r>
    </w:p>
    <w:p w:rsidR="00265E60" w:rsidRPr="00265E60" w:rsidRDefault="00265E60" w:rsidP="00265E60">
      <w:pPr>
        <w:pStyle w:val="Header"/>
        <w:tabs>
          <w:tab w:val="left" w:pos="4320"/>
        </w:tabs>
        <w:rPr>
          <w:color w:val="auto"/>
          <w:szCs w:val="22"/>
        </w:rPr>
      </w:pPr>
    </w:p>
    <w:p w:rsidR="00265E60" w:rsidRPr="00265E60" w:rsidRDefault="00265E60" w:rsidP="00265E60">
      <w:pPr>
        <w:pStyle w:val="Header"/>
        <w:tabs>
          <w:tab w:val="left" w:pos="4320"/>
        </w:tabs>
        <w:jc w:val="center"/>
        <w:rPr>
          <w:szCs w:val="22"/>
        </w:rPr>
      </w:pPr>
      <w:r w:rsidRPr="00265E60">
        <w:rPr>
          <w:b/>
          <w:szCs w:val="22"/>
        </w:rPr>
        <w:t>Amendment No. 125</w:t>
      </w:r>
    </w:p>
    <w:p w:rsidR="00265E60" w:rsidRPr="00265E60" w:rsidRDefault="00265E60" w:rsidP="00265E60">
      <w:pPr>
        <w:rPr>
          <w:snapToGrid w:val="0"/>
          <w:szCs w:val="22"/>
        </w:rPr>
      </w:pPr>
      <w:r w:rsidRPr="00265E60">
        <w:rPr>
          <w:snapToGrid w:val="0"/>
          <w:szCs w:val="22"/>
        </w:rPr>
        <w:tab/>
        <w:t>Senator FANNING proposed the following amendment (WAB\</w:t>
      </w:r>
      <w:r w:rsidRPr="00265E60">
        <w:rPr>
          <w:snapToGrid w:val="0"/>
          <w:szCs w:val="22"/>
        </w:rPr>
        <w:br/>
        <w:t>419C200.SM.WAB20), which was tabled:</w:t>
      </w:r>
    </w:p>
    <w:p w:rsidR="00265E60" w:rsidRPr="00265E60" w:rsidRDefault="00265E60" w:rsidP="00265E60">
      <w:pPr>
        <w:rPr>
          <w:szCs w:val="22"/>
        </w:rPr>
      </w:pPr>
      <w:r w:rsidRPr="00265E60">
        <w:rPr>
          <w:snapToGrid w:val="0"/>
          <w:color w:val="auto"/>
          <w:szCs w:val="22"/>
        </w:rPr>
        <w:tab/>
        <w:t>Amend the bill, as and if amended,</w:t>
      </w:r>
      <w:r w:rsidRPr="00265E60">
        <w:rPr>
          <w:szCs w:val="22"/>
        </w:rPr>
        <w:t xml:space="preserve"> Section 59</w:t>
      </w:r>
      <w:r w:rsidRPr="00265E60">
        <w:rPr>
          <w:szCs w:val="22"/>
        </w:rPr>
        <w:noBreakHyphen/>
        <w:t>18</w:t>
      </w:r>
      <w:r w:rsidRPr="00265E60">
        <w:rPr>
          <w:szCs w:val="22"/>
        </w:rPr>
        <w:noBreakHyphen/>
        <w:t>1635(A), as contained in SECTION 49, by deleting the sub</w:t>
      </w:r>
      <w:r w:rsidR="00B07AE6">
        <w:rPr>
          <w:szCs w:val="22"/>
        </w:rPr>
        <w:t>s</w:t>
      </w:r>
      <w:r w:rsidRPr="00265E60">
        <w:rPr>
          <w:szCs w:val="22"/>
        </w:rPr>
        <w:t>ection and inserting:</w:t>
      </w:r>
    </w:p>
    <w:p w:rsidR="00265E60" w:rsidRPr="00265E60" w:rsidRDefault="00265E60" w:rsidP="00265E60">
      <w:pPr>
        <w:rPr>
          <w:color w:val="auto"/>
          <w:szCs w:val="22"/>
        </w:rPr>
      </w:pPr>
      <w:r w:rsidRPr="00265E60">
        <w:rPr>
          <w:szCs w:val="22"/>
        </w:rPr>
        <w:tab/>
      </w:r>
      <w:r w:rsidRPr="00265E60">
        <w:rPr>
          <w:color w:val="auto"/>
          <w:szCs w:val="22"/>
        </w:rPr>
        <w:t>/</w:t>
      </w:r>
      <w:r w:rsidRPr="00265E60">
        <w:rPr>
          <w:color w:val="auto"/>
          <w:szCs w:val="22"/>
        </w:rPr>
        <w:tab/>
        <w:t>(A)</w:t>
      </w:r>
      <w:r w:rsidRPr="00265E60">
        <w:rPr>
          <w:color w:val="auto"/>
          <w:szCs w:val="22"/>
        </w:rPr>
        <w:tab/>
        <w:t>The State Superintendent of Education may seek a state</w:t>
      </w:r>
      <w:r w:rsidRPr="00265E60">
        <w:rPr>
          <w:color w:val="auto"/>
          <w:szCs w:val="22"/>
        </w:rPr>
        <w:noBreakHyphen/>
        <w:t>of</w:t>
      </w:r>
      <w:r w:rsidRPr="00265E60">
        <w:rPr>
          <w:color w:val="auto"/>
          <w:szCs w:val="22"/>
        </w:rPr>
        <w:noBreakHyphen/>
        <w:t>education emergency declaration in a school for which he has a capacity to serve under the following circumstances:</w:t>
      </w:r>
    </w:p>
    <w:p w:rsidR="00265E60" w:rsidRPr="00265E60" w:rsidRDefault="00265E60" w:rsidP="00265E60">
      <w:pPr>
        <w:rPr>
          <w:color w:val="auto"/>
          <w:szCs w:val="22"/>
        </w:rPr>
      </w:pPr>
      <w:r w:rsidRPr="00265E60">
        <w:rPr>
          <w:color w:val="auto"/>
          <w:szCs w:val="22"/>
        </w:rPr>
        <w:tab/>
      </w:r>
      <w:r w:rsidRPr="00265E60">
        <w:rPr>
          <w:color w:val="auto"/>
          <w:szCs w:val="22"/>
        </w:rPr>
        <w:tab/>
        <w:t>(1)</w:t>
      </w:r>
      <w:r w:rsidRPr="00265E60">
        <w:rPr>
          <w:color w:val="auto"/>
          <w:szCs w:val="22"/>
        </w:rPr>
        <w:tab/>
        <w:t>the school is chronically underperforming;</w:t>
      </w:r>
    </w:p>
    <w:p w:rsidR="00265E60" w:rsidRPr="00265E60" w:rsidRDefault="00265E60" w:rsidP="00265E60">
      <w:pPr>
        <w:rPr>
          <w:color w:val="auto"/>
          <w:szCs w:val="22"/>
        </w:rPr>
      </w:pPr>
      <w:r w:rsidRPr="00265E60">
        <w:rPr>
          <w:color w:val="auto"/>
          <w:szCs w:val="22"/>
        </w:rPr>
        <w:tab/>
      </w:r>
      <w:r w:rsidRPr="00265E60">
        <w:rPr>
          <w:color w:val="auto"/>
          <w:szCs w:val="22"/>
        </w:rPr>
        <w:tab/>
        <w:t>(2)</w:t>
      </w:r>
      <w:r w:rsidRPr="00265E60">
        <w:rPr>
          <w:color w:val="auto"/>
          <w:szCs w:val="22"/>
        </w:rPr>
        <w:tab/>
        <w:t>the school’s accreditation is denied; or</w:t>
      </w:r>
    </w:p>
    <w:p w:rsidR="00265E60" w:rsidRPr="00265E60" w:rsidRDefault="00265E60" w:rsidP="00265E60">
      <w:pPr>
        <w:rPr>
          <w:color w:val="auto"/>
          <w:szCs w:val="22"/>
        </w:rPr>
      </w:pPr>
      <w:r w:rsidRPr="00265E60">
        <w:rPr>
          <w:color w:val="auto"/>
          <w:szCs w:val="22"/>
        </w:rPr>
        <w:tab/>
      </w:r>
      <w:r w:rsidRPr="00265E60">
        <w:rPr>
          <w:color w:val="auto"/>
          <w:szCs w:val="22"/>
        </w:rPr>
        <w:tab/>
        <w:t>(3)</w:t>
      </w:r>
      <w:r w:rsidRPr="00265E60">
        <w:rPr>
          <w:color w:val="auto"/>
          <w:szCs w:val="22"/>
        </w:rPr>
        <w:tab/>
        <w:t>after consulting with the county’s legislative delegation, the State Superintendent of Education determines that a school’s turnaround plan results are insufficient, subject to the weighted vote of the county’s legislative delegation.     /</w:t>
      </w:r>
    </w:p>
    <w:p w:rsidR="00265E60" w:rsidRPr="00265E60" w:rsidRDefault="00265E60" w:rsidP="00265E60">
      <w:pPr>
        <w:rPr>
          <w:szCs w:val="22"/>
        </w:rPr>
      </w:pPr>
      <w:r w:rsidRPr="00265E60">
        <w:rPr>
          <w:snapToGrid w:val="0"/>
          <w:color w:val="auto"/>
          <w:szCs w:val="22"/>
        </w:rPr>
        <w:tab/>
        <w:t>Renumber sections to conform.</w:t>
      </w:r>
    </w:p>
    <w:p w:rsidR="00265E60" w:rsidRPr="00265E60" w:rsidRDefault="00265E60" w:rsidP="00265E60">
      <w:pPr>
        <w:rPr>
          <w:snapToGrid w:val="0"/>
          <w:szCs w:val="22"/>
        </w:rPr>
      </w:pPr>
      <w:r w:rsidRPr="00265E60">
        <w:rPr>
          <w:snapToGrid w:val="0"/>
          <w:color w:val="auto"/>
          <w:szCs w:val="22"/>
        </w:rPr>
        <w:tab/>
        <w:t>Amend title to conform.</w:t>
      </w:r>
    </w:p>
    <w:p w:rsidR="00265E60" w:rsidRPr="00265E60" w:rsidRDefault="00265E60" w:rsidP="00265E60">
      <w:pPr>
        <w:rPr>
          <w:snapToGrid w:val="0"/>
          <w:szCs w:val="22"/>
        </w:rPr>
      </w:pPr>
    </w:p>
    <w:p w:rsidR="00265E60" w:rsidRPr="00265E60" w:rsidRDefault="00265E60" w:rsidP="00265E60">
      <w:pPr>
        <w:pStyle w:val="Header"/>
        <w:tabs>
          <w:tab w:val="left" w:pos="4320"/>
        </w:tabs>
        <w:rPr>
          <w:szCs w:val="22"/>
        </w:rPr>
      </w:pPr>
      <w:r w:rsidRPr="00265E60">
        <w:rPr>
          <w:szCs w:val="22"/>
        </w:rPr>
        <w:tab/>
        <w:t>Senator FANNING spoke on the amendment.</w:t>
      </w:r>
    </w:p>
    <w:p w:rsidR="00265E60" w:rsidRPr="00265E60" w:rsidRDefault="00265E60" w:rsidP="00265E60">
      <w:pPr>
        <w:pStyle w:val="Header"/>
        <w:tabs>
          <w:tab w:val="left" w:pos="4320"/>
        </w:tabs>
        <w:rPr>
          <w:szCs w:val="22"/>
        </w:rPr>
      </w:pPr>
    </w:p>
    <w:p w:rsidR="00265E60" w:rsidRPr="00265E60" w:rsidRDefault="00265E60" w:rsidP="00265E60">
      <w:pPr>
        <w:pStyle w:val="Header"/>
        <w:tabs>
          <w:tab w:val="left" w:pos="4320"/>
        </w:tabs>
        <w:rPr>
          <w:szCs w:val="22"/>
        </w:rPr>
      </w:pPr>
      <w:r w:rsidRPr="00265E60">
        <w:rPr>
          <w:szCs w:val="22"/>
        </w:rPr>
        <w:tab/>
        <w:t>Senator HEMBREE moved to lay the amendment on the table.</w:t>
      </w:r>
    </w:p>
    <w:p w:rsidR="00265E60" w:rsidRPr="00265E60" w:rsidRDefault="00265E60" w:rsidP="00265E60">
      <w:pPr>
        <w:pStyle w:val="Header"/>
        <w:tabs>
          <w:tab w:val="left" w:pos="4320"/>
        </w:tabs>
        <w:rPr>
          <w:szCs w:val="22"/>
        </w:rPr>
      </w:pPr>
    </w:p>
    <w:p w:rsidR="00265E60" w:rsidRPr="00265E60" w:rsidRDefault="00265E60" w:rsidP="00265E60">
      <w:pPr>
        <w:pStyle w:val="Header"/>
        <w:tabs>
          <w:tab w:val="left" w:pos="4320"/>
        </w:tabs>
        <w:rPr>
          <w:szCs w:val="22"/>
        </w:rPr>
      </w:pPr>
      <w:r w:rsidRPr="00265E60">
        <w:rPr>
          <w:szCs w:val="22"/>
        </w:rPr>
        <w:tab/>
        <w:t>The "ayes" and "nays" were demanded and taken, resulting as follows:</w:t>
      </w:r>
    </w:p>
    <w:p w:rsidR="00265E60" w:rsidRPr="00265E60" w:rsidRDefault="00265E60" w:rsidP="00265E60">
      <w:pPr>
        <w:pStyle w:val="Header"/>
        <w:tabs>
          <w:tab w:val="left" w:pos="4320"/>
        </w:tabs>
        <w:jc w:val="center"/>
        <w:rPr>
          <w:b/>
          <w:szCs w:val="22"/>
        </w:rPr>
      </w:pPr>
      <w:r w:rsidRPr="00265E60">
        <w:rPr>
          <w:b/>
          <w:szCs w:val="22"/>
        </w:rPr>
        <w:t>Ayes 34; Nays 6</w:t>
      </w:r>
    </w:p>
    <w:p w:rsidR="00265E60" w:rsidRPr="00265E60" w:rsidRDefault="00265E60" w:rsidP="00265E60">
      <w:pPr>
        <w:pStyle w:val="Header"/>
        <w:tabs>
          <w:tab w:val="left" w:pos="4320"/>
        </w:tabs>
        <w:rPr>
          <w:szCs w:val="22"/>
        </w:rPr>
      </w:pPr>
    </w:p>
    <w:p w:rsidR="00265E60" w:rsidRPr="00265E60" w:rsidRDefault="00265E60" w:rsidP="00265E60">
      <w:pPr>
        <w:pStyle w:val="Header"/>
        <w:tabs>
          <w:tab w:val="clear" w:pos="216"/>
          <w:tab w:val="clear" w:pos="432"/>
          <w:tab w:val="clear" w:pos="648"/>
          <w:tab w:val="left" w:pos="720"/>
        </w:tabs>
        <w:jc w:val="center"/>
        <w:rPr>
          <w:b/>
          <w:szCs w:val="22"/>
        </w:rPr>
      </w:pPr>
      <w:r w:rsidRPr="00265E60">
        <w:rPr>
          <w:b/>
          <w:szCs w:val="22"/>
        </w:rPr>
        <w:t>AYES</w:t>
      </w:r>
    </w:p>
    <w:p w:rsidR="00265E60" w:rsidRPr="00265E60" w:rsidRDefault="00265E60" w:rsidP="00265E6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rPr>
          <w:szCs w:val="22"/>
        </w:rPr>
      </w:pPr>
      <w:r w:rsidRPr="00265E60">
        <w:rPr>
          <w:szCs w:val="22"/>
        </w:rPr>
        <w:t>Alexander</w:t>
      </w:r>
      <w:r w:rsidRPr="00265E60">
        <w:rPr>
          <w:szCs w:val="22"/>
        </w:rPr>
        <w:tab/>
        <w:t>Bennett</w:t>
      </w:r>
      <w:r w:rsidRPr="00265E60">
        <w:rPr>
          <w:szCs w:val="22"/>
        </w:rPr>
        <w:tab/>
        <w:t>Campbell</w:t>
      </w:r>
    </w:p>
    <w:p w:rsidR="00265E60" w:rsidRPr="00265E60" w:rsidRDefault="00265E60" w:rsidP="00265E6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rPr>
          <w:szCs w:val="22"/>
        </w:rPr>
      </w:pPr>
      <w:r w:rsidRPr="00265E60">
        <w:rPr>
          <w:szCs w:val="22"/>
        </w:rPr>
        <w:t>Campsen</w:t>
      </w:r>
      <w:r w:rsidRPr="00265E60">
        <w:rPr>
          <w:szCs w:val="22"/>
        </w:rPr>
        <w:tab/>
        <w:t>Cash</w:t>
      </w:r>
      <w:r w:rsidRPr="00265E60">
        <w:rPr>
          <w:szCs w:val="22"/>
        </w:rPr>
        <w:tab/>
        <w:t>Climer</w:t>
      </w:r>
    </w:p>
    <w:p w:rsidR="00265E60" w:rsidRPr="00265E60" w:rsidRDefault="00265E60" w:rsidP="00265E6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rPr>
          <w:szCs w:val="22"/>
        </w:rPr>
      </w:pPr>
      <w:r w:rsidRPr="00265E60">
        <w:rPr>
          <w:szCs w:val="22"/>
        </w:rPr>
        <w:lastRenderedPageBreak/>
        <w:t>Corbin</w:t>
      </w:r>
      <w:r w:rsidRPr="00265E60">
        <w:rPr>
          <w:szCs w:val="22"/>
        </w:rPr>
        <w:tab/>
        <w:t>Cromer</w:t>
      </w:r>
      <w:r w:rsidRPr="00265E60">
        <w:rPr>
          <w:szCs w:val="22"/>
        </w:rPr>
        <w:tab/>
        <w:t>Davis</w:t>
      </w:r>
    </w:p>
    <w:p w:rsidR="00265E60" w:rsidRPr="00265E60" w:rsidRDefault="00265E60" w:rsidP="00265E6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rPr>
          <w:szCs w:val="22"/>
        </w:rPr>
      </w:pPr>
      <w:r w:rsidRPr="00265E60">
        <w:rPr>
          <w:szCs w:val="22"/>
        </w:rPr>
        <w:t>Gambrell</w:t>
      </w:r>
      <w:r w:rsidRPr="00265E60">
        <w:rPr>
          <w:szCs w:val="22"/>
        </w:rPr>
        <w:tab/>
        <w:t>Goldfinch</w:t>
      </w:r>
      <w:r w:rsidRPr="00265E60">
        <w:rPr>
          <w:szCs w:val="22"/>
        </w:rPr>
        <w:tab/>
        <w:t>Gregory</w:t>
      </w:r>
    </w:p>
    <w:p w:rsidR="00265E60" w:rsidRPr="00265E60" w:rsidRDefault="00265E60" w:rsidP="00265E6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rPr>
          <w:szCs w:val="22"/>
        </w:rPr>
      </w:pPr>
      <w:r w:rsidRPr="00265E60">
        <w:rPr>
          <w:szCs w:val="22"/>
        </w:rPr>
        <w:t>Grooms</w:t>
      </w:r>
      <w:r w:rsidRPr="00265E60">
        <w:rPr>
          <w:szCs w:val="22"/>
        </w:rPr>
        <w:tab/>
        <w:t>Hembree</w:t>
      </w:r>
      <w:r w:rsidRPr="00265E60">
        <w:rPr>
          <w:szCs w:val="22"/>
        </w:rPr>
        <w:tab/>
        <w:t>Hutto</w:t>
      </w:r>
    </w:p>
    <w:p w:rsidR="00265E60" w:rsidRPr="00265E60" w:rsidRDefault="00265E60" w:rsidP="00265E6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rPr>
          <w:szCs w:val="22"/>
        </w:rPr>
      </w:pPr>
      <w:r w:rsidRPr="00265E60">
        <w:rPr>
          <w:szCs w:val="22"/>
        </w:rPr>
        <w:t>Leatherman</w:t>
      </w:r>
      <w:r w:rsidRPr="00265E60">
        <w:rPr>
          <w:szCs w:val="22"/>
        </w:rPr>
        <w:tab/>
        <w:t>Loftis</w:t>
      </w:r>
      <w:r w:rsidRPr="00265E60">
        <w:rPr>
          <w:szCs w:val="22"/>
        </w:rPr>
        <w:tab/>
        <w:t>Malloy</w:t>
      </w:r>
    </w:p>
    <w:p w:rsidR="00265E60" w:rsidRPr="00265E60" w:rsidRDefault="00265E60" w:rsidP="00265E6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rPr>
          <w:szCs w:val="22"/>
        </w:rPr>
      </w:pPr>
      <w:r w:rsidRPr="00265E60">
        <w:rPr>
          <w:szCs w:val="22"/>
        </w:rPr>
        <w:t>Martin</w:t>
      </w:r>
      <w:r w:rsidRPr="00265E60">
        <w:rPr>
          <w:szCs w:val="22"/>
        </w:rPr>
        <w:tab/>
        <w:t>Massey</w:t>
      </w:r>
      <w:r w:rsidRPr="00265E60">
        <w:rPr>
          <w:szCs w:val="22"/>
        </w:rPr>
        <w:tab/>
        <w:t>McElveen</w:t>
      </w:r>
    </w:p>
    <w:p w:rsidR="00265E60" w:rsidRPr="00265E60" w:rsidRDefault="00265E60" w:rsidP="00265E6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rPr>
          <w:szCs w:val="22"/>
        </w:rPr>
      </w:pPr>
      <w:r w:rsidRPr="00265E60">
        <w:rPr>
          <w:szCs w:val="22"/>
        </w:rPr>
        <w:t>Nicholson</w:t>
      </w:r>
      <w:r w:rsidRPr="00265E60">
        <w:rPr>
          <w:szCs w:val="22"/>
        </w:rPr>
        <w:tab/>
        <w:t>Peeler</w:t>
      </w:r>
      <w:r w:rsidRPr="00265E60">
        <w:rPr>
          <w:szCs w:val="22"/>
        </w:rPr>
        <w:tab/>
        <w:t>Rankin</w:t>
      </w:r>
    </w:p>
    <w:p w:rsidR="00265E60" w:rsidRPr="00265E60" w:rsidRDefault="00265E60" w:rsidP="00265E6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rPr>
          <w:szCs w:val="22"/>
        </w:rPr>
      </w:pPr>
      <w:r w:rsidRPr="00265E60">
        <w:rPr>
          <w:szCs w:val="22"/>
        </w:rPr>
        <w:t>Rice</w:t>
      </w:r>
      <w:r w:rsidRPr="00265E60">
        <w:rPr>
          <w:szCs w:val="22"/>
        </w:rPr>
        <w:tab/>
        <w:t>Senn</w:t>
      </w:r>
      <w:r w:rsidRPr="00265E60">
        <w:rPr>
          <w:szCs w:val="22"/>
        </w:rPr>
        <w:tab/>
        <w:t>Setzler</w:t>
      </w:r>
    </w:p>
    <w:p w:rsidR="00265E60" w:rsidRPr="00265E60" w:rsidRDefault="00265E60" w:rsidP="00265E6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rPr>
          <w:szCs w:val="22"/>
        </w:rPr>
      </w:pPr>
      <w:r w:rsidRPr="00265E60">
        <w:rPr>
          <w:szCs w:val="22"/>
        </w:rPr>
        <w:t>Shealy</w:t>
      </w:r>
      <w:r w:rsidRPr="00265E60">
        <w:rPr>
          <w:szCs w:val="22"/>
        </w:rPr>
        <w:tab/>
        <w:t>Sheheen</w:t>
      </w:r>
      <w:r w:rsidRPr="00265E60">
        <w:rPr>
          <w:szCs w:val="22"/>
        </w:rPr>
        <w:tab/>
        <w:t>Talley</w:t>
      </w:r>
    </w:p>
    <w:p w:rsidR="00265E60" w:rsidRPr="00265E60" w:rsidRDefault="00265E60" w:rsidP="00265E6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rPr>
          <w:szCs w:val="22"/>
        </w:rPr>
      </w:pPr>
      <w:r w:rsidRPr="00265E60">
        <w:rPr>
          <w:szCs w:val="22"/>
        </w:rPr>
        <w:t>Turner</w:t>
      </w:r>
      <w:r w:rsidRPr="00265E60">
        <w:rPr>
          <w:szCs w:val="22"/>
        </w:rPr>
        <w:tab/>
        <w:t>Verdin</w:t>
      </w:r>
      <w:r w:rsidRPr="00265E60">
        <w:rPr>
          <w:szCs w:val="22"/>
        </w:rPr>
        <w:tab/>
        <w:t>Williams</w:t>
      </w:r>
    </w:p>
    <w:p w:rsidR="00265E60" w:rsidRPr="00265E60" w:rsidRDefault="00265E60" w:rsidP="00265E6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rPr>
          <w:szCs w:val="22"/>
        </w:rPr>
      </w:pPr>
      <w:r w:rsidRPr="00265E60">
        <w:rPr>
          <w:szCs w:val="22"/>
        </w:rPr>
        <w:t>Young</w:t>
      </w:r>
    </w:p>
    <w:p w:rsidR="00265E60" w:rsidRPr="00265E60" w:rsidRDefault="00265E60" w:rsidP="00265E6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rPr>
          <w:szCs w:val="22"/>
        </w:rPr>
      </w:pPr>
    </w:p>
    <w:p w:rsidR="00265E60" w:rsidRPr="00265E60" w:rsidRDefault="00265E60" w:rsidP="00265E6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jc w:val="center"/>
        <w:rPr>
          <w:b/>
          <w:szCs w:val="22"/>
        </w:rPr>
      </w:pPr>
      <w:r w:rsidRPr="00265E60">
        <w:rPr>
          <w:b/>
          <w:szCs w:val="22"/>
        </w:rPr>
        <w:t>Total--34</w:t>
      </w:r>
    </w:p>
    <w:p w:rsidR="00265E60" w:rsidRPr="00265E60" w:rsidRDefault="00265E60" w:rsidP="00265E60">
      <w:pPr>
        <w:pStyle w:val="Header"/>
        <w:tabs>
          <w:tab w:val="left" w:pos="4320"/>
        </w:tabs>
        <w:rPr>
          <w:szCs w:val="22"/>
        </w:rPr>
      </w:pPr>
    </w:p>
    <w:p w:rsidR="00265E60" w:rsidRPr="00265E60" w:rsidRDefault="00265E60" w:rsidP="00265E60">
      <w:pPr>
        <w:pStyle w:val="Header"/>
        <w:tabs>
          <w:tab w:val="clear" w:pos="216"/>
          <w:tab w:val="clear" w:pos="432"/>
          <w:tab w:val="clear" w:pos="648"/>
          <w:tab w:val="left" w:pos="720"/>
        </w:tabs>
        <w:jc w:val="center"/>
        <w:rPr>
          <w:b/>
          <w:szCs w:val="22"/>
        </w:rPr>
      </w:pPr>
      <w:r w:rsidRPr="00265E60">
        <w:rPr>
          <w:b/>
          <w:szCs w:val="22"/>
        </w:rPr>
        <w:t>NAYS</w:t>
      </w:r>
    </w:p>
    <w:p w:rsidR="00265E60" w:rsidRPr="00265E60" w:rsidRDefault="00265E60" w:rsidP="00265E6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rPr>
          <w:szCs w:val="22"/>
        </w:rPr>
      </w:pPr>
      <w:r w:rsidRPr="00265E60">
        <w:rPr>
          <w:szCs w:val="22"/>
        </w:rPr>
        <w:t>Allen</w:t>
      </w:r>
      <w:r w:rsidRPr="00265E60">
        <w:rPr>
          <w:szCs w:val="22"/>
        </w:rPr>
        <w:tab/>
        <w:t>Fanning</w:t>
      </w:r>
      <w:r w:rsidRPr="00265E60">
        <w:rPr>
          <w:szCs w:val="22"/>
        </w:rPr>
        <w:tab/>
        <w:t>Jackson</w:t>
      </w:r>
    </w:p>
    <w:p w:rsidR="00265E60" w:rsidRPr="00265E60" w:rsidRDefault="00265E60" w:rsidP="00265E6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rPr>
          <w:szCs w:val="22"/>
        </w:rPr>
      </w:pPr>
      <w:r w:rsidRPr="00265E60">
        <w:rPr>
          <w:szCs w:val="22"/>
        </w:rPr>
        <w:t>Johnson</w:t>
      </w:r>
      <w:r w:rsidRPr="00265E60">
        <w:rPr>
          <w:szCs w:val="22"/>
        </w:rPr>
        <w:tab/>
      </w:r>
      <w:r w:rsidRPr="00265E60">
        <w:rPr>
          <w:i/>
          <w:szCs w:val="22"/>
        </w:rPr>
        <w:t>Matthews, Margie</w:t>
      </w:r>
      <w:r w:rsidRPr="00265E60">
        <w:rPr>
          <w:i/>
          <w:szCs w:val="22"/>
        </w:rPr>
        <w:tab/>
      </w:r>
      <w:r w:rsidRPr="00265E60">
        <w:rPr>
          <w:szCs w:val="22"/>
        </w:rPr>
        <w:t>McLeod</w:t>
      </w:r>
    </w:p>
    <w:p w:rsidR="00265E60" w:rsidRPr="00265E60" w:rsidRDefault="00265E60" w:rsidP="00265E6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rPr>
          <w:szCs w:val="22"/>
        </w:rPr>
      </w:pPr>
    </w:p>
    <w:p w:rsidR="00265E60" w:rsidRPr="00265E60" w:rsidRDefault="00265E60" w:rsidP="00265E6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jc w:val="center"/>
        <w:rPr>
          <w:b/>
          <w:szCs w:val="22"/>
        </w:rPr>
      </w:pPr>
      <w:r w:rsidRPr="00265E60">
        <w:rPr>
          <w:b/>
          <w:szCs w:val="22"/>
        </w:rPr>
        <w:t>Total--6</w:t>
      </w:r>
    </w:p>
    <w:p w:rsidR="00265E60" w:rsidRPr="00265E60" w:rsidRDefault="00265E60" w:rsidP="00265E60">
      <w:pPr>
        <w:pStyle w:val="Header"/>
        <w:tabs>
          <w:tab w:val="left" w:pos="4320"/>
        </w:tabs>
        <w:rPr>
          <w:szCs w:val="22"/>
        </w:rPr>
      </w:pPr>
    </w:p>
    <w:p w:rsidR="00265E60" w:rsidRPr="00265E60" w:rsidRDefault="00265E60" w:rsidP="00265E60">
      <w:pPr>
        <w:pStyle w:val="Header"/>
        <w:tabs>
          <w:tab w:val="left" w:pos="4320"/>
        </w:tabs>
        <w:rPr>
          <w:szCs w:val="22"/>
        </w:rPr>
      </w:pPr>
      <w:r w:rsidRPr="00265E60">
        <w:rPr>
          <w:szCs w:val="22"/>
        </w:rPr>
        <w:t>The amendment was laid on the table.</w:t>
      </w:r>
    </w:p>
    <w:p w:rsidR="00265E60" w:rsidRPr="00265E60" w:rsidRDefault="00265E60" w:rsidP="00265E60">
      <w:pPr>
        <w:pStyle w:val="Header"/>
        <w:tabs>
          <w:tab w:val="left" w:pos="4320"/>
        </w:tabs>
        <w:rPr>
          <w:szCs w:val="22"/>
        </w:rPr>
      </w:pPr>
    </w:p>
    <w:p w:rsidR="00265E60" w:rsidRPr="00265E60" w:rsidRDefault="00265E60" w:rsidP="00265E60">
      <w:pPr>
        <w:pStyle w:val="Header"/>
        <w:tabs>
          <w:tab w:val="left" w:pos="4320"/>
        </w:tabs>
        <w:jc w:val="center"/>
        <w:rPr>
          <w:color w:val="auto"/>
          <w:szCs w:val="22"/>
        </w:rPr>
      </w:pPr>
      <w:r w:rsidRPr="00265E60">
        <w:rPr>
          <w:b/>
          <w:color w:val="auto"/>
          <w:szCs w:val="22"/>
        </w:rPr>
        <w:t>Amendment No. 126</w:t>
      </w:r>
    </w:p>
    <w:p w:rsidR="00265E60" w:rsidRPr="00265E60" w:rsidRDefault="00265E60" w:rsidP="00265E60">
      <w:pPr>
        <w:rPr>
          <w:snapToGrid w:val="0"/>
          <w:szCs w:val="22"/>
        </w:rPr>
      </w:pPr>
      <w:r w:rsidRPr="00265E60">
        <w:rPr>
          <w:snapToGrid w:val="0"/>
          <w:szCs w:val="22"/>
        </w:rPr>
        <w:tab/>
        <w:t>Senator FANNING proposed the following amendment (WAB\</w:t>
      </w:r>
      <w:r w:rsidRPr="00265E60">
        <w:rPr>
          <w:snapToGrid w:val="0"/>
          <w:szCs w:val="22"/>
        </w:rPr>
        <w:br/>
        <w:t>419C202.SM.WAB20):</w:t>
      </w:r>
    </w:p>
    <w:p w:rsidR="00265E60" w:rsidRPr="00265E60" w:rsidRDefault="00265E60" w:rsidP="00265E60">
      <w:pPr>
        <w:rPr>
          <w:szCs w:val="22"/>
        </w:rPr>
      </w:pPr>
      <w:r w:rsidRPr="00265E60">
        <w:rPr>
          <w:snapToGrid w:val="0"/>
          <w:color w:val="auto"/>
          <w:szCs w:val="22"/>
        </w:rPr>
        <w:tab/>
        <w:t>Amend the bill, as and if amended,</w:t>
      </w:r>
      <w:r w:rsidRPr="00265E60">
        <w:rPr>
          <w:szCs w:val="22"/>
        </w:rPr>
        <w:t xml:space="preserve"> Section 59</w:t>
      </w:r>
      <w:r w:rsidRPr="00265E60">
        <w:rPr>
          <w:szCs w:val="22"/>
        </w:rPr>
        <w:noBreakHyphen/>
        <w:t>18</w:t>
      </w:r>
      <w:r w:rsidRPr="00265E60">
        <w:rPr>
          <w:szCs w:val="22"/>
        </w:rPr>
        <w:noBreakHyphen/>
        <w:t>1635, as contained in SECTION 49, by adding an appropriately lettered subsection to read:</w:t>
      </w:r>
    </w:p>
    <w:p w:rsidR="00265E60" w:rsidRPr="00265E60" w:rsidRDefault="00265E60" w:rsidP="00265E60">
      <w:pPr>
        <w:rPr>
          <w:color w:val="auto"/>
          <w:szCs w:val="22"/>
        </w:rPr>
      </w:pPr>
      <w:r w:rsidRPr="00265E60">
        <w:rPr>
          <w:szCs w:val="22"/>
        </w:rPr>
        <w:tab/>
      </w:r>
      <w:r w:rsidRPr="00265E60">
        <w:rPr>
          <w:color w:val="auto"/>
          <w:szCs w:val="22"/>
        </w:rPr>
        <w:t>/</w:t>
      </w:r>
      <w:r w:rsidRPr="00265E60">
        <w:rPr>
          <w:color w:val="auto"/>
          <w:szCs w:val="22"/>
        </w:rPr>
        <w:tab/>
        <w:t>( )</w:t>
      </w:r>
      <w:r w:rsidRPr="00265E60">
        <w:rPr>
          <w:color w:val="auto"/>
          <w:szCs w:val="22"/>
        </w:rPr>
        <w:tab/>
      </w:r>
      <w:r w:rsidRPr="00265E60">
        <w:rPr>
          <w:color w:val="auto"/>
          <w:szCs w:val="22"/>
        </w:rPr>
        <w:tab/>
        <w:t>If the State Superintendent of Education fails to show progress with school after four consecutive years, the public must be notified in writing of the failure of the State Superintendent. Further, the school shall immediately revert back to the control of the local school district.</w:t>
      </w:r>
      <w:r w:rsidRPr="00265E60">
        <w:rPr>
          <w:color w:val="auto"/>
          <w:szCs w:val="22"/>
        </w:rPr>
        <w:tab/>
        <w:t>/</w:t>
      </w:r>
    </w:p>
    <w:p w:rsidR="00265E60" w:rsidRPr="00265E60" w:rsidRDefault="00265E60" w:rsidP="00265E60">
      <w:pPr>
        <w:rPr>
          <w:szCs w:val="22"/>
        </w:rPr>
      </w:pPr>
      <w:r w:rsidRPr="00265E60">
        <w:rPr>
          <w:snapToGrid w:val="0"/>
          <w:color w:val="auto"/>
          <w:szCs w:val="22"/>
        </w:rPr>
        <w:tab/>
        <w:t>Renumber sections to conform.</w:t>
      </w:r>
    </w:p>
    <w:p w:rsidR="00265E60" w:rsidRPr="00265E60" w:rsidRDefault="00265E60" w:rsidP="00265E60">
      <w:pPr>
        <w:rPr>
          <w:snapToGrid w:val="0"/>
          <w:color w:val="auto"/>
          <w:szCs w:val="22"/>
        </w:rPr>
      </w:pPr>
      <w:r w:rsidRPr="00265E60">
        <w:rPr>
          <w:snapToGrid w:val="0"/>
          <w:color w:val="auto"/>
          <w:szCs w:val="22"/>
        </w:rPr>
        <w:tab/>
        <w:t>Amend title to conform.</w:t>
      </w:r>
    </w:p>
    <w:p w:rsidR="00265E60" w:rsidRPr="00265E60" w:rsidRDefault="00265E60" w:rsidP="00265E60">
      <w:pPr>
        <w:rPr>
          <w:snapToGrid w:val="0"/>
          <w:szCs w:val="22"/>
        </w:rPr>
      </w:pPr>
    </w:p>
    <w:p w:rsidR="00265E60" w:rsidRPr="00265E60" w:rsidRDefault="00265E60" w:rsidP="00265E60">
      <w:pPr>
        <w:rPr>
          <w:snapToGrid w:val="0"/>
          <w:color w:val="auto"/>
          <w:szCs w:val="22"/>
        </w:rPr>
      </w:pPr>
      <w:r w:rsidRPr="00265E60">
        <w:rPr>
          <w:snapToGrid w:val="0"/>
          <w:color w:val="auto"/>
          <w:szCs w:val="22"/>
        </w:rPr>
        <w:tab/>
        <w:t>Senator FANNING spoke on the amendment.</w:t>
      </w:r>
    </w:p>
    <w:p w:rsidR="00265E60" w:rsidRDefault="00265E60" w:rsidP="00265E60">
      <w:pPr>
        <w:rPr>
          <w:snapToGrid w:val="0"/>
          <w:szCs w:val="22"/>
        </w:rPr>
      </w:pPr>
    </w:p>
    <w:p w:rsidR="000839F2" w:rsidRDefault="000839F2" w:rsidP="00265E60">
      <w:pPr>
        <w:rPr>
          <w:snapToGrid w:val="0"/>
          <w:szCs w:val="22"/>
        </w:rPr>
      </w:pPr>
    </w:p>
    <w:p w:rsidR="000839F2" w:rsidRDefault="000839F2" w:rsidP="00265E60">
      <w:pPr>
        <w:rPr>
          <w:snapToGrid w:val="0"/>
          <w:szCs w:val="22"/>
        </w:rPr>
      </w:pPr>
    </w:p>
    <w:p w:rsidR="000839F2" w:rsidRDefault="000839F2" w:rsidP="00265E60">
      <w:pPr>
        <w:rPr>
          <w:snapToGrid w:val="0"/>
          <w:szCs w:val="22"/>
        </w:rPr>
      </w:pPr>
    </w:p>
    <w:p w:rsidR="000839F2" w:rsidRDefault="000839F2" w:rsidP="00265E60">
      <w:pPr>
        <w:rPr>
          <w:snapToGrid w:val="0"/>
          <w:szCs w:val="22"/>
        </w:rPr>
      </w:pPr>
    </w:p>
    <w:p w:rsidR="000839F2" w:rsidRDefault="000839F2" w:rsidP="00265E60">
      <w:pPr>
        <w:rPr>
          <w:snapToGrid w:val="0"/>
          <w:szCs w:val="22"/>
        </w:rPr>
      </w:pPr>
    </w:p>
    <w:p w:rsidR="000839F2" w:rsidRPr="00265E60" w:rsidRDefault="000839F2" w:rsidP="00265E60">
      <w:pPr>
        <w:rPr>
          <w:snapToGrid w:val="0"/>
          <w:szCs w:val="22"/>
        </w:rPr>
      </w:pPr>
    </w:p>
    <w:p w:rsidR="00265E60" w:rsidRPr="00265E60" w:rsidRDefault="00265E60" w:rsidP="00265E60">
      <w:pPr>
        <w:jc w:val="center"/>
        <w:rPr>
          <w:b/>
          <w:bCs/>
          <w:szCs w:val="22"/>
        </w:rPr>
      </w:pPr>
      <w:r w:rsidRPr="00265E60">
        <w:rPr>
          <w:b/>
          <w:bCs/>
          <w:szCs w:val="22"/>
        </w:rPr>
        <w:lastRenderedPageBreak/>
        <w:t>Motion Under Rule 15A Adopted</w:t>
      </w:r>
    </w:p>
    <w:p w:rsidR="00265E60" w:rsidRPr="00265E60" w:rsidRDefault="00265E60" w:rsidP="00265E60">
      <w:pPr>
        <w:rPr>
          <w:szCs w:val="22"/>
        </w:rPr>
      </w:pPr>
      <w:r w:rsidRPr="00265E60">
        <w:rPr>
          <w:szCs w:val="22"/>
        </w:rPr>
        <w:tab/>
        <w:t xml:space="preserve">At 3:51 P.M., Senator MASSEY moved under the provisions of Rule </w:t>
      </w:r>
      <w:bookmarkStart w:id="1" w:name="OCC2"/>
      <w:bookmarkEnd w:id="1"/>
      <w:r w:rsidRPr="00265E60">
        <w:rPr>
          <w:szCs w:val="22"/>
        </w:rPr>
        <w:t xml:space="preserve">15A to vote on the entire matter of S. 419. </w:t>
      </w:r>
    </w:p>
    <w:p w:rsidR="00265E60" w:rsidRDefault="00265E60" w:rsidP="00265E60">
      <w:pPr>
        <w:rPr>
          <w:szCs w:val="22"/>
        </w:rPr>
      </w:pPr>
    </w:p>
    <w:p w:rsidR="00265E60" w:rsidRPr="00265E60" w:rsidRDefault="00265E60" w:rsidP="00265E60">
      <w:pPr>
        <w:rPr>
          <w:szCs w:val="22"/>
        </w:rPr>
      </w:pPr>
      <w:r w:rsidRPr="00265E60">
        <w:rPr>
          <w:szCs w:val="22"/>
        </w:rPr>
        <w:tab/>
        <w:t>The "ayes" and "nays" were demanded and taken, resulting as follows:</w:t>
      </w:r>
    </w:p>
    <w:p w:rsidR="00265E60" w:rsidRPr="00265E60" w:rsidRDefault="00265E60" w:rsidP="00265E60">
      <w:pPr>
        <w:jc w:val="center"/>
        <w:rPr>
          <w:b/>
          <w:szCs w:val="22"/>
        </w:rPr>
      </w:pPr>
      <w:r w:rsidRPr="00265E60">
        <w:rPr>
          <w:b/>
          <w:szCs w:val="22"/>
        </w:rPr>
        <w:t>Ayes 25; Nays 17</w:t>
      </w:r>
    </w:p>
    <w:p w:rsidR="00265E60" w:rsidRPr="00265E60" w:rsidRDefault="00265E60" w:rsidP="00265E60">
      <w:pPr>
        <w:rPr>
          <w:szCs w:val="22"/>
        </w:rPr>
      </w:pPr>
    </w:p>
    <w:p w:rsidR="00265E60" w:rsidRPr="00265E60" w:rsidRDefault="00265E60" w:rsidP="00265E60">
      <w:pPr>
        <w:tabs>
          <w:tab w:val="clear" w:pos="216"/>
          <w:tab w:val="clear" w:pos="432"/>
          <w:tab w:val="clear" w:pos="648"/>
          <w:tab w:val="left" w:pos="720"/>
        </w:tabs>
        <w:jc w:val="center"/>
        <w:rPr>
          <w:b/>
          <w:szCs w:val="22"/>
        </w:rPr>
      </w:pPr>
      <w:r w:rsidRPr="00265E60">
        <w:rPr>
          <w:b/>
          <w:szCs w:val="22"/>
        </w:rPr>
        <w:t>AYES</w:t>
      </w:r>
    </w:p>
    <w:p w:rsidR="00265E60" w:rsidRPr="00265E60" w:rsidRDefault="00265E60" w:rsidP="00265E6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265E60">
        <w:rPr>
          <w:szCs w:val="22"/>
        </w:rPr>
        <w:t>Alexander</w:t>
      </w:r>
      <w:r w:rsidRPr="00265E60">
        <w:rPr>
          <w:szCs w:val="22"/>
        </w:rPr>
        <w:tab/>
        <w:t>Bennett</w:t>
      </w:r>
      <w:r w:rsidRPr="00265E60">
        <w:rPr>
          <w:szCs w:val="22"/>
        </w:rPr>
        <w:tab/>
        <w:t>Campbell</w:t>
      </w:r>
    </w:p>
    <w:p w:rsidR="00265E60" w:rsidRPr="00265E60" w:rsidRDefault="00265E60" w:rsidP="00265E6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265E60">
        <w:rPr>
          <w:szCs w:val="22"/>
        </w:rPr>
        <w:t>Campsen</w:t>
      </w:r>
      <w:r w:rsidRPr="00265E60">
        <w:rPr>
          <w:szCs w:val="22"/>
        </w:rPr>
        <w:tab/>
        <w:t>Cash</w:t>
      </w:r>
      <w:r w:rsidRPr="00265E60">
        <w:rPr>
          <w:szCs w:val="22"/>
        </w:rPr>
        <w:tab/>
        <w:t>Climer</w:t>
      </w:r>
    </w:p>
    <w:p w:rsidR="00265E60" w:rsidRPr="00265E60" w:rsidRDefault="00265E60" w:rsidP="00265E6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265E60">
        <w:rPr>
          <w:szCs w:val="22"/>
        </w:rPr>
        <w:t>Corbin</w:t>
      </w:r>
      <w:r w:rsidRPr="00265E60">
        <w:rPr>
          <w:szCs w:val="22"/>
        </w:rPr>
        <w:tab/>
        <w:t>Cromer</w:t>
      </w:r>
      <w:r w:rsidRPr="00265E60">
        <w:rPr>
          <w:szCs w:val="22"/>
        </w:rPr>
        <w:tab/>
        <w:t>Davis</w:t>
      </w:r>
    </w:p>
    <w:p w:rsidR="00265E60" w:rsidRPr="00265E60" w:rsidRDefault="00265E60" w:rsidP="00265E6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265E60">
        <w:rPr>
          <w:szCs w:val="22"/>
        </w:rPr>
        <w:t>Gambrell</w:t>
      </w:r>
      <w:r w:rsidRPr="00265E60">
        <w:rPr>
          <w:szCs w:val="22"/>
        </w:rPr>
        <w:tab/>
        <w:t>Goldfinch</w:t>
      </w:r>
      <w:r w:rsidRPr="00265E60">
        <w:rPr>
          <w:szCs w:val="22"/>
        </w:rPr>
        <w:tab/>
        <w:t>Gregory</w:t>
      </w:r>
    </w:p>
    <w:p w:rsidR="00265E60" w:rsidRPr="00265E60" w:rsidRDefault="00265E60" w:rsidP="00265E6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265E60">
        <w:rPr>
          <w:szCs w:val="22"/>
        </w:rPr>
        <w:t>Grooms</w:t>
      </w:r>
      <w:r w:rsidRPr="00265E60">
        <w:rPr>
          <w:szCs w:val="22"/>
        </w:rPr>
        <w:tab/>
        <w:t>Hembree</w:t>
      </w:r>
      <w:r w:rsidRPr="00265E60">
        <w:rPr>
          <w:szCs w:val="22"/>
        </w:rPr>
        <w:tab/>
        <w:t>Leatherman</w:t>
      </w:r>
    </w:p>
    <w:p w:rsidR="00265E60" w:rsidRPr="00265E60" w:rsidRDefault="00265E60" w:rsidP="00265E6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265E60">
        <w:rPr>
          <w:szCs w:val="22"/>
        </w:rPr>
        <w:t>Loftis</w:t>
      </w:r>
      <w:r w:rsidRPr="00265E60">
        <w:rPr>
          <w:szCs w:val="22"/>
        </w:rPr>
        <w:tab/>
        <w:t>Massey</w:t>
      </w:r>
      <w:r w:rsidRPr="00265E60">
        <w:rPr>
          <w:szCs w:val="22"/>
        </w:rPr>
        <w:tab/>
        <w:t>Peeler</w:t>
      </w:r>
    </w:p>
    <w:p w:rsidR="00265E60" w:rsidRPr="00265E60" w:rsidRDefault="00265E60" w:rsidP="00265E6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265E60">
        <w:rPr>
          <w:szCs w:val="22"/>
        </w:rPr>
        <w:t>Rice</w:t>
      </w:r>
      <w:r w:rsidRPr="00265E60">
        <w:rPr>
          <w:szCs w:val="22"/>
        </w:rPr>
        <w:tab/>
        <w:t>Senn</w:t>
      </w:r>
      <w:r w:rsidRPr="00265E60">
        <w:rPr>
          <w:szCs w:val="22"/>
        </w:rPr>
        <w:tab/>
        <w:t>Shealy</w:t>
      </w:r>
    </w:p>
    <w:p w:rsidR="00265E60" w:rsidRPr="00265E60" w:rsidRDefault="00265E60" w:rsidP="00265E6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265E60">
        <w:rPr>
          <w:szCs w:val="22"/>
        </w:rPr>
        <w:t>Talley</w:t>
      </w:r>
      <w:r w:rsidRPr="00265E60">
        <w:rPr>
          <w:szCs w:val="22"/>
        </w:rPr>
        <w:tab/>
        <w:t>Turner</w:t>
      </w:r>
      <w:r w:rsidRPr="00265E60">
        <w:rPr>
          <w:szCs w:val="22"/>
        </w:rPr>
        <w:tab/>
        <w:t>Verdin</w:t>
      </w:r>
    </w:p>
    <w:p w:rsidR="00265E60" w:rsidRPr="00265E60" w:rsidRDefault="00265E60" w:rsidP="00265E6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265E60">
        <w:rPr>
          <w:szCs w:val="22"/>
        </w:rPr>
        <w:t>Young</w:t>
      </w:r>
    </w:p>
    <w:p w:rsidR="00265E60" w:rsidRPr="00265E60" w:rsidRDefault="00265E60" w:rsidP="00265E6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p>
    <w:p w:rsidR="00265E60" w:rsidRPr="00265E60" w:rsidRDefault="00265E60" w:rsidP="00265E6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szCs w:val="22"/>
        </w:rPr>
      </w:pPr>
      <w:r w:rsidRPr="00265E60">
        <w:rPr>
          <w:b/>
          <w:szCs w:val="22"/>
        </w:rPr>
        <w:t>Total--25</w:t>
      </w:r>
    </w:p>
    <w:p w:rsidR="00265E60" w:rsidRPr="00265E60" w:rsidRDefault="00265E60" w:rsidP="00265E60">
      <w:pPr>
        <w:rPr>
          <w:szCs w:val="22"/>
        </w:rPr>
      </w:pPr>
    </w:p>
    <w:p w:rsidR="00265E60" w:rsidRPr="00265E60" w:rsidRDefault="00265E60" w:rsidP="00265E60">
      <w:pPr>
        <w:tabs>
          <w:tab w:val="clear" w:pos="216"/>
          <w:tab w:val="clear" w:pos="432"/>
          <w:tab w:val="clear" w:pos="648"/>
          <w:tab w:val="left" w:pos="720"/>
        </w:tabs>
        <w:jc w:val="center"/>
        <w:rPr>
          <w:b/>
          <w:szCs w:val="22"/>
        </w:rPr>
      </w:pPr>
      <w:r w:rsidRPr="00265E60">
        <w:rPr>
          <w:b/>
          <w:szCs w:val="22"/>
        </w:rPr>
        <w:t>NAYS</w:t>
      </w:r>
    </w:p>
    <w:p w:rsidR="00265E60" w:rsidRPr="00265E60" w:rsidRDefault="00265E60" w:rsidP="00265E6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265E60">
        <w:rPr>
          <w:szCs w:val="22"/>
        </w:rPr>
        <w:t>Allen</w:t>
      </w:r>
      <w:r w:rsidRPr="00265E60">
        <w:rPr>
          <w:szCs w:val="22"/>
        </w:rPr>
        <w:tab/>
        <w:t>Fanning</w:t>
      </w:r>
      <w:r w:rsidRPr="00265E60">
        <w:rPr>
          <w:szCs w:val="22"/>
        </w:rPr>
        <w:tab/>
        <w:t>Hutto</w:t>
      </w:r>
    </w:p>
    <w:p w:rsidR="00265E60" w:rsidRPr="00265E60" w:rsidRDefault="00265E60" w:rsidP="00265E6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265E60">
        <w:rPr>
          <w:szCs w:val="22"/>
        </w:rPr>
        <w:t>Jackson</w:t>
      </w:r>
      <w:r w:rsidRPr="00265E60">
        <w:rPr>
          <w:szCs w:val="22"/>
        </w:rPr>
        <w:tab/>
        <w:t>Johnson</w:t>
      </w:r>
      <w:r w:rsidRPr="00265E60">
        <w:rPr>
          <w:szCs w:val="22"/>
        </w:rPr>
        <w:tab/>
        <w:t>Malloy</w:t>
      </w:r>
    </w:p>
    <w:p w:rsidR="00265E60" w:rsidRPr="00265E60" w:rsidRDefault="00265E60" w:rsidP="00265E6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i/>
          <w:szCs w:val="22"/>
        </w:rPr>
      </w:pPr>
      <w:r w:rsidRPr="00265E60">
        <w:rPr>
          <w:szCs w:val="22"/>
        </w:rPr>
        <w:t>Martin</w:t>
      </w:r>
      <w:r w:rsidRPr="00265E60">
        <w:rPr>
          <w:szCs w:val="22"/>
        </w:rPr>
        <w:tab/>
      </w:r>
      <w:r w:rsidRPr="00265E60">
        <w:rPr>
          <w:i/>
          <w:szCs w:val="22"/>
        </w:rPr>
        <w:t>Matthews, John</w:t>
      </w:r>
      <w:r w:rsidRPr="00265E60">
        <w:rPr>
          <w:i/>
          <w:szCs w:val="22"/>
        </w:rPr>
        <w:tab/>
        <w:t>Matthews, Margie</w:t>
      </w:r>
    </w:p>
    <w:p w:rsidR="00265E60" w:rsidRPr="00265E60" w:rsidRDefault="00265E60" w:rsidP="00265E6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265E60">
        <w:rPr>
          <w:szCs w:val="22"/>
        </w:rPr>
        <w:t>McElveen</w:t>
      </w:r>
      <w:r w:rsidRPr="00265E60">
        <w:rPr>
          <w:szCs w:val="22"/>
        </w:rPr>
        <w:tab/>
        <w:t>McLeod</w:t>
      </w:r>
      <w:r w:rsidRPr="00265E60">
        <w:rPr>
          <w:szCs w:val="22"/>
        </w:rPr>
        <w:tab/>
        <w:t>Nicholson</w:t>
      </w:r>
    </w:p>
    <w:p w:rsidR="00265E60" w:rsidRPr="00265E60" w:rsidRDefault="00265E60" w:rsidP="00265E6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265E60">
        <w:rPr>
          <w:szCs w:val="22"/>
        </w:rPr>
        <w:t>Rankin</w:t>
      </w:r>
      <w:r w:rsidRPr="00265E60">
        <w:rPr>
          <w:szCs w:val="22"/>
        </w:rPr>
        <w:tab/>
        <w:t>Reese</w:t>
      </w:r>
      <w:r w:rsidRPr="00265E60">
        <w:rPr>
          <w:szCs w:val="22"/>
        </w:rPr>
        <w:tab/>
        <w:t>Setzler</w:t>
      </w:r>
    </w:p>
    <w:p w:rsidR="00265E60" w:rsidRPr="00265E60" w:rsidRDefault="00265E60" w:rsidP="00265E6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265E60">
        <w:rPr>
          <w:szCs w:val="22"/>
        </w:rPr>
        <w:t>Sheheen</w:t>
      </w:r>
      <w:r w:rsidRPr="00265E60">
        <w:rPr>
          <w:szCs w:val="22"/>
        </w:rPr>
        <w:tab/>
        <w:t>Williams</w:t>
      </w:r>
    </w:p>
    <w:p w:rsidR="00265E60" w:rsidRPr="00265E60" w:rsidRDefault="00265E60" w:rsidP="00265E6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p>
    <w:p w:rsidR="00265E60" w:rsidRPr="00265E60" w:rsidRDefault="00265E60" w:rsidP="00265E6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szCs w:val="22"/>
        </w:rPr>
      </w:pPr>
      <w:r w:rsidRPr="00265E60">
        <w:rPr>
          <w:b/>
          <w:szCs w:val="22"/>
        </w:rPr>
        <w:t>Total--17</w:t>
      </w:r>
    </w:p>
    <w:p w:rsidR="00265E60" w:rsidRPr="00265E60" w:rsidRDefault="00265E60" w:rsidP="00265E60">
      <w:pPr>
        <w:rPr>
          <w:szCs w:val="22"/>
        </w:rPr>
      </w:pPr>
    </w:p>
    <w:p w:rsidR="00265E60" w:rsidRPr="00265E60" w:rsidRDefault="00265E60" w:rsidP="00265E60">
      <w:pPr>
        <w:rPr>
          <w:szCs w:val="22"/>
        </w:rPr>
      </w:pPr>
      <w:r w:rsidRPr="00265E60">
        <w:rPr>
          <w:szCs w:val="22"/>
        </w:rPr>
        <w:tab/>
        <w:t>Having received the necessary vote, the motion under Rule 15A was adopted.</w:t>
      </w:r>
    </w:p>
    <w:p w:rsidR="00265E60" w:rsidRPr="00265E60" w:rsidRDefault="00265E60" w:rsidP="00265E60">
      <w:pPr>
        <w:rPr>
          <w:snapToGrid w:val="0"/>
          <w:szCs w:val="22"/>
        </w:rPr>
      </w:pPr>
    </w:p>
    <w:p w:rsidR="00265E60" w:rsidRPr="00265E60" w:rsidRDefault="00265E60" w:rsidP="00265E60">
      <w:pPr>
        <w:tabs>
          <w:tab w:val="clear" w:pos="216"/>
          <w:tab w:val="clear" w:pos="432"/>
          <w:tab w:val="clear" w:pos="648"/>
          <w:tab w:val="left" w:pos="720"/>
        </w:tabs>
        <w:autoSpaceDE w:val="0"/>
        <w:autoSpaceDN w:val="0"/>
        <w:adjustRightInd w:val="0"/>
        <w:rPr>
          <w:b/>
          <w:bCs/>
          <w:color w:val="auto"/>
          <w:szCs w:val="22"/>
        </w:rPr>
      </w:pPr>
      <w:r w:rsidRPr="00265E60">
        <w:rPr>
          <w:b/>
          <w:bCs/>
          <w:color w:val="auto"/>
          <w:szCs w:val="22"/>
        </w:rPr>
        <w:t>THE SENATE PROCEEDED TO A CONSIDERATION OF REPORTS OF COMMITTEES OF CONFERENCE AND FREE CONFERENCE.</w:t>
      </w:r>
    </w:p>
    <w:p w:rsidR="00265E60" w:rsidRDefault="00265E60" w:rsidP="00265E60">
      <w:pPr>
        <w:pStyle w:val="Header"/>
        <w:tabs>
          <w:tab w:val="left" w:pos="4320"/>
        </w:tabs>
        <w:rPr>
          <w:szCs w:val="22"/>
        </w:rPr>
      </w:pPr>
    </w:p>
    <w:p w:rsidR="000839F2" w:rsidRDefault="000839F2" w:rsidP="00265E60">
      <w:pPr>
        <w:pStyle w:val="Header"/>
        <w:tabs>
          <w:tab w:val="left" w:pos="4320"/>
        </w:tabs>
        <w:rPr>
          <w:szCs w:val="22"/>
        </w:rPr>
      </w:pPr>
    </w:p>
    <w:p w:rsidR="000839F2" w:rsidRDefault="000839F2" w:rsidP="00265E60">
      <w:pPr>
        <w:pStyle w:val="Header"/>
        <w:tabs>
          <w:tab w:val="left" w:pos="4320"/>
        </w:tabs>
        <w:rPr>
          <w:szCs w:val="22"/>
        </w:rPr>
      </w:pPr>
    </w:p>
    <w:p w:rsidR="000839F2" w:rsidRDefault="000839F2" w:rsidP="00265E60">
      <w:pPr>
        <w:pStyle w:val="Header"/>
        <w:tabs>
          <w:tab w:val="left" w:pos="4320"/>
        </w:tabs>
        <w:rPr>
          <w:szCs w:val="22"/>
        </w:rPr>
      </w:pPr>
    </w:p>
    <w:p w:rsidR="000839F2" w:rsidRDefault="000839F2" w:rsidP="00265E60">
      <w:pPr>
        <w:pStyle w:val="Header"/>
        <w:tabs>
          <w:tab w:val="left" w:pos="4320"/>
        </w:tabs>
        <w:rPr>
          <w:szCs w:val="22"/>
        </w:rPr>
      </w:pPr>
    </w:p>
    <w:p w:rsidR="00265E60" w:rsidRPr="00265E60" w:rsidRDefault="00265E60" w:rsidP="00265E60">
      <w:pPr>
        <w:jc w:val="center"/>
        <w:rPr>
          <w:b/>
          <w:szCs w:val="22"/>
        </w:rPr>
      </w:pPr>
      <w:r w:rsidRPr="00265E60">
        <w:rPr>
          <w:b/>
          <w:szCs w:val="22"/>
        </w:rPr>
        <w:lastRenderedPageBreak/>
        <w:t>S. 16 -- REPORT OF THE</w:t>
      </w:r>
    </w:p>
    <w:p w:rsidR="00265E60" w:rsidRPr="00265E60" w:rsidRDefault="00265E60" w:rsidP="00265E60">
      <w:pPr>
        <w:jc w:val="center"/>
        <w:rPr>
          <w:b/>
          <w:szCs w:val="22"/>
        </w:rPr>
      </w:pPr>
      <w:r w:rsidRPr="00265E60">
        <w:rPr>
          <w:b/>
          <w:szCs w:val="22"/>
        </w:rPr>
        <w:t xml:space="preserve">COMMITTEE OF CONFERENCE ADOPTED </w:t>
      </w:r>
    </w:p>
    <w:p w:rsidR="00265E60" w:rsidRPr="00265E60" w:rsidRDefault="00265E60" w:rsidP="00265E60">
      <w:pPr>
        <w:suppressAutoHyphens/>
        <w:rPr>
          <w:szCs w:val="22"/>
        </w:rPr>
      </w:pPr>
      <w:r w:rsidRPr="00265E60">
        <w:rPr>
          <w:szCs w:val="22"/>
        </w:rPr>
        <w:tab/>
        <w:t>S. 16</w:t>
      </w:r>
      <w:r w:rsidRPr="00265E60">
        <w:rPr>
          <w:szCs w:val="22"/>
        </w:rPr>
        <w:fldChar w:fldCharType="begin"/>
      </w:r>
      <w:r w:rsidRPr="00265E60">
        <w:rPr>
          <w:szCs w:val="22"/>
        </w:rPr>
        <w:instrText xml:space="preserve"> XE "S. 16" \b </w:instrText>
      </w:r>
      <w:r w:rsidRPr="00265E60">
        <w:rPr>
          <w:szCs w:val="22"/>
        </w:rPr>
        <w:fldChar w:fldCharType="end"/>
      </w:r>
      <w:r w:rsidRPr="00265E60">
        <w:rPr>
          <w:szCs w:val="22"/>
        </w:rPr>
        <w:t xml:space="preserve"> -- Senators Rankin and Cash:  A BILL TO AMEND SECTION 40-43-86(P) OF THE 1976 CODE, RELATING TO EMERGENCY REFILLS OF PRESCRIPTIONS BY PHARMACISTS, TO INCREASE THE AMOUNT OF A PRESCRIPTION THAT MAY BE REFILLED WHEN AUTHORIZATION FROM THE PRESCRIBER IS NOT OBTAINABLE FROM A TEN-DAY SUPPLY TO A THIRTY-DAY SUPPLY, AND TO PROVIDE CONDITIONS.</w:t>
      </w:r>
    </w:p>
    <w:p w:rsidR="00265E60" w:rsidRPr="00265E60" w:rsidRDefault="00265E60" w:rsidP="00265E60">
      <w:pPr>
        <w:rPr>
          <w:color w:val="auto"/>
          <w:szCs w:val="22"/>
        </w:rPr>
      </w:pPr>
      <w:r w:rsidRPr="00265E60">
        <w:rPr>
          <w:color w:val="auto"/>
          <w:szCs w:val="22"/>
        </w:rPr>
        <w:tab/>
        <w:t>On motion of Senator ALEXANDER, with unanimous consent, the Report of the Committee of Conference was taken up for immediate consideration.</w:t>
      </w:r>
    </w:p>
    <w:p w:rsidR="00265E60" w:rsidRPr="00265E60" w:rsidRDefault="00265E60" w:rsidP="00265E60">
      <w:pPr>
        <w:rPr>
          <w:szCs w:val="22"/>
        </w:rPr>
      </w:pPr>
    </w:p>
    <w:p w:rsidR="00265E60" w:rsidRPr="00265E60" w:rsidRDefault="00265E60" w:rsidP="00265E60">
      <w:pPr>
        <w:rPr>
          <w:color w:val="auto"/>
          <w:szCs w:val="22"/>
        </w:rPr>
      </w:pPr>
      <w:r w:rsidRPr="00265E60">
        <w:rPr>
          <w:color w:val="auto"/>
          <w:szCs w:val="22"/>
        </w:rPr>
        <w:tab/>
        <w:t>Senator ALEXANDER spoke on the report.</w:t>
      </w:r>
    </w:p>
    <w:p w:rsidR="00265E60" w:rsidRPr="00265E60" w:rsidRDefault="00265E60" w:rsidP="00265E60">
      <w:pPr>
        <w:rPr>
          <w:szCs w:val="22"/>
        </w:rPr>
      </w:pPr>
    </w:p>
    <w:p w:rsidR="00265E60" w:rsidRPr="00265E60" w:rsidRDefault="00265E60" w:rsidP="00265E60">
      <w:pPr>
        <w:pStyle w:val="Header"/>
        <w:tabs>
          <w:tab w:val="left" w:pos="4320"/>
        </w:tabs>
        <w:rPr>
          <w:color w:val="auto"/>
          <w:szCs w:val="22"/>
        </w:rPr>
      </w:pPr>
      <w:r w:rsidRPr="00265E60">
        <w:rPr>
          <w:color w:val="auto"/>
          <w:szCs w:val="22"/>
        </w:rPr>
        <w:tab/>
        <w:t>The question then was adoption of the Report of Committee of Conference.</w:t>
      </w:r>
    </w:p>
    <w:p w:rsidR="00265E60" w:rsidRPr="00265E60" w:rsidRDefault="00265E60" w:rsidP="00265E60">
      <w:pPr>
        <w:rPr>
          <w:szCs w:val="22"/>
        </w:rPr>
      </w:pPr>
    </w:p>
    <w:p w:rsidR="00265E60" w:rsidRPr="00265E60" w:rsidRDefault="00265E60" w:rsidP="00265E60">
      <w:pPr>
        <w:rPr>
          <w:szCs w:val="22"/>
        </w:rPr>
      </w:pPr>
      <w:r w:rsidRPr="00265E60">
        <w:rPr>
          <w:szCs w:val="22"/>
        </w:rPr>
        <w:tab/>
        <w:t>The "ayes" and "nays" were demanded and taken, resulting as follows:</w:t>
      </w:r>
    </w:p>
    <w:p w:rsidR="00265E60" w:rsidRPr="00265E60" w:rsidRDefault="00265E60" w:rsidP="00265E60">
      <w:pPr>
        <w:jc w:val="center"/>
        <w:rPr>
          <w:b/>
          <w:szCs w:val="22"/>
        </w:rPr>
      </w:pPr>
      <w:r w:rsidRPr="00265E60">
        <w:rPr>
          <w:b/>
          <w:szCs w:val="22"/>
        </w:rPr>
        <w:t>Ayes 39; Nays 0</w:t>
      </w:r>
    </w:p>
    <w:p w:rsidR="00265E60" w:rsidRPr="00265E60" w:rsidRDefault="00265E60" w:rsidP="00265E60">
      <w:pPr>
        <w:jc w:val="center"/>
        <w:rPr>
          <w:szCs w:val="22"/>
        </w:rPr>
      </w:pPr>
    </w:p>
    <w:p w:rsidR="00265E60" w:rsidRPr="00265E60" w:rsidRDefault="00265E60" w:rsidP="00265E60">
      <w:pPr>
        <w:tabs>
          <w:tab w:val="clear" w:pos="216"/>
          <w:tab w:val="clear" w:pos="432"/>
          <w:tab w:val="clear" w:pos="648"/>
          <w:tab w:val="left" w:pos="720"/>
        </w:tabs>
        <w:jc w:val="center"/>
        <w:rPr>
          <w:b/>
          <w:szCs w:val="22"/>
        </w:rPr>
      </w:pPr>
      <w:r w:rsidRPr="00265E60">
        <w:rPr>
          <w:b/>
          <w:szCs w:val="22"/>
        </w:rPr>
        <w:t>AYES</w:t>
      </w:r>
    </w:p>
    <w:p w:rsidR="00265E60" w:rsidRPr="00265E60" w:rsidRDefault="00265E60" w:rsidP="00265E6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265E60">
        <w:rPr>
          <w:szCs w:val="22"/>
        </w:rPr>
        <w:t>Alexander</w:t>
      </w:r>
      <w:r w:rsidRPr="00265E60">
        <w:rPr>
          <w:szCs w:val="22"/>
        </w:rPr>
        <w:tab/>
        <w:t>Allen</w:t>
      </w:r>
      <w:r w:rsidRPr="00265E60">
        <w:rPr>
          <w:szCs w:val="22"/>
        </w:rPr>
        <w:tab/>
        <w:t>Bennett</w:t>
      </w:r>
    </w:p>
    <w:p w:rsidR="00265E60" w:rsidRPr="00265E60" w:rsidRDefault="00265E60" w:rsidP="00265E6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265E60">
        <w:rPr>
          <w:szCs w:val="22"/>
        </w:rPr>
        <w:t>Campbell</w:t>
      </w:r>
      <w:r w:rsidRPr="00265E60">
        <w:rPr>
          <w:szCs w:val="22"/>
        </w:rPr>
        <w:tab/>
        <w:t>Campsen</w:t>
      </w:r>
      <w:r w:rsidRPr="00265E60">
        <w:rPr>
          <w:szCs w:val="22"/>
        </w:rPr>
        <w:tab/>
        <w:t>Cash</w:t>
      </w:r>
    </w:p>
    <w:p w:rsidR="00265E60" w:rsidRPr="00265E60" w:rsidRDefault="00265E60" w:rsidP="00265E6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265E60">
        <w:rPr>
          <w:szCs w:val="22"/>
        </w:rPr>
        <w:t>Climer</w:t>
      </w:r>
      <w:r w:rsidRPr="00265E60">
        <w:rPr>
          <w:szCs w:val="22"/>
        </w:rPr>
        <w:tab/>
        <w:t>Corbin</w:t>
      </w:r>
      <w:r w:rsidRPr="00265E60">
        <w:rPr>
          <w:szCs w:val="22"/>
        </w:rPr>
        <w:tab/>
        <w:t>Cromer</w:t>
      </w:r>
    </w:p>
    <w:p w:rsidR="00265E60" w:rsidRPr="00265E60" w:rsidRDefault="00265E60" w:rsidP="00265E6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265E60">
        <w:rPr>
          <w:szCs w:val="22"/>
        </w:rPr>
        <w:t>Davis</w:t>
      </w:r>
      <w:r w:rsidRPr="00265E60">
        <w:rPr>
          <w:szCs w:val="22"/>
        </w:rPr>
        <w:tab/>
        <w:t>Fanning</w:t>
      </w:r>
      <w:r w:rsidRPr="00265E60">
        <w:rPr>
          <w:szCs w:val="22"/>
        </w:rPr>
        <w:tab/>
        <w:t>Gambrell</w:t>
      </w:r>
    </w:p>
    <w:p w:rsidR="00265E60" w:rsidRPr="00265E60" w:rsidRDefault="00265E60" w:rsidP="00265E6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265E60">
        <w:rPr>
          <w:szCs w:val="22"/>
        </w:rPr>
        <w:t>Goldfinch</w:t>
      </w:r>
      <w:r w:rsidRPr="00265E60">
        <w:rPr>
          <w:szCs w:val="22"/>
        </w:rPr>
        <w:tab/>
        <w:t>Gregory</w:t>
      </w:r>
      <w:r w:rsidRPr="00265E60">
        <w:rPr>
          <w:szCs w:val="22"/>
        </w:rPr>
        <w:tab/>
        <w:t>Grooms</w:t>
      </w:r>
    </w:p>
    <w:p w:rsidR="00265E60" w:rsidRPr="00265E60" w:rsidRDefault="00265E60" w:rsidP="00265E6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265E60">
        <w:rPr>
          <w:szCs w:val="22"/>
        </w:rPr>
        <w:t>Hembree</w:t>
      </w:r>
      <w:r w:rsidRPr="00265E60">
        <w:rPr>
          <w:szCs w:val="22"/>
        </w:rPr>
        <w:tab/>
        <w:t>Hutto</w:t>
      </w:r>
      <w:r w:rsidRPr="00265E60">
        <w:rPr>
          <w:szCs w:val="22"/>
        </w:rPr>
        <w:tab/>
        <w:t>Jackson</w:t>
      </w:r>
    </w:p>
    <w:p w:rsidR="00265E60" w:rsidRPr="00265E60" w:rsidRDefault="00265E60" w:rsidP="00265E6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265E60">
        <w:rPr>
          <w:szCs w:val="22"/>
        </w:rPr>
        <w:t>Johnson</w:t>
      </w:r>
      <w:r w:rsidRPr="00265E60">
        <w:rPr>
          <w:szCs w:val="22"/>
        </w:rPr>
        <w:tab/>
        <w:t>Loftis</w:t>
      </w:r>
      <w:r w:rsidRPr="00265E60">
        <w:rPr>
          <w:szCs w:val="22"/>
        </w:rPr>
        <w:tab/>
        <w:t>Malloy</w:t>
      </w:r>
    </w:p>
    <w:p w:rsidR="00265E60" w:rsidRPr="00265E60" w:rsidRDefault="00265E60" w:rsidP="00265E6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i/>
          <w:szCs w:val="22"/>
        </w:rPr>
      </w:pPr>
      <w:r w:rsidRPr="00265E60">
        <w:rPr>
          <w:szCs w:val="22"/>
        </w:rPr>
        <w:t>Martin</w:t>
      </w:r>
      <w:r w:rsidRPr="00265E60">
        <w:rPr>
          <w:szCs w:val="22"/>
        </w:rPr>
        <w:tab/>
        <w:t>Massey</w:t>
      </w:r>
      <w:r w:rsidRPr="00265E60">
        <w:rPr>
          <w:szCs w:val="22"/>
        </w:rPr>
        <w:tab/>
      </w:r>
      <w:r w:rsidRPr="00265E60">
        <w:rPr>
          <w:i/>
          <w:szCs w:val="22"/>
        </w:rPr>
        <w:t>Matthews, John</w:t>
      </w:r>
    </w:p>
    <w:p w:rsidR="00265E60" w:rsidRPr="00265E60" w:rsidRDefault="00265E60" w:rsidP="00265E6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265E60">
        <w:rPr>
          <w:i/>
          <w:szCs w:val="22"/>
        </w:rPr>
        <w:t>Matthews, Margie</w:t>
      </w:r>
      <w:r w:rsidRPr="00265E60">
        <w:rPr>
          <w:i/>
          <w:szCs w:val="22"/>
        </w:rPr>
        <w:tab/>
      </w:r>
      <w:r w:rsidRPr="00265E60">
        <w:rPr>
          <w:szCs w:val="22"/>
        </w:rPr>
        <w:t>McElveen</w:t>
      </w:r>
      <w:r w:rsidRPr="00265E60">
        <w:rPr>
          <w:szCs w:val="22"/>
        </w:rPr>
        <w:tab/>
        <w:t>McLeod</w:t>
      </w:r>
    </w:p>
    <w:p w:rsidR="00265E60" w:rsidRPr="00265E60" w:rsidRDefault="00265E60" w:rsidP="00265E6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265E60">
        <w:rPr>
          <w:szCs w:val="22"/>
        </w:rPr>
        <w:t>Peeler</w:t>
      </w:r>
      <w:r w:rsidRPr="00265E60">
        <w:rPr>
          <w:szCs w:val="22"/>
        </w:rPr>
        <w:tab/>
        <w:t>Rankin</w:t>
      </w:r>
      <w:r w:rsidRPr="00265E60">
        <w:rPr>
          <w:szCs w:val="22"/>
        </w:rPr>
        <w:tab/>
        <w:t>Reese</w:t>
      </w:r>
    </w:p>
    <w:p w:rsidR="00265E60" w:rsidRPr="00265E60" w:rsidRDefault="00265E60" w:rsidP="00265E6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265E60">
        <w:rPr>
          <w:szCs w:val="22"/>
        </w:rPr>
        <w:t>Rice</w:t>
      </w:r>
      <w:r w:rsidRPr="00265E60">
        <w:rPr>
          <w:szCs w:val="22"/>
        </w:rPr>
        <w:tab/>
        <w:t>Senn</w:t>
      </w:r>
      <w:r w:rsidRPr="00265E60">
        <w:rPr>
          <w:szCs w:val="22"/>
        </w:rPr>
        <w:tab/>
        <w:t>Setzler</w:t>
      </w:r>
    </w:p>
    <w:p w:rsidR="00265E60" w:rsidRPr="00265E60" w:rsidRDefault="00265E60" w:rsidP="00265E6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265E60">
        <w:rPr>
          <w:szCs w:val="22"/>
        </w:rPr>
        <w:t>Shealy</w:t>
      </w:r>
      <w:r w:rsidRPr="00265E60">
        <w:rPr>
          <w:szCs w:val="22"/>
        </w:rPr>
        <w:tab/>
        <w:t>Sheheen</w:t>
      </w:r>
      <w:r w:rsidRPr="00265E60">
        <w:rPr>
          <w:szCs w:val="22"/>
        </w:rPr>
        <w:tab/>
        <w:t>Talley</w:t>
      </w:r>
    </w:p>
    <w:p w:rsidR="00265E60" w:rsidRPr="00265E60" w:rsidRDefault="00265E60" w:rsidP="00265E6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265E60">
        <w:rPr>
          <w:szCs w:val="22"/>
        </w:rPr>
        <w:t>Turner</w:t>
      </w:r>
      <w:r w:rsidRPr="00265E60">
        <w:rPr>
          <w:szCs w:val="22"/>
        </w:rPr>
        <w:tab/>
        <w:t>Verdin</w:t>
      </w:r>
      <w:r w:rsidRPr="00265E60">
        <w:rPr>
          <w:szCs w:val="22"/>
        </w:rPr>
        <w:tab/>
        <w:t>Young</w:t>
      </w:r>
    </w:p>
    <w:p w:rsidR="00265E60" w:rsidRPr="00265E60" w:rsidRDefault="00265E60" w:rsidP="00265E6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p>
    <w:p w:rsidR="00265E60" w:rsidRPr="00265E60" w:rsidRDefault="00265E60" w:rsidP="00265E6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szCs w:val="22"/>
        </w:rPr>
      </w:pPr>
      <w:r w:rsidRPr="00265E60">
        <w:rPr>
          <w:b/>
          <w:szCs w:val="22"/>
        </w:rPr>
        <w:t>Total--39</w:t>
      </w:r>
    </w:p>
    <w:p w:rsidR="00265E60" w:rsidRPr="00265E60" w:rsidRDefault="00265E60" w:rsidP="00265E60">
      <w:pPr>
        <w:rPr>
          <w:szCs w:val="22"/>
        </w:rPr>
      </w:pPr>
    </w:p>
    <w:p w:rsidR="00265E60" w:rsidRPr="00265E60" w:rsidRDefault="00265E60" w:rsidP="00265E60">
      <w:pPr>
        <w:tabs>
          <w:tab w:val="clear" w:pos="216"/>
          <w:tab w:val="clear" w:pos="432"/>
          <w:tab w:val="clear" w:pos="648"/>
          <w:tab w:val="left" w:pos="720"/>
        </w:tabs>
        <w:jc w:val="center"/>
        <w:rPr>
          <w:b/>
          <w:szCs w:val="22"/>
        </w:rPr>
      </w:pPr>
      <w:r w:rsidRPr="00265E60">
        <w:rPr>
          <w:b/>
          <w:szCs w:val="22"/>
        </w:rPr>
        <w:t>NAYS</w:t>
      </w:r>
    </w:p>
    <w:p w:rsidR="00265E60" w:rsidRPr="00265E60" w:rsidRDefault="00265E60" w:rsidP="00265E60">
      <w:pPr>
        <w:tabs>
          <w:tab w:val="clear" w:pos="216"/>
          <w:tab w:val="clear" w:pos="432"/>
          <w:tab w:val="clear" w:pos="648"/>
          <w:tab w:val="left" w:pos="720"/>
        </w:tabs>
        <w:jc w:val="center"/>
        <w:rPr>
          <w:b/>
          <w:szCs w:val="22"/>
        </w:rPr>
      </w:pPr>
    </w:p>
    <w:p w:rsidR="00265E60" w:rsidRDefault="00265E60" w:rsidP="00265E60">
      <w:pPr>
        <w:tabs>
          <w:tab w:val="clear" w:pos="216"/>
          <w:tab w:val="clear" w:pos="432"/>
          <w:tab w:val="clear" w:pos="648"/>
          <w:tab w:val="left" w:pos="720"/>
        </w:tabs>
        <w:jc w:val="center"/>
        <w:rPr>
          <w:b/>
          <w:szCs w:val="22"/>
        </w:rPr>
      </w:pPr>
      <w:r w:rsidRPr="00265E60">
        <w:rPr>
          <w:b/>
          <w:szCs w:val="22"/>
        </w:rPr>
        <w:t>Total--0</w:t>
      </w:r>
    </w:p>
    <w:p w:rsidR="00265E60" w:rsidRPr="00265E60" w:rsidRDefault="00265E60" w:rsidP="000839F2">
      <w:pPr>
        <w:rPr>
          <w:b/>
          <w:szCs w:val="22"/>
        </w:rPr>
      </w:pPr>
      <w:r w:rsidRPr="00265E60">
        <w:rPr>
          <w:szCs w:val="22"/>
        </w:rPr>
        <w:lastRenderedPageBreak/>
        <w:tab/>
        <w:t>The Committee of Conference Committee was adopted as follows:</w:t>
      </w:r>
      <w:r w:rsidRPr="00265E60">
        <w:rPr>
          <w:b/>
          <w:szCs w:val="22"/>
        </w:rPr>
        <w:t xml:space="preserve">    </w:t>
      </w:r>
    </w:p>
    <w:p w:rsidR="00265E60" w:rsidRPr="00265E60" w:rsidRDefault="00265E60" w:rsidP="000839F2">
      <w:pPr>
        <w:rPr>
          <w:szCs w:val="22"/>
        </w:rPr>
      </w:pPr>
      <w:r w:rsidRPr="00265E60">
        <w:rPr>
          <w:b/>
          <w:szCs w:val="22"/>
        </w:rPr>
        <w:t xml:space="preserve">   </w:t>
      </w:r>
    </w:p>
    <w:p w:rsidR="00265E60" w:rsidRPr="00265E60" w:rsidRDefault="00265E60" w:rsidP="000839F2">
      <w:pPr>
        <w:jc w:val="center"/>
        <w:rPr>
          <w:b/>
          <w:szCs w:val="22"/>
        </w:rPr>
      </w:pPr>
      <w:r w:rsidRPr="00265E60">
        <w:rPr>
          <w:b/>
          <w:szCs w:val="22"/>
        </w:rPr>
        <w:t>S. 16 -- Conference Report</w:t>
      </w:r>
    </w:p>
    <w:p w:rsidR="00265E60" w:rsidRPr="00265E60" w:rsidRDefault="00265E60" w:rsidP="000839F2">
      <w:pPr>
        <w:jc w:val="center"/>
        <w:rPr>
          <w:szCs w:val="22"/>
        </w:rPr>
      </w:pPr>
      <w:r w:rsidRPr="00265E60">
        <w:rPr>
          <w:szCs w:val="22"/>
        </w:rPr>
        <w:t>The General Assembly, Columbia, S.C., February 12, 2020</w:t>
      </w:r>
    </w:p>
    <w:p w:rsidR="00265E60" w:rsidRPr="00265E60" w:rsidRDefault="00265E60" w:rsidP="000839F2">
      <w:pPr>
        <w:rPr>
          <w:szCs w:val="22"/>
        </w:rPr>
      </w:pPr>
    </w:p>
    <w:p w:rsidR="00265E60" w:rsidRPr="00265E60" w:rsidRDefault="00265E60" w:rsidP="000839F2">
      <w:pPr>
        <w:rPr>
          <w:szCs w:val="22"/>
        </w:rPr>
      </w:pPr>
      <w:r w:rsidRPr="00265E60">
        <w:rPr>
          <w:szCs w:val="22"/>
        </w:rPr>
        <w:tab/>
        <w:t>The COMMITTEE OF CONFERENCE, to whom was referred:</w:t>
      </w:r>
    </w:p>
    <w:p w:rsidR="00265E60" w:rsidRPr="00265E60" w:rsidRDefault="00265E60" w:rsidP="000839F2">
      <w:pPr>
        <w:suppressAutoHyphens/>
        <w:rPr>
          <w:szCs w:val="22"/>
        </w:rPr>
      </w:pPr>
      <w:r w:rsidRPr="00265E60">
        <w:rPr>
          <w:szCs w:val="22"/>
        </w:rPr>
        <w:tab/>
        <w:t>S. 16</w:t>
      </w:r>
      <w:r w:rsidRPr="00265E60">
        <w:rPr>
          <w:szCs w:val="22"/>
        </w:rPr>
        <w:fldChar w:fldCharType="begin"/>
      </w:r>
      <w:r w:rsidRPr="00265E60">
        <w:rPr>
          <w:szCs w:val="22"/>
        </w:rPr>
        <w:instrText xml:space="preserve"> XE "S. 16" \b </w:instrText>
      </w:r>
      <w:r w:rsidRPr="00265E60">
        <w:rPr>
          <w:szCs w:val="22"/>
        </w:rPr>
        <w:fldChar w:fldCharType="end"/>
      </w:r>
      <w:r w:rsidRPr="00265E60">
        <w:rPr>
          <w:szCs w:val="22"/>
        </w:rPr>
        <w:t xml:space="preserve"> -- Senators Rankin and Cash:  A BILL TO AMEND SECTION 40-43-86(P) OF THE 1976 CODE, RELATING TO EMERGENCY REFILLS OF PRESCRIPTIONS BY PHARMACISTS, TO INCREASE THE AMOUNT OF A PRESCRIPTION THAT MAY BE REFILLED WHEN AUTHORIZATION FROM THE PRESCRIBER IS NOT OBTAINABLE FROM A TEN-DAY SUPPLY TO A THIRTY-DAY SUPPLY, AND TO PROVIDE CONDITIONS.</w:t>
      </w:r>
    </w:p>
    <w:p w:rsidR="00265E60" w:rsidRPr="00265E60" w:rsidRDefault="00265E60" w:rsidP="000839F2">
      <w:pPr>
        <w:rPr>
          <w:szCs w:val="22"/>
        </w:rPr>
      </w:pPr>
      <w:r w:rsidRPr="00265E60">
        <w:rPr>
          <w:szCs w:val="22"/>
        </w:rPr>
        <w:tab/>
        <w:t>Beg leave to report that they have duly and carefully considered the same and recommend:</w:t>
      </w:r>
    </w:p>
    <w:p w:rsidR="00265E60" w:rsidRPr="00265E60" w:rsidRDefault="00265E60" w:rsidP="000839F2">
      <w:pPr>
        <w:rPr>
          <w:szCs w:val="22"/>
        </w:rPr>
      </w:pPr>
      <w:r w:rsidRPr="00265E60">
        <w:rPr>
          <w:szCs w:val="22"/>
        </w:rPr>
        <w:tab/>
        <w:t>That the same do pass with the following amendments: (Reference is to Printer’s Version 1/24/19.)</w:t>
      </w:r>
    </w:p>
    <w:p w:rsidR="00265E60" w:rsidRPr="00265E60" w:rsidRDefault="00265E60" w:rsidP="000839F2">
      <w:pPr>
        <w:rPr>
          <w:szCs w:val="22"/>
        </w:rPr>
      </w:pPr>
      <w:r w:rsidRPr="00265E60">
        <w:rPr>
          <w:szCs w:val="22"/>
        </w:rPr>
        <w:tab/>
        <w:t>Amend the bill, as and if amended, by striking all after the enacting words and inserting:</w:t>
      </w:r>
    </w:p>
    <w:p w:rsidR="00265E60" w:rsidRPr="00265E60" w:rsidRDefault="00265E60" w:rsidP="00265E60">
      <w:pPr>
        <w:suppressAutoHyphens/>
        <w:rPr>
          <w:szCs w:val="22"/>
        </w:rPr>
      </w:pPr>
      <w:r w:rsidRPr="00265E60">
        <w:rPr>
          <w:szCs w:val="22"/>
        </w:rPr>
        <w:tab/>
        <w:t>/</w:t>
      </w:r>
      <w:r w:rsidRPr="00265E60">
        <w:rPr>
          <w:szCs w:val="22"/>
        </w:rPr>
        <w:tab/>
        <w:t>SECTION</w:t>
      </w:r>
      <w:r w:rsidRPr="00265E60">
        <w:rPr>
          <w:szCs w:val="22"/>
        </w:rPr>
        <w:tab/>
        <w:t>1.</w:t>
      </w:r>
      <w:r w:rsidRPr="00265E60">
        <w:rPr>
          <w:szCs w:val="22"/>
        </w:rPr>
        <w:tab/>
        <w:t>Section 40-43-86(P) of the 1976 Code is amended to read:</w:t>
      </w:r>
    </w:p>
    <w:p w:rsidR="00265E60" w:rsidRPr="00265E60" w:rsidRDefault="00265E60" w:rsidP="00265E60">
      <w:pPr>
        <w:rPr>
          <w:color w:val="000000" w:themeColor="text1"/>
          <w:szCs w:val="22"/>
        </w:rPr>
      </w:pPr>
      <w:r w:rsidRPr="00265E60">
        <w:rPr>
          <w:szCs w:val="22"/>
        </w:rPr>
        <w:tab/>
      </w:r>
      <w:r w:rsidRPr="00265E60">
        <w:rPr>
          <w:color w:val="000000" w:themeColor="text1"/>
          <w:szCs w:val="22"/>
        </w:rPr>
        <w:t>“(P)</w:t>
      </w:r>
      <w:r w:rsidRPr="00265E60">
        <w:rPr>
          <w:color w:val="000000" w:themeColor="text1"/>
          <w:szCs w:val="22"/>
        </w:rPr>
        <w:tab/>
        <w:t>If a pharmacist receives a request for a prescription refill and the pharmacist is unable to obtain refill authorization from the prescriber, the pharmacist may dispense, once within a twelve</w:t>
      </w:r>
      <w:r w:rsidRPr="00265E60">
        <w:rPr>
          <w:color w:val="000000" w:themeColor="text1"/>
          <w:szCs w:val="22"/>
        </w:rPr>
        <w:noBreakHyphen/>
        <w:t xml:space="preserve">month period, an emergency refill of up to a </w:t>
      </w:r>
      <w:r w:rsidRPr="00265E60">
        <w:rPr>
          <w:strike/>
          <w:color w:val="000000" w:themeColor="text1"/>
          <w:szCs w:val="22"/>
        </w:rPr>
        <w:t>ten</w:t>
      </w:r>
      <w:r w:rsidRPr="00265E60">
        <w:rPr>
          <w:strike/>
          <w:color w:val="000000" w:themeColor="text1"/>
          <w:szCs w:val="22"/>
        </w:rPr>
        <w:noBreakHyphen/>
        <w:t>day</w:t>
      </w:r>
      <w:r w:rsidRPr="00265E60">
        <w:rPr>
          <w:color w:val="000000" w:themeColor="text1"/>
          <w:szCs w:val="22"/>
        </w:rPr>
        <w:t xml:space="preserve"> </w:t>
      </w:r>
      <w:r w:rsidRPr="00265E60">
        <w:rPr>
          <w:color w:val="000000" w:themeColor="text1"/>
          <w:szCs w:val="22"/>
          <w:u w:val="single"/>
        </w:rPr>
        <w:t>fourteen-day</w:t>
      </w:r>
      <w:r w:rsidRPr="00265E60">
        <w:rPr>
          <w:color w:val="000000" w:themeColor="text1"/>
          <w:szCs w:val="22"/>
        </w:rPr>
        <w:t xml:space="preserve"> supply of the prescribed medication if:</w:t>
      </w:r>
    </w:p>
    <w:p w:rsidR="00265E60" w:rsidRPr="00265E60" w:rsidRDefault="00265E60" w:rsidP="00265E60">
      <w:pPr>
        <w:rPr>
          <w:color w:val="000000" w:themeColor="text1"/>
          <w:szCs w:val="22"/>
        </w:rPr>
      </w:pPr>
      <w:r w:rsidRPr="00265E60">
        <w:rPr>
          <w:color w:val="000000" w:themeColor="text1"/>
          <w:szCs w:val="22"/>
        </w:rPr>
        <w:tab/>
      </w:r>
      <w:r w:rsidRPr="00265E60">
        <w:rPr>
          <w:color w:val="000000" w:themeColor="text1"/>
          <w:szCs w:val="22"/>
        </w:rPr>
        <w:tab/>
        <w:t>(1)</w:t>
      </w:r>
      <w:r w:rsidRPr="00265E60">
        <w:rPr>
          <w:color w:val="000000" w:themeColor="text1"/>
          <w:szCs w:val="22"/>
        </w:rPr>
        <w:tab/>
        <w:t>the prescription is not for a controlled substance;</w:t>
      </w:r>
    </w:p>
    <w:p w:rsidR="00265E60" w:rsidRPr="00265E60" w:rsidRDefault="00265E60" w:rsidP="00265E60">
      <w:pPr>
        <w:rPr>
          <w:color w:val="000000" w:themeColor="text1"/>
          <w:szCs w:val="22"/>
        </w:rPr>
      </w:pPr>
      <w:r w:rsidRPr="00265E60">
        <w:rPr>
          <w:color w:val="000000" w:themeColor="text1"/>
          <w:szCs w:val="22"/>
        </w:rPr>
        <w:tab/>
      </w:r>
      <w:r w:rsidRPr="00265E60">
        <w:rPr>
          <w:color w:val="000000" w:themeColor="text1"/>
          <w:szCs w:val="22"/>
        </w:rPr>
        <w:tab/>
        <w:t>(2)</w:t>
      </w:r>
      <w:r w:rsidRPr="00265E60">
        <w:rPr>
          <w:color w:val="000000" w:themeColor="text1"/>
          <w:szCs w:val="22"/>
        </w:rPr>
        <w:tab/>
        <w:t>the medication is essential to the maintenance of life or to the continuation of therapy;</w:t>
      </w:r>
    </w:p>
    <w:p w:rsidR="00265E60" w:rsidRPr="00265E60" w:rsidRDefault="00265E60" w:rsidP="00265E60">
      <w:pPr>
        <w:rPr>
          <w:color w:val="000000" w:themeColor="text1"/>
          <w:szCs w:val="22"/>
        </w:rPr>
      </w:pPr>
      <w:r w:rsidRPr="00265E60">
        <w:rPr>
          <w:color w:val="000000" w:themeColor="text1"/>
          <w:szCs w:val="22"/>
        </w:rPr>
        <w:tab/>
      </w:r>
      <w:r w:rsidRPr="00265E60">
        <w:rPr>
          <w:color w:val="000000" w:themeColor="text1"/>
          <w:szCs w:val="22"/>
        </w:rPr>
        <w:tab/>
        <w:t>(3)</w:t>
      </w:r>
      <w:r w:rsidRPr="00265E60">
        <w:rPr>
          <w:color w:val="000000" w:themeColor="text1"/>
          <w:szCs w:val="22"/>
        </w:rPr>
        <w:tab/>
        <w:t xml:space="preserve">in the pharmacist’s professional judgment, continuing the therapy for up to </w:t>
      </w:r>
      <w:r w:rsidRPr="00265E60">
        <w:rPr>
          <w:strike/>
          <w:color w:val="000000" w:themeColor="text1"/>
          <w:szCs w:val="22"/>
        </w:rPr>
        <w:t>ten</w:t>
      </w:r>
      <w:r w:rsidRPr="00265E60">
        <w:rPr>
          <w:color w:val="000000" w:themeColor="text1"/>
          <w:szCs w:val="22"/>
        </w:rPr>
        <w:t xml:space="preserve"> </w:t>
      </w:r>
      <w:r w:rsidRPr="00265E60">
        <w:rPr>
          <w:color w:val="000000" w:themeColor="text1"/>
          <w:szCs w:val="22"/>
          <w:u w:val="single"/>
        </w:rPr>
        <w:t>fourteen</w:t>
      </w:r>
      <w:r w:rsidRPr="00265E60">
        <w:rPr>
          <w:color w:val="000000" w:themeColor="text1"/>
          <w:szCs w:val="22"/>
        </w:rPr>
        <w:t xml:space="preserve"> days will produce no undesirable health consequences or cause physical or mental discomfort;</w:t>
      </w:r>
    </w:p>
    <w:p w:rsidR="00265E60" w:rsidRPr="00265E60" w:rsidRDefault="00265E60" w:rsidP="00265E60">
      <w:pPr>
        <w:rPr>
          <w:color w:val="000000" w:themeColor="text1"/>
          <w:szCs w:val="22"/>
        </w:rPr>
      </w:pPr>
      <w:r w:rsidRPr="00265E60">
        <w:rPr>
          <w:color w:val="000000" w:themeColor="text1"/>
          <w:szCs w:val="22"/>
        </w:rPr>
        <w:tab/>
      </w:r>
      <w:r w:rsidRPr="00265E60">
        <w:rPr>
          <w:color w:val="000000" w:themeColor="text1"/>
          <w:szCs w:val="22"/>
        </w:rPr>
        <w:tab/>
        <w:t>(4)</w:t>
      </w:r>
      <w:r w:rsidRPr="00265E60">
        <w:rPr>
          <w:color w:val="000000" w:themeColor="text1"/>
          <w:szCs w:val="22"/>
        </w:rPr>
        <w:tab/>
        <w:t>the pharmacist properly records the dispensing; and</w:t>
      </w:r>
    </w:p>
    <w:p w:rsidR="00265E60" w:rsidRPr="00265E60" w:rsidRDefault="00265E60" w:rsidP="00265E60">
      <w:pPr>
        <w:rPr>
          <w:color w:val="000000" w:themeColor="text1"/>
          <w:szCs w:val="22"/>
        </w:rPr>
      </w:pPr>
      <w:r w:rsidRPr="00265E60">
        <w:rPr>
          <w:color w:val="000000" w:themeColor="text1"/>
          <w:szCs w:val="22"/>
        </w:rPr>
        <w:tab/>
      </w:r>
      <w:r w:rsidRPr="00265E60">
        <w:rPr>
          <w:color w:val="000000" w:themeColor="text1"/>
          <w:szCs w:val="22"/>
        </w:rPr>
        <w:tab/>
        <w:t>(5)</w:t>
      </w:r>
      <w:r w:rsidRPr="00265E60">
        <w:rPr>
          <w:color w:val="000000" w:themeColor="text1"/>
          <w:szCs w:val="22"/>
        </w:rPr>
        <w:tab/>
        <w:t xml:space="preserve">the dispensing pharmacist notifies the prescriber of the refill and the amount of the refill, not to exceed a </w:t>
      </w:r>
      <w:r w:rsidRPr="00265E60">
        <w:rPr>
          <w:strike/>
          <w:color w:val="000000" w:themeColor="text1"/>
          <w:szCs w:val="22"/>
        </w:rPr>
        <w:t>ten</w:t>
      </w:r>
      <w:r w:rsidRPr="00265E60">
        <w:rPr>
          <w:strike/>
          <w:color w:val="000000" w:themeColor="text1"/>
          <w:szCs w:val="22"/>
        </w:rPr>
        <w:noBreakHyphen/>
        <w:t>day</w:t>
      </w:r>
      <w:r w:rsidRPr="00265E60">
        <w:rPr>
          <w:color w:val="000000" w:themeColor="text1"/>
          <w:szCs w:val="22"/>
        </w:rPr>
        <w:t xml:space="preserve"> </w:t>
      </w:r>
      <w:r w:rsidRPr="00265E60">
        <w:rPr>
          <w:color w:val="000000" w:themeColor="text1"/>
          <w:szCs w:val="22"/>
          <w:u w:val="single"/>
        </w:rPr>
        <w:t>fourteen-day</w:t>
      </w:r>
      <w:r w:rsidRPr="00265E60">
        <w:rPr>
          <w:color w:val="000000" w:themeColor="text1"/>
          <w:szCs w:val="22"/>
        </w:rPr>
        <w:t xml:space="preserve"> supply, within a reasonable time, but no later than ten days after the once in twelve months refill dispensing.</w:t>
      </w:r>
    </w:p>
    <w:p w:rsidR="00265E60" w:rsidRPr="00265E60" w:rsidRDefault="00265E60" w:rsidP="00265E60">
      <w:pPr>
        <w:suppressAutoHyphens/>
        <w:rPr>
          <w:snapToGrid w:val="0"/>
          <w:szCs w:val="22"/>
        </w:rPr>
      </w:pPr>
      <w:r w:rsidRPr="00265E60">
        <w:rPr>
          <w:snapToGrid w:val="0"/>
          <w:szCs w:val="22"/>
        </w:rPr>
        <w:tab/>
      </w:r>
      <w:r w:rsidRPr="00265E60">
        <w:rPr>
          <w:snapToGrid w:val="0"/>
          <w:szCs w:val="22"/>
          <w:u w:val="single"/>
        </w:rPr>
        <w:t xml:space="preserve">In the event that a pharmacist is unable to dispense an emergency refill </w:t>
      </w:r>
      <w:r w:rsidR="00B7628D">
        <w:rPr>
          <w:snapToGrid w:val="0"/>
          <w:szCs w:val="22"/>
          <w:u w:val="single"/>
        </w:rPr>
        <w:br/>
      </w:r>
      <w:r w:rsidR="00B7628D">
        <w:rPr>
          <w:snapToGrid w:val="0"/>
          <w:szCs w:val="22"/>
          <w:u w:val="single"/>
        </w:rPr>
        <w:br/>
      </w:r>
      <w:r w:rsidR="00B7628D">
        <w:rPr>
          <w:snapToGrid w:val="0"/>
          <w:szCs w:val="22"/>
          <w:u w:val="single"/>
        </w:rPr>
        <w:br/>
      </w:r>
      <w:r w:rsidR="00B7628D">
        <w:rPr>
          <w:snapToGrid w:val="0"/>
          <w:szCs w:val="22"/>
          <w:u w:val="single"/>
        </w:rPr>
        <w:br/>
      </w:r>
      <w:r w:rsidRPr="00265E60">
        <w:rPr>
          <w:snapToGrid w:val="0"/>
          <w:szCs w:val="22"/>
          <w:u w:val="single"/>
        </w:rPr>
        <w:lastRenderedPageBreak/>
        <w:t>for the time period specified in this subsection due to the medication’s packaging, the pharmacist is permitted to dispense up to a thirty-day quantity of the medication so long as the requirements contained in this subsection are otherwise met.</w:t>
      </w:r>
      <w:r w:rsidRPr="00265E60">
        <w:rPr>
          <w:snapToGrid w:val="0"/>
          <w:szCs w:val="22"/>
        </w:rPr>
        <w:t>”</w:t>
      </w:r>
    </w:p>
    <w:p w:rsidR="00265E60" w:rsidRPr="00265E60" w:rsidRDefault="00265E60" w:rsidP="00265E60">
      <w:pPr>
        <w:suppressAutoHyphens/>
        <w:rPr>
          <w:szCs w:val="22"/>
        </w:rPr>
      </w:pPr>
      <w:r w:rsidRPr="00265E60">
        <w:rPr>
          <w:snapToGrid w:val="0"/>
          <w:szCs w:val="22"/>
        </w:rPr>
        <w:tab/>
        <w:t>SECTION</w:t>
      </w:r>
      <w:r w:rsidRPr="00265E60">
        <w:rPr>
          <w:snapToGrid w:val="0"/>
          <w:szCs w:val="22"/>
        </w:rPr>
        <w:tab/>
      </w:r>
      <w:r w:rsidRPr="00265E60">
        <w:rPr>
          <w:szCs w:val="22"/>
        </w:rPr>
        <w:t>2.</w:t>
      </w:r>
      <w:r w:rsidRPr="00265E60">
        <w:rPr>
          <w:szCs w:val="22"/>
        </w:rPr>
        <w:tab/>
        <w:t>This act takes effect upon approval by the Governor. /</w:t>
      </w:r>
    </w:p>
    <w:p w:rsidR="00265E60" w:rsidRDefault="00265E60" w:rsidP="00265E60">
      <w:pPr>
        <w:suppressAutoHyphens/>
        <w:jc w:val="center"/>
        <w:rPr>
          <w:szCs w:val="22"/>
        </w:rPr>
      </w:pPr>
      <w:r w:rsidRPr="00265E60">
        <w:rPr>
          <w:szCs w:val="22"/>
        </w:rPr>
        <w:noBreakHyphen/>
      </w:r>
      <w:r w:rsidRPr="00265E60">
        <w:rPr>
          <w:szCs w:val="22"/>
        </w:rPr>
        <w:noBreakHyphen/>
      </w:r>
      <w:r w:rsidRPr="00265E60">
        <w:rPr>
          <w:szCs w:val="22"/>
        </w:rPr>
        <w:noBreakHyphen/>
      </w:r>
      <w:r w:rsidRPr="00265E60">
        <w:rPr>
          <w:szCs w:val="22"/>
        </w:rPr>
        <w:noBreakHyphen/>
        <w:t>XX</w:t>
      </w:r>
      <w:r w:rsidRPr="00265E60">
        <w:rPr>
          <w:szCs w:val="22"/>
        </w:rPr>
        <w:noBreakHyphen/>
      </w:r>
      <w:r w:rsidRPr="00265E60">
        <w:rPr>
          <w:szCs w:val="22"/>
        </w:rPr>
        <w:noBreakHyphen/>
      </w:r>
      <w:r w:rsidRPr="00265E60">
        <w:rPr>
          <w:szCs w:val="22"/>
        </w:rPr>
        <w:noBreakHyphen/>
      </w:r>
      <w:r w:rsidRPr="00265E60">
        <w:rPr>
          <w:szCs w:val="22"/>
        </w:rPr>
        <w:noBreakHyphen/>
      </w:r>
    </w:p>
    <w:p w:rsidR="00B7628D" w:rsidRPr="00265E60" w:rsidRDefault="00B7628D" w:rsidP="00265E60">
      <w:pPr>
        <w:suppressAutoHyphens/>
        <w:jc w:val="center"/>
        <w:rPr>
          <w:szCs w:val="22"/>
        </w:rPr>
      </w:pPr>
    </w:p>
    <w:p w:rsidR="00265E60" w:rsidRPr="00265E60" w:rsidRDefault="00265E60" w:rsidP="00265E60">
      <w:pPr>
        <w:rPr>
          <w:szCs w:val="22"/>
        </w:rPr>
      </w:pPr>
      <w:r w:rsidRPr="00265E60">
        <w:rPr>
          <w:szCs w:val="22"/>
        </w:rPr>
        <w:tab/>
        <w:t>Amend title to conform.</w:t>
      </w:r>
    </w:p>
    <w:p w:rsidR="00265E60" w:rsidRPr="00265E60" w:rsidRDefault="00265E60" w:rsidP="00265E60">
      <w:pPr>
        <w:pStyle w:val="ConSign0"/>
        <w:tabs>
          <w:tab w:val="clear" w:pos="216"/>
          <w:tab w:val="left" w:pos="187"/>
          <w:tab w:val="left" w:pos="3240"/>
          <w:tab w:val="left" w:pos="3427"/>
        </w:tabs>
        <w:spacing w:line="240" w:lineRule="auto"/>
        <w:rPr>
          <w:szCs w:val="22"/>
        </w:rPr>
      </w:pPr>
      <w:bookmarkStart w:id="2" w:name="Sen1"/>
      <w:bookmarkEnd w:id="2"/>
    </w:p>
    <w:p w:rsidR="00265E60" w:rsidRPr="00265E60" w:rsidRDefault="00265E60" w:rsidP="00265E60">
      <w:pPr>
        <w:pStyle w:val="ConSign0"/>
        <w:tabs>
          <w:tab w:val="clear" w:pos="216"/>
          <w:tab w:val="left" w:pos="187"/>
          <w:tab w:val="left" w:pos="3240"/>
          <w:tab w:val="left" w:pos="3427"/>
        </w:tabs>
        <w:spacing w:line="240" w:lineRule="auto"/>
        <w:rPr>
          <w:szCs w:val="22"/>
        </w:rPr>
      </w:pPr>
      <w:r w:rsidRPr="00265E60">
        <w:rPr>
          <w:szCs w:val="22"/>
        </w:rPr>
        <w:t>/s/Sen. Thomas C. Alexander</w:t>
      </w:r>
      <w:r w:rsidRPr="00265E60">
        <w:rPr>
          <w:szCs w:val="22"/>
        </w:rPr>
        <w:tab/>
        <w:t>/s/Rep. Robert Lee Ridgeway III</w:t>
      </w:r>
    </w:p>
    <w:p w:rsidR="00265E60" w:rsidRPr="00265E60" w:rsidRDefault="00265E60" w:rsidP="00265E60">
      <w:pPr>
        <w:pStyle w:val="ConSign0"/>
        <w:tabs>
          <w:tab w:val="clear" w:pos="216"/>
          <w:tab w:val="left" w:pos="187"/>
          <w:tab w:val="left" w:pos="3240"/>
          <w:tab w:val="left" w:pos="3427"/>
        </w:tabs>
        <w:spacing w:line="240" w:lineRule="auto"/>
        <w:rPr>
          <w:szCs w:val="22"/>
        </w:rPr>
      </w:pPr>
      <w:r w:rsidRPr="00265E60">
        <w:rPr>
          <w:szCs w:val="22"/>
        </w:rPr>
        <w:t>/s/Sen. Ronnie W. Cromer</w:t>
      </w:r>
      <w:r w:rsidRPr="00265E60">
        <w:rPr>
          <w:szCs w:val="22"/>
        </w:rPr>
        <w:tab/>
        <w:t>/s/Rep. Lawrence Kit Spires</w:t>
      </w:r>
    </w:p>
    <w:p w:rsidR="00265E60" w:rsidRPr="00265E60" w:rsidRDefault="00265E60" w:rsidP="00265E60">
      <w:pPr>
        <w:pStyle w:val="ConSign0"/>
        <w:tabs>
          <w:tab w:val="clear" w:pos="216"/>
          <w:tab w:val="left" w:pos="187"/>
          <w:tab w:val="left" w:pos="3240"/>
          <w:tab w:val="left" w:pos="3427"/>
        </w:tabs>
        <w:spacing w:line="240" w:lineRule="auto"/>
        <w:rPr>
          <w:szCs w:val="22"/>
        </w:rPr>
      </w:pPr>
      <w:r w:rsidRPr="00265E60">
        <w:rPr>
          <w:szCs w:val="22"/>
        </w:rPr>
        <w:t>/s/Sen. John L. Scott Jr.</w:t>
      </w:r>
      <w:r w:rsidRPr="00265E60">
        <w:rPr>
          <w:szCs w:val="22"/>
        </w:rPr>
        <w:tab/>
        <w:t>/s/Rep. Julia Anne Parks</w:t>
      </w:r>
    </w:p>
    <w:p w:rsidR="00265E60" w:rsidRPr="00265E60" w:rsidRDefault="00265E60" w:rsidP="00265E60">
      <w:pPr>
        <w:pStyle w:val="ConSign0"/>
        <w:tabs>
          <w:tab w:val="clear" w:pos="216"/>
          <w:tab w:val="left" w:pos="187"/>
          <w:tab w:val="left" w:pos="3240"/>
          <w:tab w:val="left" w:pos="3427"/>
        </w:tabs>
        <w:spacing w:line="240" w:lineRule="auto"/>
        <w:rPr>
          <w:szCs w:val="22"/>
        </w:rPr>
      </w:pPr>
      <w:r w:rsidRPr="00265E60">
        <w:rPr>
          <w:szCs w:val="22"/>
        </w:rPr>
        <w:tab/>
        <w:t>On Part of the Senate.</w:t>
      </w:r>
      <w:r w:rsidRPr="00265E60">
        <w:rPr>
          <w:szCs w:val="22"/>
        </w:rPr>
        <w:tab/>
      </w:r>
      <w:r w:rsidRPr="00265E60">
        <w:rPr>
          <w:szCs w:val="22"/>
        </w:rPr>
        <w:tab/>
        <w:t>On Part of the House.</w:t>
      </w:r>
    </w:p>
    <w:p w:rsidR="00265E60" w:rsidRPr="00265E60" w:rsidRDefault="00265E60" w:rsidP="00265E60">
      <w:pPr>
        <w:tabs>
          <w:tab w:val="left" w:pos="187"/>
          <w:tab w:val="left" w:pos="3427"/>
        </w:tabs>
        <w:rPr>
          <w:szCs w:val="22"/>
        </w:rPr>
      </w:pPr>
    </w:p>
    <w:p w:rsidR="00265E60" w:rsidRDefault="00265E60" w:rsidP="00265E6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left" w:pos="187"/>
          <w:tab w:val="left" w:pos="3427"/>
        </w:tabs>
        <w:rPr>
          <w:szCs w:val="22"/>
        </w:rPr>
      </w:pPr>
      <w:r w:rsidRPr="00265E60">
        <w:rPr>
          <w:szCs w:val="22"/>
        </w:rPr>
        <w:t>, and a message was sent to the House accordingly.</w:t>
      </w:r>
    </w:p>
    <w:p w:rsidR="004C3BB6" w:rsidRPr="00265E60" w:rsidRDefault="004C3BB6" w:rsidP="00265E6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left" w:pos="187"/>
          <w:tab w:val="left" w:pos="3427"/>
        </w:tabs>
        <w:rPr>
          <w:szCs w:val="22"/>
        </w:rPr>
      </w:pPr>
    </w:p>
    <w:p w:rsidR="00265E60" w:rsidRPr="00265E60" w:rsidRDefault="00265E60" w:rsidP="00265E60">
      <w:pPr>
        <w:pStyle w:val="Header"/>
        <w:jc w:val="center"/>
        <w:rPr>
          <w:b/>
          <w:szCs w:val="22"/>
        </w:rPr>
      </w:pPr>
      <w:r w:rsidRPr="00265E60">
        <w:rPr>
          <w:b/>
          <w:szCs w:val="22"/>
        </w:rPr>
        <w:t>Motion Adopted</w:t>
      </w:r>
    </w:p>
    <w:p w:rsidR="00265E60" w:rsidRPr="00265E60" w:rsidRDefault="00265E60" w:rsidP="00265E60">
      <w:pPr>
        <w:pStyle w:val="Header"/>
        <w:tabs>
          <w:tab w:val="left" w:pos="4320"/>
        </w:tabs>
        <w:rPr>
          <w:szCs w:val="22"/>
        </w:rPr>
      </w:pPr>
      <w:r w:rsidRPr="00265E60">
        <w:rPr>
          <w:szCs w:val="22"/>
        </w:rPr>
        <w:tab/>
        <w:t>On motion of Senator MASSEY, the Senate agreed to stand adjourned.</w:t>
      </w:r>
    </w:p>
    <w:p w:rsidR="00265E60" w:rsidRPr="00265E60" w:rsidRDefault="00265E60" w:rsidP="00265E60">
      <w:pPr>
        <w:pStyle w:val="Header"/>
        <w:tabs>
          <w:tab w:val="left" w:pos="4320"/>
        </w:tabs>
        <w:rPr>
          <w:szCs w:val="22"/>
        </w:rPr>
      </w:pPr>
    </w:p>
    <w:p w:rsidR="00265E60" w:rsidRPr="00265E60" w:rsidRDefault="00265E60" w:rsidP="00265E60">
      <w:pPr>
        <w:pStyle w:val="Header"/>
        <w:pBdr>
          <w:top w:val="single" w:sz="4" w:space="6" w:color="auto"/>
          <w:left w:val="single" w:sz="4" w:space="6" w:color="auto"/>
          <w:bottom w:val="single" w:sz="4" w:space="3" w:color="auto"/>
          <w:right w:val="single" w:sz="4" w:space="3" w:color="auto"/>
        </w:pBdr>
        <w:tabs>
          <w:tab w:val="left" w:pos="4320"/>
        </w:tabs>
        <w:ind w:left="173" w:right="173"/>
        <w:jc w:val="center"/>
        <w:rPr>
          <w:szCs w:val="22"/>
        </w:rPr>
      </w:pPr>
      <w:r w:rsidRPr="00265E60">
        <w:rPr>
          <w:b/>
          <w:szCs w:val="22"/>
        </w:rPr>
        <w:t>MOTION ADOPTED</w:t>
      </w:r>
    </w:p>
    <w:p w:rsidR="00265E60" w:rsidRPr="00265E60" w:rsidRDefault="00265E60" w:rsidP="00265E60">
      <w:pPr>
        <w:pStyle w:val="Header"/>
        <w:pBdr>
          <w:top w:val="single" w:sz="4" w:space="6" w:color="auto"/>
          <w:left w:val="single" w:sz="4" w:space="6" w:color="auto"/>
          <w:bottom w:val="single" w:sz="4" w:space="3" w:color="auto"/>
          <w:right w:val="single" w:sz="4" w:space="3" w:color="auto"/>
        </w:pBdr>
        <w:tabs>
          <w:tab w:val="left" w:pos="4320"/>
        </w:tabs>
        <w:ind w:left="173" w:right="173"/>
        <w:rPr>
          <w:szCs w:val="22"/>
        </w:rPr>
      </w:pPr>
      <w:r w:rsidRPr="00265E60">
        <w:rPr>
          <w:szCs w:val="22"/>
        </w:rPr>
        <w:tab/>
        <w:t xml:space="preserve">On motion of Senator JOHNSON, with unanimous consent, the Senate stood adjourned out of respect to the memory of Mr. Willie Sowell, Jr. of  Manning, S.C.  A beloved husband, father and grandfather. He faithfully served his country until his retirement in 1976 after 20 years of dedicated service. A proud Vietnam veteran,  an </w:t>
      </w:r>
      <w:r w:rsidR="00B07AE6" w:rsidRPr="00265E60">
        <w:rPr>
          <w:szCs w:val="22"/>
        </w:rPr>
        <w:t>avid</w:t>
      </w:r>
      <w:r w:rsidRPr="00265E60">
        <w:rPr>
          <w:szCs w:val="22"/>
        </w:rPr>
        <w:t xml:space="preserve"> church goer, and a friend to all that needed a friend.  He will be dearly missed by all that knew and loved him in the community and surrounding areas. </w:t>
      </w:r>
    </w:p>
    <w:p w:rsidR="00265E60" w:rsidRPr="00265E60" w:rsidRDefault="00265E60" w:rsidP="00265E60">
      <w:pPr>
        <w:pStyle w:val="Header"/>
        <w:tabs>
          <w:tab w:val="left" w:pos="4320"/>
        </w:tabs>
        <w:rPr>
          <w:szCs w:val="22"/>
        </w:rPr>
      </w:pPr>
    </w:p>
    <w:p w:rsidR="00265E60" w:rsidRPr="00265E60" w:rsidRDefault="00265E60" w:rsidP="00265E60">
      <w:pPr>
        <w:pStyle w:val="Header"/>
        <w:tabs>
          <w:tab w:val="left" w:pos="4320"/>
        </w:tabs>
        <w:jc w:val="center"/>
        <w:rPr>
          <w:szCs w:val="22"/>
        </w:rPr>
      </w:pPr>
      <w:r>
        <w:rPr>
          <w:szCs w:val="22"/>
        </w:rPr>
        <w:t>and</w:t>
      </w:r>
    </w:p>
    <w:p w:rsidR="00265E60" w:rsidRPr="00265E60" w:rsidRDefault="00265E60" w:rsidP="00265E60">
      <w:pPr>
        <w:pStyle w:val="Header"/>
        <w:tabs>
          <w:tab w:val="left" w:pos="4320"/>
        </w:tabs>
        <w:rPr>
          <w:szCs w:val="22"/>
        </w:rPr>
      </w:pPr>
    </w:p>
    <w:p w:rsidR="00265E60" w:rsidRPr="00265E60" w:rsidRDefault="00265E60" w:rsidP="00265E60">
      <w:pPr>
        <w:pStyle w:val="Header"/>
        <w:pBdr>
          <w:top w:val="single" w:sz="4" w:space="6" w:color="auto"/>
          <w:left w:val="single" w:sz="4" w:space="6" w:color="auto"/>
          <w:bottom w:val="single" w:sz="4" w:space="3" w:color="auto"/>
          <w:right w:val="single" w:sz="4" w:space="3" w:color="auto"/>
        </w:pBdr>
        <w:tabs>
          <w:tab w:val="left" w:pos="4320"/>
        </w:tabs>
        <w:ind w:left="173" w:right="173"/>
        <w:jc w:val="center"/>
        <w:rPr>
          <w:szCs w:val="22"/>
        </w:rPr>
      </w:pPr>
      <w:r w:rsidRPr="00265E60">
        <w:rPr>
          <w:b/>
          <w:szCs w:val="22"/>
        </w:rPr>
        <w:t>MOTION ADOPTED</w:t>
      </w:r>
    </w:p>
    <w:p w:rsidR="00265E60" w:rsidRPr="00265E60" w:rsidRDefault="00265E60" w:rsidP="00265E60">
      <w:pPr>
        <w:pStyle w:val="Header"/>
        <w:pBdr>
          <w:top w:val="single" w:sz="4" w:space="6" w:color="auto"/>
          <w:left w:val="single" w:sz="4" w:space="6" w:color="auto"/>
          <w:bottom w:val="single" w:sz="4" w:space="3" w:color="auto"/>
          <w:right w:val="single" w:sz="4" w:space="3" w:color="auto"/>
        </w:pBdr>
        <w:tabs>
          <w:tab w:val="left" w:pos="4320"/>
        </w:tabs>
        <w:ind w:left="173" w:right="173"/>
        <w:rPr>
          <w:szCs w:val="22"/>
        </w:rPr>
      </w:pPr>
      <w:r w:rsidRPr="00265E60">
        <w:rPr>
          <w:szCs w:val="22"/>
        </w:rPr>
        <w:tab/>
        <w:t>On motion of Senator LEATHERMAN, with unanimous consent, the Senate stood adjourned out of respect to the memory of Ms. Rena Grant. of Hopkins, S.C. She was a dedicated employee of the State of South Carolina.  She faithfully served the House Ways and Means Committee as a Financial Analyst. She will be dearly missed on the House Floor and by her State House Family.</w:t>
      </w:r>
    </w:p>
    <w:p w:rsidR="00265E60" w:rsidRDefault="00265E60" w:rsidP="00265E60">
      <w:pPr>
        <w:pStyle w:val="Header"/>
        <w:tabs>
          <w:tab w:val="left" w:pos="4320"/>
        </w:tabs>
        <w:rPr>
          <w:szCs w:val="22"/>
        </w:rPr>
      </w:pPr>
    </w:p>
    <w:p w:rsidR="00B7628D" w:rsidRPr="00265E60" w:rsidRDefault="00B7628D" w:rsidP="00265E60">
      <w:pPr>
        <w:pStyle w:val="Header"/>
        <w:tabs>
          <w:tab w:val="left" w:pos="4320"/>
        </w:tabs>
        <w:rPr>
          <w:szCs w:val="22"/>
        </w:rPr>
      </w:pPr>
    </w:p>
    <w:p w:rsidR="00265E60" w:rsidRPr="00265E60" w:rsidRDefault="00265E60" w:rsidP="00265E60">
      <w:pPr>
        <w:pStyle w:val="Header"/>
        <w:keepLines/>
        <w:tabs>
          <w:tab w:val="left" w:pos="4320"/>
        </w:tabs>
        <w:jc w:val="center"/>
        <w:rPr>
          <w:szCs w:val="22"/>
        </w:rPr>
      </w:pPr>
      <w:r w:rsidRPr="00265E60">
        <w:rPr>
          <w:b/>
          <w:szCs w:val="22"/>
        </w:rPr>
        <w:lastRenderedPageBreak/>
        <w:t>ADJOURNMENT</w:t>
      </w:r>
    </w:p>
    <w:p w:rsidR="00265E60" w:rsidRDefault="00265E60" w:rsidP="00265E60">
      <w:pPr>
        <w:pStyle w:val="Header"/>
        <w:keepLines/>
        <w:tabs>
          <w:tab w:val="left" w:pos="4320"/>
        </w:tabs>
        <w:rPr>
          <w:szCs w:val="22"/>
        </w:rPr>
      </w:pPr>
      <w:r w:rsidRPr="00265E60">
        <w:rPr>
          <w:szCs w:val="22"/>
        </w:rPr>
        <w:tab/>
        <w:t>At 3:57 P.M., on motion of Senator MASSEY, the Senate adjourned to meet tomorrow at 2:00 P.M.</w:t>
      </w:r>
    </w:p>
    <w:p w:rsidR="00945791" w:rsidRDefault="00945791" w:rsidP="00265E60">
      <w:pPr>
        <w:pStyle w:val="Header"/>
        <w:keepLines/>
        <w:tabs>
          <w:tab w:val="left" w:pos="4320"/>
        </w:tabs>
        <w:rPr>
          <w:szCs w:val="22"/>
        </w:rPr>
      </w:pPr>
      <w:bookmarkStart w:id="3" w:name="_GoBack"/>
      <w:bookmarkEnd w:id="3"/>
    </w:p>
    <w:p w:rsidR="00265E60" w:rsidRPr="00265E60" w:rsidRDefault="00265E60" w:rsidP="00265E60">
      <w:pPr>
        <w:pStyle w:val="Header"/>
        <w:keepLines/>
        <w:tabs>
          <w:tab w:val="left" w:pos="4320"/>
        </w:tabs>
        <w:jc w:val="center"/>
        <w:rPr>
          <w:szCs w:val="22"/>
        </w:rPr>
      </w:pPr>
      <w:r w:rsidRPr="00265E60">
        <w:rPr>
          <w:szCs w:val="22"/>
        </w:rPr>
        <w:t>* * *</w:t>
      </w:r>
    </w:p>
    <w:sectPr w:rsidR="00265E60" w:rsidRPr="00265E60" w:rsidSect="000839F2">
      <w:headerReference w:type="default" r:id="rId7"/>
      <w:footerReference w:type="default" r:id="rId8"/>
      <w:footerReference w:type="first" r:id="rId9"/>
      <w:type w:val="continuous"/>
      <w:pgSz w:w="12240" w:h="15840"/>
      <w:pgMar w:top="1008" w:right="4666" w:bottom="3499" w:left="1238" w:header="1008" w:footer="3499" w:gutter="0"/>
      <w:pgNumType w:start="926"/>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B444D" w:rsidRDefault="009B444D">
      <w:r>
        <w:separator/>
      </w:r>
    </w:p>
  </w:endnote>
  <w:endnote w:type="continuationSeparator" w:id="0">
    <w:p w:rsidR="009B444D" w:rsidRDefault="009B44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Britannic Bold">
    <w:panose1 w:val="020B0903060703020204"/>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B444D" w:rsidRDefault="009B444D" w:rsidP="00E90EB4">
    <w:pPr>
      <w:pStyle w:val="Footer"/>
      <w:spacing w:before="120"/>
      <w:jc w:val="center"/>
    </w:pPr>
    <w:r>
      <w:fldChar w:fldCharType="begin"/>
    </w:r>
    <w:r>
      <w:instrText xml:space="preserve"> PAGE   \* MERGEFORMAT </w:instrText>
    </w:r>
    <w:r>
      <w:fldChar w:fldCharType="separate"/>
    </w:r>
    <w:r w:rsidR="00945791">
      <w:rPr>
        <w:noProof/>
      </w:rPr>
      <w:t>941</w:t>
    </w:r>
    <w:r>
      <w:rPr>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B444D" w:rsidRDefault="009B444D" w:rsidP="00E90EB4">
    <w:pPr>
      <w:pStyle w:val="Footer"/>
      <w:spacing w:before="120"/>
      <w:jc w:val="center"/>
    </w:pPr>
    <w:r>
      <w:fldChar w:fldCharType="begin"/>
    </w:r>
    <w:r>
      <w:instrText xml:space="preserve"> PAGE   \* MERGEFORMAT </w:instrText>
    </w:r>
    <w:r>
      <w:fldChar w:fldCharType="separate"/>
    </w:r>
    <w:r w:rsidR="00945791">
      <w:rPr>
        <w:noProof/>
      </w:rPr>
      <w:t>926</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B444D" w:rsidRDefault="009B444D">
      <w:r>
        <w:separator/>
      </w:r>
    </w:p>
  </w:footnote>
  <w:footnote w:type="continuationSeparator" w:id="0">
    <w:p w:rsidR="009B444D" w:rsidRDefault="009B444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B444D" w:rsidRPr="00BB21DE" w:rsidRDefault="009B444D">
    <w:pPr>
      <w:pStyle w:val="Header"/>
      <w:spacing w:after="120"/>
      <w:jc w:val="center"/>
      <w:rPr>
        <w:b/>
      </w:rPr>
    </w:pPr>
    <w:r>
      <w:rPr>
        <w:b/>
      </w:rPr>
      <w:t>TUESDAY, FEBRUARY 25, 2020</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hideSpellingErrors/>
  <w:hideGrammaticalErrors/>
  <w:proofState w:spelling="clean" w:grammar="clean"/>
  <w:attachedTemplate r:id="rId1"/>
  <w:defaultTabStop w:val="216"/>
  <w:displayHorizontalDrawingGridEvery w:val="0"/>
  <w:displayVerticalDrawingGridEvery w:val="0"/>
  <w:doNotUseMarginsForDrawingGridOrigin/>
  <w:noPunctuationKerning/>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65E60"/>
    <w:rsid w:val="000063E0"/>
    <w:rsid w:val="000074E0"/>
    <w:rsid w:val="0001047D"/>
    <w:rsid w:val="00011183"/>
    <w:rsid w:val="000111BA"/>
    <w:rsid w:val="00022CE8"/>
    <w:rsid w:val="0002352C"/>
    <w:rsid w:val="00035440"/>
    <w:rsid w:val="00042056"/>
    <w:rsid w:val="00050AAF"/>
    <w:rsid w:val="000566AC"/>
    <w:rsid w:val="0006162D"/>
    <w:rsid w:val="00081A86"/>
    <w:rsid w:val="0008217A"/>
    <w:rsid w:val="000839F2"/>
    <w:rsid w:val="000A0425"/>
    <w:rsid w:val="000A5DFD"/>
    <w:rsid w:val="000A7610"/>
    <w:rsid w:val="000B4538"/>
    <w:rsid w:val="000B4BD8"/>
    <w:rsid w:val="000C7111"/>
    <w:rsid w:val="000D4B9E"/>
    <w:rsid w:val="000E7298"/>
    <w:rsid w:val="000F1F8F"/>
    <w:rsid w:val="000F2F25"/>
    <w:rsid w:val="001001D1"/>
    <w:rsid w:val="00102C0A"/>
    <w:rsid w:val="00106BC4"/>
    <w:rsid w:val="00114764"/>
    <w:rsid w:val="00121614"/>
    <w:rsid w:val="0012416C"/>
    <w:rsid w:val="00136078"/>
    <w:rsid w:val="00145CA5"/>
    <w:rsid w:val="001462F5"/>
    <w:rsid w:val="00147E70"/>
    <w:rsid w:val="001507B6"/>
    <w:rsid w:val="001541ED"/>
    <w:rsid w:val="00162528"/>
    <w:rsid w:val="0017112B"/>
    <w:rsid w:val="00181C55"/>
    <w:rsid w:val="00183ECB"/>
    <w:rsid w:val="001920F3"/>
    <w:rsid w:val="001A5E0B"/>
    <w:rsid w:val="001B48C1"/>
    <w:rsid w:val="001C2AC7"/>
    <w:rsid w:val="001D6026"/>
    <w:rsid w:val="001D663A"/>
    <w:rsid w:val="001D7413"/>
    <w:rsid w:val="001E2AF7"/>
    <w:rsid w:val="001E68BA"/>
    <w:rsid w:val="001F72EB"/>
    <w:rsid w:val="00204D42"/>
    <w:rsid w:val="00215E18"/>
    <w:rsid w:val="0022181B"/>
    <w:rsid w:val="00223C63"/>
    <w:rsid w:val="002303E1"/>
    <w:rsid w:val="002564BD"/>
    <w:rsid w:val="00257B63"/>
    <w:rsid w:val="00265E60"/>
    <w:rsid w:val="0027639F"/>
    <w:rsid w:val="00291DC0"/>
    <w:rsid w:val="00292BA0"/>
    <w:rsid w:val="002960F7"/>
    <w:rsid w:val="00297706"/>
    <w:rsid w:val="002A300C"/>
    <w:rsid w:val="002B010F"/>
    <w:rsid w:val="002B6A95"/>
    <w:rsid w:val="002B6DF2"/>
    <w:rsid w:val="002B7EBD"/>
    <w:rsid w:val="002C2484"/>
    <w:rsid w:val="002D49C0"/>
    <w:rsid w:val="002D6956"/>
    <w:rsid w:val="002D718F"/>
    <w:rsid w:val="002D7A66"/>
    <w:rsid w:val="002E01BA"/>
    <w:rsid w:val="002E50B8"/>
    <w:rsid w:val="002E52AD"/>
    <w:rsid w:val="002E60B0"/>
    <w:rsid w:val="002F647B"/>
    <w:rsid w:val="003055CE"/>
    <w:rsid w:val="00310BD0"/>
    <w:rsid w:val="00320106"/>
    <w:rsid w:val="0032071C"/>
    <w:rsid w:val="00321465"/>
    <w:rsid w:val="00334554"/>
    <w:rsid w:val="00337C23"/>
    <w:rsid w:val="00345351"/>
    <w:rsid w:val="00345AC6"/>
    <w:rsid w:val="00351ECA"/>
    <w:rsid w:val="00354207"/>
    <w:rsid w:val="003573AD"/>
    <w:rsid w:val="00364B8B"/>
    <w:rsid w:val="00365C54"/>
    <w:rsid w:val="003737EA"/>
    <w:rsid w:val="0037670D"/>
    <w:rsid w:val="00383396"/>
    <w:rsid w:val="00390F72"/>
    <w:rsid w:val="0039237B"/>
    <w:rsid w:val="003A3A39"/>
    <w:rsid w:val="003C2402"/>
    <w:rsid w:val="003D3DED"/>
    <w:rsid w:val="003E1C83"/>
    <w:rsid w:val="003E4D85"/>
    <w:rsid w:val="003F3F32"/>
    <w:rsid w:val="004114EF"/>
    <w:rsid w:val="00412368"/>
    <w:rsid w:val="00426E5F"/>
    <w:rsid w:val="00433159"/>
    <w:rsid w:val="004419AC"/>
    <w:rsid w:val="004465AD"/>
    <w:rsid w:val="00457427"/>
    <w:rsid w:val="00457AF6"/>
    <w:rsid w:val="004627E1"/>
    <w:rsid w:val="00465B6C"/>
    <w:rsid w:val="004746F3"/>
    <w:rsid w:val="00483532"/>
    <w:rsid w:val="00486D6C"/>
    <w:rsid w:val="00494996"/>
    <w:rsid w:val="004A2E06"/>
    <w:rsid w:val="004C3BB6"/>
    <w:rsid w:val="004D0F10"/>
    <w:rsid w:val="004D2BA6"/>
    <w:rsid w:val="004D4DAE"/>
    <w:rsid w:val="004D50AD"/>
    <w:rsid w:val="004E545F"/>
    <w:rsid w:val="004F50DD"/>
    <w:rsid w:val="00500D37"/>
    <w:rsid w:val="0051245F"/>
    <w:rsid w:val="00524C53"/>
    <w:rsid w:val="00526742"/>
    <w:rsid w:val="005305E5"/>
    <w:rsid w:val="005353B7"/>
    <w:rsid w:val="0054021B"/>
    <w:rsid w:val="005552FF"/>
    <w:rsid w:val="00560D12"/>
    <w:rsid w:val="00563980"/>
    <w:rsid w:val="005659D2"/>
    <w:rsid w:val="005674BA"/>
    <w:rsid w:val="00567D6D"/>
    <w:rsid w:val="00573E8F"/>
    <w:rsid w:val="005769B1"/>
    <w:rsid w:val="005776AE"/>
    <w:rsid w:val="00580847"/>
    <w:rsid w:val="00585E6B"/>
    <w:rsid w:val="005A17A5"/>
    <w:rsid w:val="005B0124"/>
    <w:rsid w:val="005B2A00"/>
    <w:rsid w:val="005C714B"/>
    <w:rsid w:val="005D031D"/>
    <w:rsid w:val="005E16E7"/>
    <w:rsid w:val="005F14C9"/>
    <w:rsid w:val="00613CF9"/>
    <w:rsid w:val="00620D4F"/>
    <w:rsid w:val="0062542A"/>
    <w:rsid w:val="00627DD3"/>
    <w:rsid w:val="00632FCC"/>
    <w:rsid w:val="00633FC1"/>
    <w:rsid w:val="006346BC"/>
    <w:rsid w:val="00646049"/>
    <w:rsid w:val="00663221"/>
    <w:rsid w:val="00671010"/>
    <w:rsid w:val="00672CAD"/>
    <w:rsid w:val="0067337A"/>
    <w:rsid w:val="00676592"/>
    <w:rsid w:val="0068307A"/>
    <w:rsid w:val="00684948"/>
    <w:rsid w:val="0068638D"/>
    <w:rsid w:val="0068752A"/>
    <w:rsid w:val="006D57A6"/>
    <w:rsid w:val="006E023A"/>
    <w:rsid w:val="006F3859"/>
    <w:rsid w:val="006F55C2"/>
    <w:rsid w:val="0070401E"/>
    <w:rsid w:val="0071509E"/>
    <w:rsid w:val="00725F4B"/>
    <w:rsid w:val="00726416"/>
    <w:rsid w:val="0073055F"/>
    <w:rsid w:val="00731C91"/>
    <w:rsid w:val="007347B0"/>
    <w:rsid w:val="00745A87"/>
    <w:rsid w:val="00747C7B"/>
    <w:rsid w:val="00750004"/>
    <w:rsid w:val="007526D7"/>
    <w:rsid w:val="00757CC7"/>
    <w:rsid w:val="00761E8F"/>
    <w:rsid w:val="0076441B"/>
    <w:rsid w:val="00772F7B"/>
    <w:rsid w:val="007748E4"/>
    <w:rsid w:val="0078320A"/>
    <w:rsid w:val="00784A41"/>
    <w:rsid w:val="0078652A"/>
    <w:rsid w:val="00797CCB"/>
    <w:rsid w:val="007B1315"/>
    <w:rsid w:val="007B46F3"/>
    <w:rsid w:val="007B61C2"/>
    <w:rsid w:val="007D0B5E"/>
    <w:rsid w:val="007D60CC"/>
    <w:rsid w:val="007D7BF8"/>
    <w:rsid w:val="007E0008"/>
    <w:rsid w:val="007F0625"/>
    <w:rsid w:val="00800C01"/>
    <w:rsid w:val="0081774A"/>
    <w:rsid w:val="00821AB1"/>
    <w:rsid w:val="00824F50"/>
    <w:rsid w:val="00826612"/>
    <w:rsid w:val="008267D6"/>
    <w:rsid w:val="00833696"/>
    <w:rsid w:val="0085029C"/>
    <w:rsid w:val="00861F65"/>
    <w:rsid w:val="0086245A"/>
    <w:rsid w:val="008661ED"/>
    <w:rsid w:val="00870DE2"/>
    <w:rsid w:val="00871FA4"/>
    <w:rsid w:val="00872D26"/>
    <w:rsid w:val="0087373D"/>
    <w:rsid w:val="00880CCA"/>
    <w:rsid w:val="00894203"/>
    <w:rsid w:val="008A32D8"/>
    <w:rsid w:val="008A3995"/>
    <w:rsid w:val="008A7830"/>
    <w:rsid w:val="008B1088"/>
    <w:rsid w:val="008C2140"/>
    <w:rsid w:val="008E2F04"/>
    <w:rsid w:val="008F07E4"/>
    <w:rsid w:val="008F283B"/>
    <w:rsid w:val="00907607"/>
    <w:rsid w:val="00923BD6"/>
    <w:rsid w:val="00923E16"/>
    <w:rsid w:val="00924F96"/>
    <w:rsid w:val="00940EBB"/>
    <w:rsid w:val="00945791"/>
    <w:rsid w:val="00951A08"/>
    <w:rsid w:val="00952D63"/>
    <w:rsid w:val="00965D93"/>
    <w:rsid w:val="00974FC2"/>
    <w:rsid w:val="00977355"/>
    <w:rsid w:val="00980164"/>
    <w:rsid w:val="0098366A"/>
    <w:rsid w:val="009B20FD"/>
    <w:rsid w:val="009B2D67"/>
    <w:rsid w:val="009B444D"/>
    <w:rsid w:val="009B46FD"/>
    <w:rsid w:val="009B705B"/>
    <w:rsid w:val="009B74C7"/>
    <w:rsid w:val="009C0006"/>
    <w:rsid w:val="009D4316"/>
    <w:rsid w:val="009D48DB"/>
    <w:rsid w:val="009D6B31"/>
    <w:rsid w:val="009E0478"/>
    <w:rsid w:val="009E769B"/>
    <w:rsid w:val="009E78D5"/>
    <w:rsid w:val="009F6919"/>
    <w:rsid w:val="00A06C7E"/>
    <w:rsid w:val="00A10248"/>
    <w:rsid w:val="00A107B5"/>
    <w:rsid w:val="00A447F5"/>
    <w:rsid w:val="00A45F58"/>
    <w:rsid w:val="00A46467"/>
    <w:rsid w:val="00A627C2"/>
    <w:rsid w:val="00A66623"/>
    <w:rsid w:val="00A87AE3"/>
    <w:rsid w:val="00A9737B"/>
    <w:rsid w:val="00AA4E53"/>
    <w:rsid w:val="00AB1303"/>
    <w:rsid w:val="00AB3FEA"/>
    <w:rsid w:val="00AB632C"/>
    <w:rsid w:val="00AD2376"/>
    <w:rsid w:val="00AD3288"/>
    <w:rsid w:val="00AD3757"/>
    <w:rsid w:val="00AE117A"/>
    <w:rsid w:val="00AE69FD"/>
    <w:rsid w:val="00B00012"/>
    <w:rsid w:val="00B0344B"/>
    <w:rsid w:val="00B071DF"/>
    <w:rsid w:val="00B07AE6"/>
    <w:rsid w:val="00B109F5"/>
    <w:rsid w:val="00B14936"/>
    <w:rsid w:val="00B252DA"/>
    <w:rsid w:val="00B319F1"/>
    <w:rsid w:val="00B325E8"/>
    <w:rsid w:val="00B33822"/>
    <w:rsid w:val="00B5397A"/>
    <w:rsid w:val="00B70CF8"/>
    <w:rsid w:val="00B742C7"/>
    <w:rsid w:val="00B7628D"/>
    <w:rsid w:val="00B8391B"/>
    <w:rsid w:val="00B85AEF"/>
    <w:rsid w:val="00B91DCD"/>
    <w:rsid w:val="00B92901"/>
    <w:rsid w:val="00BA37B0"/>
    <w:rsid w:val="00BA53A9"/>
    <w:rsid w:val="00BA6720"/>
    <w:rsid w:val="00BB21DE"/>
    <w:rsid w:val="00BE2F0F"/>
    <w:rsid w:val="00BF66CA"/>
    <w:rsid w:val="00C009E1"/>
    <w:rsid w:val="00C00FB0"/>
    <w:rsid w:val="00C04BF2"/>
    <w:rsid w:val="00C10C5E"/>
    <w:rsid w:val="00C129A5"/>
    <w:rsid w:val="00C17807"/>
    <w:rsid w:val="00C226FD"/>
    <w:rsid w:val="00C22880"/>
    <w:rsid w:val="00C25EA9"/>
    <w:rsid w:val="00C60EC3"/>
    <w:rsid w:val="00C64C78"/>
    <w:rsid w:val="00C66E93"/>
    <w:rsid w:val="00C6747C"/>
    <w:rsid w:val="00C71034"/>
    <w:rsid w:val="00C81078"/>
    <w:rsid w:val="00C97C48"/>
    <w:rsid w:val="00CA0486"/>
    <w:rsid w:val="00CB7E2D"/>
    <w:rsid w:val="00CC19DB"/>
    <w:rsid w:val="00CC3659"/>
    <w:rsid w:val="00CC37C0"/>
    <w:rsid w:val="00CC4DB3"/>
    <w:rsid w:val="00CD031D"/>
    <w:rsid w:val="00CD63D0"/>
    <w:rsid w:val="00CF0706"/>
    <w:rsid w:val="00CF18D5"/>
    <w:rsid w:val="00CF36FD"/>
    <w:rsid w:val="00CF402B"/>
    <w:rsid w:val="00CF4FC2"/>
    <w:rsid w:val="00D056CE"/>
    <w:rsid w:val="00D1058A"/>
    <w:rsid w:val="00D21699"/>
    <w:rsid w:val="00D2568E"/>
    <w:rsid w:val="00D274A5"/>
    <w:rsid w:val="00D30D6F"/>
    <w:rsid w:val="00D329A6"/>
    <w:rsid w:val="00D40A56"/>
    <w:rsid w:val="00D42663"/>
    <w:rsid w:val="00D43E8F"/>
    <w:rsid w:val="00D4589F"/>
    <w:rsid w:val="00D66B41"/>
    <w:rsid w:val="00D7282B"/>
    <w:rsid w:val="00D860AA"/>
    <w:rsid w:val="00D90D45"/>
    <w:rsid w:val="00DA4E59"/>
    <w:rsid w:val="00DB0A54"/>
    <w:rsid w:val="00DB74A4"/>
    <w:rsid w:val="00DC2515"/>
    <w:rsid w:val="00DC65D3"/>
    <w:rsid w:val="00DC6DE1"/>
    <w:rsid w:val="00DD6F68"/>
    <w:rsid w:val="00DE0E8C"/>
    <w:rsid w:val="00DE2062"/>
    <w:rsid w:val="00E01FE7"/>
    <w:rsid w:val="00E1713D"/>
    <w:rsid w:val="00E23B3F"/>
    <w:rsid w:val="00E267C2"/>
    <w:rsid w:val="00E27492"/>
    <w:rsid w:val="00E36EC2"/>
    <w:rsid w:val="00E42E95"/>
    <w:rsid w:val="00E5410C"/>
    <w:rsid w:val="00E54B63"/>
    <w:rsid w:val="00E55F12"/>
    <w:rsid w:val="00E71AFE"/>
    <w:rsid w:val="00E725BE"/>
    <w:rsid w:val="00E753C1"/>
    <w:rsid w:val="00E811D2"/>
    <w:rsid w:val="00E848CB"/>
    <w:rsid w:val="00E87971"/>
    <w:rsid w:val="00E903DC"/>
    <w:rsid w:val="00E90EB4"/>
    <w:rsid w:val="00E95397"/>
    <w:rsid w:val="00EA457A"/>
    <w:rsid w:val="00EB6B34"/>
    <w:rsid w:val="00ED2739"/>
    <w:rsid w:val="00ED62B8"/>
    <w:rsid w:val="00ED79D8"/>
    <w:rsid w:val="00EE4810"/>
    <w:rsid w:val="00EE5E9B"/>
    <w:rsid w:val="00EE7641"/>
    <w:rsid w:val="00EE7FEF"/>
    <w:rsid w:val="00EF044D"/>
    <w:rsid w:val="00EF0CB9"/>
    <w:rsid w:val="00EF4D8E"/>
    <w:rsid w:val="00EF60FF"/>
    <w:rsid w:val="00F01451"/>
    <w:rsid w:val="00F02106"/>
    <w:rsid w:val="00F15E49"/>
    <w:rsid w:val="00F22668"/>
    <w:rsid w:val="00F26DAB"/>
    <w:rsid w:val="00F27DE7"/>
    <w:rsid w:val="00F32CA2"/>
    <w:rsid w:val="00F40F8D"/>
    <w:rsid w:val="00F44DD1"/>
    <w:rsid w:val="00F502B3"/>
    <w:rsid w:val="00F56161"/>
    <w:rsid w:val="00F5635C"/>
    <w:rsid w:val="00F65760"/>
    <w:rsid w:val="00F678CA"/>
    <w:rsid w:val="00F704C8"/>
    <w:rsid w:val="00F70C9E"/>
    <w:rsid w:val="00F71744"/>
    <w:rsid w:val="00F77A95"/>
    <w:rsid w:val="00F815D7"/>
    <w:rsid w:val="00F90CBC"/>
    <w:rsid w:val="00F91965"/>
    <w:rsid w:val="00FA1A83"/>
    <w:rsid w:val="00FA230B"/>
    <w:rsid w:val="00FA3B5B"/>
    <w:rsid w:val="00FC5358"/>
    <w:rsid w:val="00FD0342"/>
    <w:rsid w:val="00FD50F9"/>
    <w:rsid w:val="00FD6A24"/>
    <w:rsid w:val="00FE24E5"/>
    <w:rsid w:val="00FE263F"/>
    <w:rsid w:val="00FE3848"/>
    <w:rsid w:val="00FE5704"/>
    <w:rsid w:val="00FE7F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58C98BBE"/>
  <w15:docId w15:val="{5A4ADE1E-386B-4FE1-935F-E5B4323978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65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Pr>
      <w:color w:val="000000"/>
      <w:sz w:val="22"/>
    </w:rPr>
  </w:style>
  <w:style w:type="paragraph" w:styleId="Heading1">
    <w:name w:val="heading 1"/>
    <w:basedOn w:val="Normal"/>
    <w:next w:val="Normal"/>
    <w:qFormat/>
    <w:rsid w:val="00DB74A4"/>
    <w:pPr>
      <w:keepNext/>
      <w:jc w:val="center"/>
      <w:outlineLvl w:val="0"/>
    </w:pPr>
    <w:rPr>
      <w:b/>
    </w:rPr>
  </w:style>
  <w:style w:type="paragraph" w:styleId="Heading2">
    <w:name w:val="heading 2"/>
    <w:basedOn w:val="Normal"/>
    <w:next w:val="Normal"/>
    <w:qFormat/>
    <w:rsid w:val="00DB74A4"/>
    <w:pPr>
      <w:keepNext/>
      <w:outlineLvl w:val="1"/>
    </w:pPr>
    <w:rPr>
      <w:u w:val="single"/>
    </w:rPr>
  </w:style>
  <w:style w:type="paragraph" w:styleId="Heading3">
    <w:name w:val="heading 3"/>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2"/>
    </w:pPr>
    <w:rPr>
      <w:b/>
    </w:rPr>
  </w:style>
  <w:style w:type="paragraph" w:styleId="Heading4">
    <w:name w:val="heading 4"/>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3"/>
    </w:pPr>
    <w:rPr>
      <w:b/>
      <w:sz w:val="32"/>
    </w:rPr>
  </w:style>
  <w:style w:type="paragraph" w:styleId="Heading5">
    <w:name w:val="heading 5"/>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outlineLvl w:val="4"/>
    </w:pPr>
    <w:rPr>
      <w:b/>
      <w:sz w:val="21"/>
    </w:rPr>
  </w:style>
  <w:style w:type="paragraph" w:styleId="Heading6">
    <w:name w:val="heading 6"/>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5"/>
    </w:pPr>
    <w:rPr>
      <w:b/>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rsid w:val="00DB74A4"/>
    <w:pPr>
      <w:tabs>
        <w:tab w:val="center" w:pos="4320"/>
        <w:tab w:val="right" w:pos="8640"/>
      </w:tabs>
    </w:pPr>
  </w:style>
  <w:style w:type="paragraph" w:styleId="Footer">
    <w:name w:val="footer"/>
    <w:basedOn w:val="Normal"/>
    <w:semiHidden/>
    <w:rsid w:val="00DB74A4"/>
    <w:pPr>
      <w:tabs>
        <w:tab w:val="center" w:pos="4320"/>
        <w:tab w:val="right" w:pos="8640"/>
      </w:tabs>
    </w:pPr>
  </w:style>
  <w:style w:type="character" w:styleId="PageNumber">
    <w:name w:val="page number"/>
    <w:basedOn w:val="DefaultParagraphFont"/>
    <w:semiHidden/>
    <w:rsid w:val="00DB74A4"/>
  </w:style>
  <w:style w:type="paragraph" w:styleId="Title">
    <w:name w:val="Title"/>
    <w:basedOn w:val="Normal"/>
    <w:qFormat/>
    <w:rsid w:val="00DB74A4"/>
    <w:pPr>
      <w:jc w:val="center"/>
    </w:pPr>
    <w:rPr>
      <w:b/>
    </w:rPr>
  </w:style>
  <w:style w:type="paragraph" w:styleId="EnvelopeAddress">
    <w:name w:val="envelope address"/>
    <w:basedOn w:val="Normal"/>
    <w:semiHidden/>
    <w:rsid w:val="00DB74A4"/>
    <w:pPr>
      <w:framePr w:w="7920" w:h="1980" w:hRule="exact" w:hSpace="180" w:wrap="auto" w:hAnchor="page" w:xAlign="center" w:yAlign="bottom"/>
      <w:ind w:left="2880"/>
    </w:pPr>
    <w:rPr>
      <w:rFonts w:ascii="Britannic Bold" w:hAnsi="Britannic Bold"/>
      <w:b/>
      <w:sz w:val="24"/>
    </w:rPr>
  </w:style>
  <w:style w:type="paragraph" w:customStyle="1" w:styleId="CONSIGN">
    <w:name w:val="CONSIGN"/>
    <w:basedOn w:val="Normal"/>
    <w:rsid w:val="00DB74A4"/>
    <w:pPr>
      <w:tabs>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672"/>
        <w:tab w:val="clear" w:pos="3888"/>
        <w:tab w:val="clear" w:pos="4104"/>
        <w:tab w:val="clear" w:pos="4320"/>
        <w:tab w:val="clear" w:pos="4536"/>
        <w:tab w:val="clear" w:pos="4752"/>
        <w:tab w:val="clear" w:pos="4968"/>
        <w:tab w:val="clear" w:pos="5184"/>
        <w:tab w:val="clear" w:pos="5400"/>
        <w:tab w:val="clear" w:pos="5616"/>
      </w:tabs>
    </w:pPr>
  </w:style>
  <w:style w:type="paragraph" w:customStyle="1" w:styleId="FLUSHRIGHTLEADERS">
    <w:name w:val="FLUSH RIGHT LEADERS"/>
    <w:basedOn w:val="Normal"/>
    <w:rsid w:val="00DB74A4"/>
    <w:pPr>
      <w:tabs>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style>
  <w:style w:type="paragraph" w:customStyle="1" w:styleId="FLUSHRIGHTNUMBERS">
    <w:name w:val="FLUSH RIGHT NUMBERS"/>
    <w:basedOn w:val="Normal"/>
    <w:rsid w:val="00DB74A4"/>
    <w:pPr>
      <w:tabs>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5904"/>
      </w:tabs>
    </w:pPr>
  </w:style>
  <w:style w:type="paragraph" w:customStyle="1" w:styleId="JUDICIAL">
    <w:name w:val="JUDICIAL"/>
    <w:basedOn w:val="Normal"/>
    <w:rsid w:val="00DB74A4"/>
    <w:pPr>
      <w:tabs>
        <w:tab w:val="clear" w:pos="216"/>
      </w:tabs>
    </w:pPr>
  </w:style>
  <w:style w:type="paragraph" w:customStyle="1" w:styleId="JUDICIALHANGING">
    <w:name w:val="JUDICIAL HANGING"/>
    <w:basedOn w:val="JUDICIAL"/>
    <w:rsid w:val="00DB74A4"/>
    <w:pPr>
      <w:tabs>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pacing w:before="220"/>
      <w:ind w:left="432" w:hanging="432"/>
    </w:pPr>
  </w:style>
  <w:style w:type="paragraph" w:customStyle="1" w:styleId="JUDICIALHANGINGA">
    <w:name w:val="JUDICIAL HANGING (A)"/>
    <w:basedOn w:val="JUDICIALHANGING"/>
    <w:rsid w:val="00DB74A4"/>
    <w:pPr>
      <w:spacing w:before="0"/>
    </w:pPr>
  </w:style>
  <w:style w:type="paragraph" w:customStyle="1" w:styleId="JUDICIALINDENT">
    <w:name w:val="JUDICIAL INDENT"/>
    <w:basedOn w:val="JUDICIAL"/>
    <w:rsid w:val="00DB74A4"/>
    <w:pPr>
      <w:tabs>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432"/>
    </w:pPr>
  </w:style>
  <w:style w:type="character" w:customStyle="1" w:styleId="HeaderChar">
    <w:name w:val="Header Char"/>
    <w:basedOn w:val="DefaultParagraphFont"/>
    <w:link w:val="Header"/>
    <w:uiPriority w:val="99"/>
    <w:semiHidden/>
    <w:rsid w:val="00613CF9"/>
    <w:rPr>
      <w:color w:val="000000"/>
      <w:sz w:val="22"/>
    </w:rPr>
  </w:style>
  <w:style w:type="paragraph" w:styleId="Index1">
    <w:name w:val="index 1"/>
    <w:basedOn w:val="Normal"/>
    <w:next w:val="Normal"/>
    <w:autoRedefine/>
    <w:uiPriority w:val="99"/>
    <w:semiHidden/>
    <w:unhideWhenUsed/>
    <w:rsid w:val="00265E6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left="220" w:hanging="220"/>
    </w:pPr>
  </w:style>
  <w:style w:type="paragraph" w:customStyle="1" w:styleId="ConSign0">
    <w:name w:val="ConSign"/>
    <w:basedOn w:val="Normal"/>
    <w:rsid w:val="00265E60"/>
    <w:pPr>
      <w:tabs>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4680"/>
        <w:tab w:val="left" w:pos="4896"/>
      </w:tabs>
      <w:spacing w:line="480" w:lineRule="auto"/>
    </w:pPr>
    <w:rPr>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2014078">
      <w:bodyDiv w:val="1"/>
      <w:marLeft w:val="0"/>
      <w:marRight w:val="0"/>
      <w:marTop w:val="0"/>
      <w:marBottom w:val="0"/>
      <w:divBdr>
        <w:top w:val="none" w:sz="0" w:space="0" w:color="auto"/>
        <w:left w:val="none" w:sz="0" w:space="0" w:color="auto"/>
        <w:bottom w:val="none" w:sz="0" w:space="0" w:color="auto"/>
        <w:right w:val="none" w:sz="0" w:space="0" w:color="auto"/>
      </w:divBdr>
    </w:div>
    <w:div w:id="3312227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RelyOnCS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H:\S-Admin%20Templates\2013%20Word%20Templates\PERMWORK%20SJ.new.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088AED5-0F40-4822-A6A7-BF31DF26AA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PERMWORK SJ.new</Template>
  <TotalTime>74</TotalTime>
  <Pages>17</Pages>
  <Words>3852</Words>
  <Characters>21261</Characters>
  <Application>Microsoft Office Word</Application>
  <DocSecurity>0</DocSecurity>
  <Lines>177</Lines>
  <Paragraphs>50</Paragraphs>
  <ScaleCrop>false</ScaleCrop>
  <HeadingPairs>
    <vt:vector size="2" baseType="variant">
      <vt:variant>
        <vt:lpstr>Title</vt:lpstr>
      </vt:variant>
      <vt:variant>
        <vt:i4>1</vt:i4>
      </vt:variant>
    </vt:vector>
  </HeadingPairs>
  <TitlesOfParts>
    <vt:vector size="1" baseType="lpstr">
      <vt:lpstr>, 1999</vt:lpstr>
    </vt:vector>
  </TitlesOfParts>
  <Company>LPITR</Company>
  <LinksUpToDate>false</LinksUpToDate>
  <CharactersWithSpaces>25063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1999</dc:title>
  <dc:creator>Michele Neal</dc:creator>
  <cp:lastModifiedBy>Lesley Stone</cp:lastModifiedBy>
  <cp:revision>5</cp:revision>
  <cp:lastPrinted>2020-10-06T14:41:00Z</cp:lastPrinted>
  <dcterms:created xsi:type="dcterms:W3CDTF">2020-06-05T16:53:00Z</dcterms:created>
  <dcterms:modified xsi:type="dcterms:W3CDTF">2020-10-06T14:42:00Z</dcterms:modified>
</cp:coreProperties>
</file>