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0D23AC" w14:textId="5081595D" w:rsidR="00C91A66" w:rsidRDefault="00C91A66" w:rsidP="00C91A66">
      <w:pPr>
        <w:widowControl w:val="0"/>
        <w:jc w:val="center"/>
      </w:pPr>
      <w:r w:rsidRPr="00C91A66">
        <w:rPr>
          <w:b/>
        </w:rPr>
        <w:t>South Carolina General Assembly</w:t>
      </w:r>
    </w:p>
    <w:p w14:paraId="0D4E2AD7" w14:textId="24FC24AE" w:rsidR="00C91A66" w:rsidRDefault="00C91A66" w:rsidP="00C91A66">
      <w:pPr>
        <w:widowControl w:val="0"/>
        <w:jc w:val="center"/>
      </w:pPr>
      <w:r>
        <w:t>124th Session, 2021-2022</w:t>
      </w:r>
    </w:p>
    <w:p w14:paraId="7817E5C6" w14:textId="47D6D078" w:rsidR="00C91A66" w:rsidRDefault="00C91A66" w:rsidP="00C91A66">
      <w:pPr>
        <w:widowControl w:val="0"/>
      </w:pPr>
    </w:p>
    <w:p w14:paraId="17086908" w14:textId="0E3DEC47" w:rsidR="00C91A66" w:rsidRDefault="00C91A66" w:rsidP="00C91A66">
      <w:pPr>
        <w:widowControl w:val="0"/>
        <w:rPr>
          <w:b/>
        </w:rPr>
      </w:pPr>
      <w:r w:rsidRPr="00C91A66">
        <w:rPr>
          <w:b/>
        </w:rPr>
        <w:t>S.</w:t>
      </w:r>
      <w:r>
        <w:rPr>
          <w:b/>
        </w:rPr>
        <w:t xml:space="preserve"> </w:t>
      </w:r>
      <w:r w:rsidRPr="00C91A66">
        <w:rPr>
          <w:b/>
        </w:rPr>
        <w:t>1173</w:t>
      </w:r>
    </w:p>
    <w:p w14:paraId="789E277F" w14:textId="665E2CD1" w:rsidR="00C91A66" w:rsidRDefault="00C91A66" w:rsidP="00C91A66">
      <w:pPr>
        <w:widowControl w:val="0"/>
        <w:rPr>
          <w:b/>
        </w:rPr>
      </w:pPr>
    </w:p>
    <w:p w14:paraId="45EA4D87" w14:textId="33E5F2A9" w:rsidR="00C91A66" w:rsidRDefault="00C91A66" w:rsidP="00C91A66">
      <w:pPr>
        <w:widowControl w:val="0"/>
      </w:pPr>
      <w:r w:rsidRPr="00C91A66">
        <w:rPr>
          <w:b/>
        </w:rPr>
        <w:t>STATUS INFORMATION</w:t>
      </w:r>
    </w:p>
    <w:p w14:paraId="179B08A0" w14:textId="31A6A3B0" w:rsidR="00C91A66" w:rsidRDefault="00C91A66" w:rsidP="00C91A66">
      <w:pPr>
        <w:widowControl w:val="0"/>
      </w:pPr>
    </w:p>
    <w:p w14:paraId="60E26E4D" w14:textId="65475DBA" w:rsidR="00C91A66" w:rsidRDefault="00C91A66" w:rsidP="00C91A66">
      <w:pPr>
        <w:widowControl w:val="0"/>
      </w:pPr>
      <w:r>
        <w:t>Senate Resolution</w:t>
      </w:r>
    </w:p>
    <w:p w14:paraId="7DE390CB" w14:textId="6B4DB652" w:rsidR="00C91A66" w:rsidRDefault="00C91A66" w:rsidP="00C91A66">
      <w:pPr>
        <w:widowControl w:val="0"/>
      </w:pPr>
      <w:r>
        <w:t>Sponsors: Senator Turner</w:t>
      </w:r>
    </w:p>
    <w:p w14:paraId="1F58600D" w14:textId="332CE7F6" w:rsidR="00C91A66" w:rsidRDefault="00C91A66" w:rsidP="00C91A66">
      <w:pPr>
        <w:widowControl w:val="0"/>
      </w:pPr>
      <w:r>
        <w:t>Document Path: l:\s-res\rt\008dirk.kmm.rt.docx</w:t>
      </w:r>
    </w:p>
    <w:p w14:paraId="5CCB8A27" w14:textId="077FE671" w:rsidR="00C91A66" w:rsidRDefault="00C91A66" w:rsidP="00C91A66">
      <w:pPr>
        <w:widowControl w:val="0"/>
      </w:pPr>
    </w:p>
    <w:p w14:paraId="5A490185" w14:textId="77777777" w:rsidR="00C91A66" w:rsidRDefault="00C91A66" w:rsidP="00C91A66">
      <w:pPr>
        <w:widowControl w:val="0"/>
      </w:pPr>
      <w:r>
        <w:t>Introduced in the Senate on March 17, 2022</w:t>
      </w:r>
    </w:p>
    <w:p w14:paraId="50B84295" w14:textId="471F3953" w:rsidR="00C91A66" w:rsidRDefault="00C91A66" w:rsidP="00C91A66">
      <w:pPr>
        <w:widowControl w:val="0"/>
      </w:pPr>
      <w:r>
        <w:t>Adopted by the Senate on March 17, 2022</w:t>
      </w:r>
    </w:p>
    <w:p w14:paraId="4236869B" w14:textId="40D6AD2B" w:rsidR="00C91A66" w:rsidRDefault="00C91A66" w:rsidP="00C91A66">
      <w:pPr>
        <w:widowControl w:val="0"/>
      </w:pPr>
    </w:p>
    <w:p w14:paraId="06BE21B1" w14:textId="0735EE20" w:rsidR="00C91A66" w:rsidRDefault="001A3DE2" w:rsidP="00C91A66">
      <w:pPr>
        <w:widowControl w:val="0"/>
      </w:pPr>
      <w:r>
        <w:t>Summary: Dirk R. Pieper</w:t>
      </w:r>
    </w:p>
    <w:p w14:paraId="06BC6C62" w14:textId="0596B2B6" w:rsidR="00C91A66" w:rsidRDefault="00C91A66" w:rsidP="00C91A66">
      <w:pPr>
        <w:widowControl w:val="0"/>
      </w:pPr>
    </w:p>
    <w:p w14:paraId="0152B20F" w14:textId="5C8596EE" w:rsidR="00C91A66" w:rsidRDefault="00C91A66" w:rsidP="00C91A66">
      <w:pPr>
        <w:widowControl w:val="0"/>
      </w:pPr>
    </w:p>
    <w:p w14:paraId="0BFC0C1F" w14:textId="53094EEC" w:rsidR="00C91A66" w:rsidRDefault="00C91A66" w:rsidP="00C91A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91A66">
        <w:rPr>
          <w:b/>
        </w:rPr>
        <w:t>HISTORY OF LEGISLATIVE ACTIONS</w:t>
      </w:r>
    </w:p>
    <w:p w14:paraId="2725967E" w14:textId="680B22AF" w:rsidR="00C91A66" w:rsidRDefault="00C91A66" w:rsidP="00C91A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0E3E7549" w14:textId="0D261F9B" w:rsidR="00C91A66" w:rsidRPr="00C91A66" w:rsidRDefault="00C91A66" w:rsidP="00C91A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91A66">
        <w:rPr>
          <w:u w:val="single"/>
        </w:rPr>
        <w:tab/>
        <w:t>Date</w:t>
      </w:r>
      <w:r w:rsidRPr="00C91A66">
        <w:rPr>
          <w:u w:val="single"/>
        </w:rPr>
        <w:tab/>
        <w:t>Body</w:t>
      </w:r>
      <w:r w:rsidRPr="00C91A66">
        <w:rPr>
          <w:u w:val="single"/>
        </w:rPr>
        <w:tab/>
        <w:t>Action Description with journal page number</w:t>
      </w:r>
      <w:r w:rsidRPr="00C91A66">
        <w:rPr>
          <w:u w:val="single"/>
        </w:rPr>
        <w:tab/>
      </w:r>
    </w:p>
    <w:p w14:paraId="508EE4AA" w14:textId="77777777" w:rsidR="0084473E" w:rsidRDefault="0084473E" w:rsidP="00844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3/17/2022</w:t>
      </w:r>
      <w:r>
        <w:tab/>
        <w:t>Senate</w:t>
      </w:r>
      <w:r>
        <w:tab/>
        <w:t>Introduced and adopted (</w:t>
      </w:r>
      <w:hyperlink r:id="rId6" w:history="1">
        <w:r w:rsidRPr="00A012C0">
          <w:rPr>
            <w:rStyle w:val="Hyperlink"/>
          </w:rPr>
          <w:t>Senate Journal</w:t>
        </w:r>
        <w:r w:rsidRPr="00A012C0">
          <w:rPr>
            <w:rStyle w:val="Hyperlink"/>
          </w:rPr>
          <w:noBreakHyphen/>
          <w:t>page 3</w:t>
        </w:r>
      </w:hyperlink>
      <w:r>
        <w:t>)</w:t>
      </w:r>
    </w:p>
    <w:p w14:paraId="14E71E29" w14:textId="77777777" w:rsidR="0084473E" w:rsidRDefault="0084473E" w:rsidP="00844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4983038" w14:textId="2F2A7327" w:rsidR="00C91A66" w:rsidRDefault="00C91A66" w:rsidP="00C91A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C91A66">
          <w:rPr>
            <w:rStyle w:val="Hyperlink"/>
          </w:rPr>
          <w:t>legislative information</w:t>
        </w:r>
      </w:hyperlink>
      <w:r>
        <w:t xml:space="preserve"> at the website</w:t>
      </w:r>
    </w:p>
    <w:p w14:paraId="0A906980" w14:textId="612C0E2B" w:rsidR="00C91A66" w:rsidRDefault="00C91A66" w:rsidP="00C91A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2286A13" w14:textId="77777777" w:rsidR="00C91A66" w:rsidRPr="00C91A66" w:rsidRDefault="00C91A66" w:rsidP="00C91A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06A8DBC" w14:textId="5628C206" w:rsidR="00C91A66" w:rsidRDefault="00C91A66" w:rsidP="00C91A66">
      <w:r w:rsidRPr="00C91A66">
        <w:rPr>
          <w:b/>
        </w:rPr>
        <w:t>VERSIONS OF THIS BILL</w:t>
      </w:r>
    </w:p>
    <w:p w14:paraId="74A83A17" w14:textId="74C9835B" w:rsidR="00C91A66" w:rsidRDefault="00C91A66" w:rsidP="00C91A66"/>
    <w:p w14:paraId="71C135C3" w14:textId="6D053667" w:rsidR="00C91A66" w:rsidRDefault="00DF5704" w:rsidP="00C91A66">
      <w:hyperlink r:id="rId8" w:history="1">
        <w:r w:rsidR="00C91A66">
          <w:rPr>
            <w:rStyle w:val="Hyperlink"/>
          </w:rPr>
          <w:t>3/17/2022</w:t>
        </w:r>
      </w:hyperlink>
    </w:p>
    <w:p w14:paraId="50CAAABE" w14:textId="01A7484D" w:rsidR="00C91A66" w:rsidRDefault="00C91A66" w:rsidP="00C91A66"/>
    <w:p w14:paraId="098D5412" w14:textId="77777777" w:rsidR="00C91A66" w:rsidRDefault="00C91A66" w:rsidP="00C91A66">
      <w:pPr>
        <w:sectPr w:rsidR="00C91A66" w:rsidSect="00C91A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587DFF3" w14:textId="0B5E5FB3" w:rsidR="00250D03" w:rsidRPr="00522CE0" w:rsidRDefault="00250D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7605E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CCA87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6880C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21231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4B15A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8B40C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41BFB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6538CE" w14:textId="77777777" w:rsidR="00522CE0" w:rsidRPr="008F023B" w:rsidRDefault="00522CE0" w:rsidP="00250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D171D">
        <w:rPr>
          <w:rFonts w:eastAsia="Times New Roman"/>
          <w:b/>
          <w:sz w:val="30"/>
          <w:szCs w:val="30"/>
        </w:rPr>
        <w:t>SENATE RESOLUTION</w:t>
      </w:r>
    </w:p>
    <w:p w14:paraId="274128C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C724E1" w14:textId="64C645F9" w:rsidR="00522CE0" w:rsidRPr="00376D1E" w:rsidRDefault="00376D1E" w:rsidP="00376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bookmarkStart w:id="3" w:name="titletop"/>
      <w:bookmarkEnd w:id="3"/>
      <w:r w:rsidRPr="00BF19D3">
        <w:rPr>
          <w:color w:val="000000" w:themeColor="text1"/>
          <w:szCs w:val="28"/>
          <w:u w:color="000000" w:themeColor="text1"/>
        </w:rPr>
        <w:t>TO CONGRATULATE DIRK R. PIEPER</w:t>
      </w:r>
      <w:r w:rsidR="003249CD">
        <w:rPr>
          <w:color w:val="000000" w:themeColor="text1"/>
          <w:szCs w:val="28"/>
          <w:u w:color="000000" w:themeColor="text1"/>
        </w:rPr>
        <w:t xml:space="preserve"> </w:t>
      </w:r>
      <w:r w:rsidRPr="00BF19D3">
        <w:rPr>
          <w:color w:val="000000" w:themeColor="text1"/>
          <w:szCs w:val="28"/>
          <w:u w:color="000000" w:themeColor="text1"/>
        </w:rPr>
        <w:t>FOR BEING THE RECIPIENT OF THE SOUTH CAROLINA MANUFACTURERS ALLIANCE’S 2022 ROGER MILLIKEN DEFENDER OF MANUFACTURING AWARD.</w:t>
      </w:r>
    </w:p>
    <w:p w14:paraId="37DE8E80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595C9DD" w14:textId="4A1B5C30" w:rsidR="003249CD" w:rsidRDefault="003249CD" w:rsidP="00324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the South Carolina Senate is pleased to learn that </w:t>
      </w:r>
      <w:r w:rsidRPr="00BF19D3">
        <w:rPr>
          <w:color w:val="000000" w:themeColor="text1"/>
          <w:szCs w:val="28"/>
          <w:u w:color="000000" w:themeColor="text1"/>
        </w:rPr>
        <w:t>Mr. Dirk R. Pieper</w:t>
      </w:r>
      <w:r>
        <w:rPr>
          <w:color w:val="000000" w:themeColor="text1"/>
          <w:szCs w:val="28"/>
          <w:u w:color="000000" w:themeColor="text1"/>
        </w:rPr>
        <w:t>, of Greenville,</w:t>
      </w:r>
      <w:r>
        <w:t xml:space="preserve"> has </w:t>
      </w:r>
      <w:r w:rsidRPr="003249CD">
        <w:t>received</w:t>
      </w:r>
      <w:r>
        <w:t xml:space="preserve"> </w:t>
      </w:r>
      <w:r w:rsidRPr="00BF19D3">
        <w:rPr>
          <w:color w:val="000000" w:themeColor="text1"/>
          <w:szCs w:val="28"/>
          <w:u w:color="000000" w:themeColor="text1"/>
        </w:rPr>
        <w:t>the South Carolina Manufacturers Alliance’s 2022 Roger Milliken Defender of Manufacturing Award</w:t>
      </w:r>
      <w:r>
        <w:t>; and</w:t>
      </w:r>
    </w:p>
    <w:p w14:paraId="3BEA7A3A" w14:textId="77777777" w:rsidR="003249CD" w:rsidRDefault="003249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6998ECC5" w14:textId="1287BC61" w:rsidR="00376D1E" w:rsidRDefault="00376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 w:rsidRPr="00BF19D3">
        <w:rPr>
          <w:color w:val="000000" w:themeColor="text1"/>
          <w:szCs w:val="28"/>
          <w:u w:color="000000" w:themeColor="text1"/>
        </w:rPr>
        <w:t>Whereas, Mr. Pieper began his career in manufacturing at Milliken &amp; Company in 1979 after graduating from Washington and Lee University with a Bachelor of Science degree in Chemistry; and</w:t>
      </w:r>
    </w:p>
    <w:p w14:paraId="56C5EA7A" w14:textId="36E2E6FF" w:rsidR="00376D1E" w:rsidRDefault="00376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5C0FD266" w14:textId="77777777" w:rsidR="00376D1E" w:rsidRPr="00BF19D3" w:rsidRDefault="00376D1E" w:rsidP="00376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F19D3">
        <w:rPr>
          <w:color w:val="000000" w:themeColor="text1"/>
          <w:szCs w:val="28"/>
          <w:u w:color="000000" w:themeColor="text1"/>
        </w:rPr>
        <w:t xml:space="preserve">Whereas, Mr. Pieper served in a variety of roles in manufacturing that led to becoming Director of Manufacturing; and </w:t>
      </w:r>
    </w:p>
    <w:p w14:paraId="39C487A0" w14:textId="77777777" w:rsidR="00376D1E" w:rsidRDefault="00376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6594BB70" w14:textId="77777777" w:rsidR="00376D1E" w:rsidRPr="00BF19D3" w:rsidRDefault="00376D1E" w:rsidP="00376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F19D3">
        <w:rPr>
          <w:color w:val="000000" w:themeColor="text1"/>
          <w:szCs w:val="28"/>
          <w:u w:color="000000" w:themeColor="text1"/>
        </w:rPr>
        <w:t>Whereas, he continued his work at Milliken &amp; Company in additional roles in management, marketing, sales, Managing Director of Milliken’s European operations, and Global Business Manager; and</w:t>
      </w:r>
    </w:p>
    <w:p w14:paraId="75404866" w14:textId="294DCB6C" w:rsidR="00376D1E" w:rsidRDefault="00376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147C0C32" w14:textId="3637336E" w:rsidR="00376D1E" w:rsidRPr="00BF19D3" w:rsidRDefault="00376D1E" w:rsidP="00376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F19D3">
        <w:rPr>
          <w:color w:val="000000" w:themeColor="text1"/>
          <w:szCs w:val="28"/>
          <w:u w:color="000000" w:themeColor="text1"/>
        </w:rPr>
        <w:t xml:space="preserve">Whereas, he continued to advance himself professionally by earning a </w:t>
      </w:r>
      <w:r w:rsidR="005F40C6" w:rsidRPr="00BF19D3">
        <w:rPr>
          <w:color w:val="000000" w:themeColor="text1"/>
          <w:szCs w:val="28"/>
          <w:u w:color="000000" w:themeColor="text1"/>
        </w:rPr>
        <w:t>Master</w:t>
      </w:r>
      <w:r w:rsidR="005F40C6">
        <w:rPr>
          <w:color w:val="000000" w:themeColor="text1"/>
          <w:szCs w:val="28"/>
          <w:u w:color="000000" w:themeColor="text1"/>
        </w:rPr>
        <w:t xml:space="preserve"> of Business Administration</w:t>
      </w:r>
      <w:r w:rsidRPr="00BF19D3">
        <w:rPr>
          <w:color w:val="000000" w:themeColor="text1"/>
          <w:szCs w:val="28"/>
          <w:u w:color="000000" w:themeColor="text1"/>
        </w:rPr>
        <w:t xml:space="preserve"> </w:t>
      </w:r>
      <w:r w:rsidR="005F40C6">
        <w:rPr>
          <w:color w:val="000000" w:themeColor="text1"/>
          <w:szCs w:val="28"/>
          <w:u w:color="000000" w:themeColor="text1"/>
        </w:rPr>
        <w:t xml:space="preserve">degree </w:t>
      </w:r>
      <w:r w:rsidRPr="00BF19D3">
        <w:rPr>
          <w:color w:val="000000" w:themeColor="text1"/>
          <w:szCs w:val="28"/>
          <w:u w:color="000000" w:themeColor="text1"/>
        </w:rPr>
        <w:t>from Clemson University in 1990; and</w:t>
      </w:r>
    </w:p>
    <w:p w14:paraId="2881B3FF" w14:textId="78F4FAE3" w:rsidR="00376D1E" w:rsidRDefault="00376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12E68398" w14:textId="77777777" w:rsidR="00376D1E" w:rsidRPr="00BF19D3" w:rsidRDefault="00376D1E" w:rsidP="00376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F19D3">
        <w:rPr>
          <w:color w:val="000000" w:themeColor="text1"/>
          <w:szCs w:val="28"/>
          <w:u w:color="000000" w:themeColor="text1"/>
        </w:rPr>
        <w:t>Whereas, Mr. Pieper’s success in the manufacturing industry prepared him to become the President and CEO of Sage Automotive Interiors in 2009; and</w:t>
      </w:r>
    </w:p>
    <w:p w14:paraId="6949CDF9" w14:textId="14E8B1F3" w:rsidR="00376D1E" w:rsidRDefault="00376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0C8BFAB2" w14:textId="37035A86" w:rsidR="00376D1E" w:rsidRPr="00BF19D3" w:rsidRDefault="00376D1E" w:rsidP="00376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F19D3">
        <w:rPr>
          <w:color w:val="000000" w:themeColor="text1"/>
          <w:szCs w:val="28"/>
          <w:u w:color="000000" w:themeColor="text1"/>
        </w:rPr>
        <w:t xml:space="preserve">Whereas, </w:t>
      </w:r>
      <w:r w:rsidR="00C422A9" w:rsidRPr="00BF19D3">
        <w:rPr>
          <w:color w:val="000000" w:themeColor="text1"/>
          <w:szCs w:val="28"/>
          <w:u w:color="000000" w:themeColor="text1"/>
        </w:rPr>
        <w:t>he has provided leadership in business and community organizations throughout South Carolina where he has served as</w:t>
      </w:r>
      <w:r w:rsidRPr="00BF19D3">
        <w:rPr>
          <w:color w:val="000000" w:themeColor="text1"/>
          <w:szCs w:val="28"/>
          <w:u w:color="000000" w:themeColor="text1"/>
        </w:rPr>
        <w:t xml:space="preserve"> </w:t>
      </w:r>
      <w:r w:rsidRPr="00BF19D3">
        <w:rPr>
          <w:color w:val="000000" w:themeColor="text1"/>
          <w:szCs w:val="28"/>
          <w:u w:color="000000" w:themeColor="text1"/>
        </w:rPr>
        <w:lastRenderedPageBreak/>
        <w:t>Chairman of the South Carolina Manufacturers Alliance, the Upstate Heart Association, and the Palmetto Business Forum, as well as serving in many other meaningful organizations; and</w:t>
      </w:r>
    </w:p>
    <w:p w14:paraId="31194276" w14:textId="77777777" w:rsidR="00376D1E" w:rsidRDefault="00376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6CDB369F" w14:textId="086B1C02" w:rsidR="00C1605D" w:rsidRDefault="00C1605D" w:rsidP="00C1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 w:rsidRPr="00BF19D3">
        <w:rPr>
          <w:color w:val="000000" w:themeColor="text1"/>
          <w:szCs w:val="28"/>
          <w:u w:color="000000" w:themeColor="text1"/>
        </w:rPr>
        <w:t>Whereas, Mr. Pieper’s career and community service ha</w:t>
      </w:r>
      <w:r>
        <w:rPr>
          <w:color w:val="000000" w:themeColor="text1"/>
          <w:szCs w:val="28"/>
          <w:u w:color="000000" w:themeColor="text1"/>
        </w:rPr>
        <w:t>ve</w:t>
      </w:r>
      <w:r w:rsidRPr="00BF19D3">
        <w:rPr>
          <w:color w:val="000000" w:themeColor="text1"/>
          <w:szCs w:val="28"/>
          <w:u w:color="000000" w:themeColor="text1"/>
        </w:rPr>
        <w:t xml:space="preserve"> made South Carolina a better place to work and live</w:t>
      </w:r>
      <w:r>
        <w:rPr>
          <w:color w:val="000000" w:themeColor="text1"/>
          <w:szCs w:val="28"/>
          <w:u w:color="000000" w:themeColor="text1"/>
        </w:rPr>
        <w:t>; and</w:t>
      </w:r>
    </w:p>
    <w:p w14:paraId="13B2753C" w14:textId="77777777" w:rsidR="00C1605D" w:rsidRDefault="00C1605D" w:rsidP="00C1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72179D96" w14:textId="10FA489B" w:rsidR="00C1605D" w:rsidRDefault="00C1605D" w:rsidP="00C1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Senate is </w:t>
      </w:r>
      <w:r>
        <w:rPr>
          <w:color w:val="000000" w:themeColor="text1"/>
        </w:rPr>
        <w:t xml:space="preserve">grateful for </w:t>
      </w:r>
      <w:r w:rsidR="003249CD">
        <w:rPr>
          <w:color w:val="000000" w:themeColor="text1"/>
        </w:rPr>
        <w:t xml:space="preserve">Mr. </w:t>
      </w:r>
      <w:r w:rsidRPr="00BF19D3">
        <w:rPr>
          <w:color w:val="000000" w:themeColor="text1"/>
          <w:szCs w:val="28"/>
          <w:u w:color="000000" w:themeColor="text1"/>
        </w:rPr>
        <w:t>Pieper</w:t>
      </w:r>
      <w:r>
        <w:rPr>
          <w:color w:val="000000" w:themeColor="text1"/>
        </w:rPr>
        <w:t xml:space="preserve">’s dedicated service to the people and the State of South Carolina and takes great pleasure in saluting </w:t>
      </w:r>
      <w:r w:rsidRPr="00C1605D">
        <w:rPr>
          <w:color w:val="000000" w:themeColor="text1"/>
        </w:rPr>
        <w:t>him</w:t>
      </w:r>
      <w:r>
        <w:rPr>
          <w:color w:val="000000" w:themeColor="text1"/>
        </w:rPr>
        <w:t xml:space="preserve"> for receiving the prestigious </w:t>
      </w:r>
      <w:r w:rsidRPr="00BF19D3">
        <w:rPr>
          <w:color w:val="000000" w:themeColor="text1"/>
          <w:szCs w:val="28"/>
          <w:u w:color="000000" w:themeColor="text1"/>
        </w:rPr>
        <w:t>2022 Roger Milliken Defender of Manufacturing Award</w:t>
      </w:r>
      <w:r>
        <w:rPr>
          <w:color w:val="000000" w:themeColor="text1"/>
        </w:rPr>
        <w:t xml:space="preserve"> granted by the </w:t>
      </w:r>
      <w:r w:rsidRPr="00BF19D3">
        <w:rPr>
          <w:color w:val="000000" w:themeColor="text1"/>
          <w:szCs w:val="28"/>
          <w:u w:color="000000" w:themeColor="text1"/>
        </w:rPr>
        <w:t>South Carolina Manufacturers Alliance</w:t>
      </w:r>
      <w:r>
        <w:rPr>
          <w:rFonts w:eastAsia="Times New Roman"/>
        </w:rPr>
        <w:t>.  Now, therefore,</w:t>
      </w:r>
    </w:p>
    <w:p w14:paraId="54976BC0" w14:textId="77777777" w:rsidR="009D171D" w:rsidRDefault="009D17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0D991D" w14:textId="77777777" w:rsidR="009D171D" w:rsidRDefault="009D17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34B7CABF" w14:textId="77777777" w:rsidR="009D171D" w:rsidRDefault="009D17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8ACB73" w14:textId="7D8495AC" w:rsidR="00376D1E" w:rsidRDefault="00376D1E" w:rsidP="00376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>
        <w:rPr>
          <w:color w:val="000000" w:themeColor="text1"/>
        </w:rPr>
        <w:t xml:space="preserve">the members of the South Carolina Senate, by this resolution, congratulate </w:t>
      </w:r>
      <w:r w:rsidRPr="00BF19D3">
        <w:rPr>
          <w:color w:val="000000" w:themeColor="text1"/>
          <w:szCs w:val="28"/>
          <w:u w:color="000000" w:themeColor="text1"/>
        </w:rPr>
        <w:t>Dirk R. Pieper</w:t>
      </w:r>
      <w:r>
        <w:t xml:space="preserve"> for </w:t>
      </w:r>
      <w:r w:rsidRPr="00BF19D3">
        <w:rPr>
          <w:color w:val="000000" w:themeColor="text1"/>
          <w:szCs w:val="28"/>
          <w:u w:color="000000" w:themeColor="text1"/>
        </w:rPr>
        <w:t>being the recipient of the South Carolina Manufacturers Alliance’s 2022 Roger Milliken Defender of Manufacturing Award</w:t>
      </w:r>
      <w:r>
        <w:rPr>
          <w:rFonts w:eastAsia="Times New Roman"/>
        </w:rPr>
        <w:t>.</w:t>
      </w:r>
    </w:p>
    <w:p w14:paraId="6B529454" w14:textId="77777777" w:rsidR="009D171D" w:rsidRDefault="009D17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113999" w14:textId="40856F05" w:rsidR="009D171D" w:rsidRPr="00522CE0" w:rsidRDefault="009D17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C75BA">
        <w:rPr>
          <w:rFonts w:eastAsia="Times New Roman"/>
        </w:rPr>
        <w:t xml:space="preserve">Mr. </w:t>
      </w:r>
      <w:r w:rsidR="00376D1E" w:rsidRPr="00BF19D3">
        <w:rPr>
          <w:color w:val="000000" w:themeColor="text1"/>
          <w:szCs w:val="28"/>
          <w:u w:color="000000" w:themeColor="text1"/>
        </w:rPr>
        <w:t>Dirk R. Pieper</w:t>
      </w:r>
      <w:r>
        <w:rPr>
          <w:rFonts w:eastAsia="Times New Roman"/>
        </w:rPr>
        <w:t>.</w:t>
      </w:r>
    </w:p>
    <w:p w14:paraId="41CCE059" w14:textId="1E6E90FE" w:rsidR="009801F6" w:rsidRDefault="0064265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E54CF2D" w14:textId="77777777" w:rsidR="00C91A66" w:rsidRDefault="00C91A66" w:rsidP="00C91A66">
      <w:pPr>
        <w:suppressAutoHyphens/>
        <w:jc w:val="both"/>
        <w:rPr>
          <w:rFonts w:eastAsia="Times New Roman"/>
        </w:rPr>
      </w:pPr>
    </w:p>
    <w:sectPr w:rsidR="00C91A66" w:rsidSect="00C91A6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0D86D0" w14:textId="77777777" w:rsidR="009D171D" w:rsidRDefault="009D171D" w:rsidP="00522CE0">
      <w:r>
        <w:separator/>
      </w:r>
    </w:p>
  </w:endnote>
  <w:endnote w:type="continuationSeparator" w:id="0">
    <w:p w14:paraId="6886187F" w14:textId="77777777" w:rsidR="009D171D" w:rsidRDefault="009D171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48967E-F8DE-48DB-AFB0-B26E43181272}"/>
    <w:embedBold r:id="rId2" w:fontKey="{F43104BA-BD7F-4AF5-BC81-2DB7A5F0B2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808698C-4EA6-4629-AAF4-0F53066E7D23}"/>
    <w:embedBold r:id="rId4" w:fontKey="{EC1DCEFF-2E1D-4643-A450-7625B97E19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675C0A-1767-4A11-893B-E354553919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94DDD" w14:textId="447C353E" w:rsidR="00C91A66" w:rsidRPr="00250D03" w:rsidRDefault="00C91A66" w:rsidP="00250D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3D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22FC6D" w14:textId="77777777" w:rsidR="009D171D" w:rsidRDefault="009D171D" w:rsidP="00522CE0">
      <w:r>
        <w:separator/>
      </w:r>
    </w:p>
  </w:footnote>
  <w:footnote w:type="continuationSeparator" w:id="0">
    <w:p w14:paraId="21524811" w14:textId="77777777" w:rsidR="009D171D" w:rsidRDefault="009D171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DIRK.KMM.RT"/>
    <w:docVar w:name="CoverAttorneyInitials" w:val="KMM"/>
    <w:docVar w:name="CoverAttorneyLastName" w:val="Moffitt"/>
    <w:docVar w:name="CoverBillType" w:val="r"/>
    <w:docVar w:name="CoverSenator" w:val="RT"/>
    <w:docVar w:name="dvBillNumber" w:val="1173"/>
    <w:docVar w:name="dvBillNumberPrefix" w:val="S. "/>
    <w:docVar w:name="dvOriginalBody" w:val="Senate"/>
    <w:docVar w:name="fulldraftpath" w:val="L:\S-RES\RT\008DIRK.KMM.RT.DOCX"/>
    <w:docVar w:name="NameofBody" w:val="S"/>
    <w:docVar w:name="vgroup2" w:val="S-RES"/>
  </w:docVars>
  <w:rsids>
    <w:rsidRoot w:val="009D171D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A3DE2"/>
    <w:rsid w:val="001A4711"/>
    <w:rsid w:val="001B3DD9"/>
    <w:rsid w:val="001B7E5D"/>
    <w:rsid w:val="001D3BAC"/>
    <w:rsid w:val="00216025"/>
    <w:rsid w:val="00241CD9"/>
    <w:rsid w:val="00245C4E"/>
    <w:rsid w:val="00250D03"/>
    <w:rsid w:val="002C1321"/>
    <w:rsid w:val="002C2031"/>
    <w:rsid w:val="002C5896"/>
    <w:rsid w:val="002D3BED"/>
    <w:rsid w:val="002D4BCD"/>
    <w:rsid w:val="00307C2B"/>
    <w:rsid w:val="00315D04"/>
    <w:rsid w:val="003249CD"/>
    <w:rsid w:val="00376D1E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40C6"/>
    <w:rsid w:val="0064265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017BE"/>
    <w:rsid w:val="008314D2"/>
    <w:rsid w:val="0084473E"/>
    <w:rsid w:val="00870F6F"/>
    <w:rsid w:val="008B2F42"/>
    <w:rsid w:val="008C3697"/>
    <w:rsid w:val="008E185F"/>
    <w:rsid w:val="008F023B"/>
    <w:rsid w:val="00904E16"/>
    <w:rsid w:val="009162B3"/>
    <w:rsid w:val="00927C62"/>
    <w:rsid w:val="009801F6"/>
    <w:rsid w:val="00983951"/>
    <w:rsid w:val="00984124"/>
    <w:rsid w:val="00984640"/>
    <w:rsid w:val="00995C37"/>
    <w:rsid w:val="009C118A"/>
    <w:rsid w:val="009D171D"/>
    <w:rsid w:val="00A02011"/>
    <w:rsid w:val="00A4011E"/>
    <w:rsid w:val="00A86015"/>
    <w:rsid w:val="00A9594E"/>
    <w:rsid w:val="00AC75BA"/>
    <w:rsid w:val="00AE59C8"/>
    <w:rsid w:val="00B10098"/>
    <w:rsid w:val="00B5790D"/>
    <w:rsid w:val="00B65B22"/>
    <w:rsid w:val="00B945C5"/>
    <w:rsid w:val="00BA20EA"/>
    <w:rsid w:val="00BB5AFC"/>
    <w:rsid w:val="00BC026E"/>
    <w:rsid w:val="00BC0A56"/>
    <w:rsid w:val="00C1605D"/>
    <w:rsid w:val="00C422A9"/>
    <w:rsid w:val="00C45366"/>
    <w:rsid w:val="00C57023"/>
    <w:rsid w:val="00C74052"/>
    <w:rsid w:val="00C91A66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38A7"/>
    <w:rsid w:val="00DE5635"/>
    <w:rsid w:val="00E058D3"/>
    <w:rsid w:val="00E12CA0"/>
    <w:rsid w:val="00E2236D"/>
    <w:rsid w:val="00E52658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3667C6"/>
  <w15:docId w15:val="{47B7EB59-B3FB-4532-9ED6-EAA4D2BAA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91A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173_202203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73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1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1173: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2022-03-18T13:08:00Z</dcterms:created>
  <dcterms:modified xsi:type="dcterms:W3CDTF">2022-03-18T13:08:00Z</dcterms:modified>
</cp:coreProperties>
</file>