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03223" w:rsidRDefault="00603223" w:rsidP="00603223">
      <w:pPr>
        <w:widowControl w:val="0"/>
        <w:jc w:val="center"/>
      </w:pPr>
      <w:r w:rsidRPr="00603223">
        <w:rPr>
          <w:b/>
        </w:rPr>
        <w:t>South Carolina General Assembly</w:t>
      </w:r>
    </w:p>
    <w:p w:rsidR="00603223" w:rsidRDefault="00603223" w:rsidP="00603223">
      <w:pPr>
        <w:widowControl w:val="0"/>
        <w:jc w:val="center"/>
      </w:pPr>
      <w:r>
        <w:t>124th Session, 2021-2022</w:t>
      </w:r>
    </w:p>
    <w:p w:rsidR="00603223" w:rsidRDefault="00603223" w:rsidP="00603223">
      <w:pPr>
        <w:widowControl w:val="0"/>
        <w:jc w:val="left"/>
      </w:pPr>
    </w:p>
    <w:p w:rsidR="00603223" w:rsidRDefault="00603223" w:rsidP="00603223">
      <w:pPr>
        <w:widowControl w:val="0"/>
        <w:jc w:val="left"/>
        <w:rPr>
          <w:b/>
        </w:rPr>
      </w:pPr>
      <w:r w:rsidRPr="00603223">
        <w:rPr>
          <w:b/>
        </w:rPr>
        <w:t>S.</w:t>
      </w:r>
      <w:r>
        <w:rPr>
          <w:b/>
        </w:rPr>
        <w:t xml:space="preserve"> </w:t>
      </w:r>
      <w:r w:rsidRPr="00603223">
        <w:rPr>
          <w:b/>
        </w:rPr>
        <w:t>1212</w:t>
      </w:r>
    </w:p>
    <w:p w:rsidR="00603223" w:rsidRDefault="00603223" w:rsidP="00603223">
      <w:pPr>
        <w:widowControl w:val="0"/>
        <w:jc w:val="left"/>
        <w:rPr>
          <w:b/>
        </w:rPr>
      </w:pPr>
    </w:p>
    <w:p w:rsidR="00603223" w:rsidRDefault="00603223" w:rsidP="00603223">
      <w:pPr>
        <w:widowControl w:val="0"/>
        <w:jc w:val="left"/>
      </w:pPr>
      <w:r w:rsidRPr="00603223">
        <w:rPr>
          <w:b/>
        </w:rPr>
        <w:t>STATUS INFORMATION</w:t>
      </w:r>
    </w:p>
    <w:p w:rsidR="00603223" w:rsidRDefault="00603223" w:rsidP="00603223">
      <w:pPr>
        <w:widowControl w:val="0"/>
        <w:jc w:val="left"/>
      </w:pPr>
    </w:p>
    <w:p w:rsidR="00603223" w:rsidRDefault="00603223" w:rsidP="00603223">
      <w:pPr>
        <w:widowControl w:val="0"/>
        <w:jc w:val="left"/>
      </w:pPr>
      <w:r>
        <w:t>Senate Resolution</w:t>
      </w:r>
    </w:p>
    <w:p w:rsidR="00603223" w:rsidRDefault="00603223" w:rsidP="00603223">
      <w:pPr>
        <w:widowControl w:val="0"/>
        <w:jc w:val="left"/>
      </w:pPr>
      <w:r>
        <w:t>Sponsors: Senator Allen</w:t>
      </w:r>
    </w:p>
    <w:p w:rsidR="00603223" w:rsidRDefault="00603223" w:rsidP="00603223">
      <w:pPr>
        <w:widowControl w:val="0"/>
        <w:jc w:val="left"/>
      </w:pPr>
      <w:r>
        <w:t>Document Path: l:\council\bills\rm\1423sa22.docx</w:t>
      </w:r>
    </w:p>
    <w:p w:rsidR="00603223" w:rsidRDefault="00603223" w:rsidP="00603223">
      <w:pPr>
        <w:widowControl w:val="0"/>
        <w:jc w:val="left"/>
      </w:pPr>
    </w:p>
    <w:p w:rsidR="00671FE0" w:rsidRDefault="00671FE0" w:rsidP="00603223">
      <w:pPr>
        <w:widowControl w:val="0"/>
        <w:jc w:val="left"/>
      </w:pPr>
      <w:r>
        <w:t>Introduced in the Senate on March 29, 2022</w:t>
      </w:r>
    </w:p>
    <w:p w:rsidR="00671FE0" w:rsidRDefault="00671FE0" w:rsidP="00603223">
      <w:pPr>
        <w:widowControl w:val="0"/>
        <w:jc w:val="left"/>
      </w:pPr>
      <w:r>
        <w:t>Adopted by the Senate on March 31, 2022</w:t>
      </w:r>
    </w:p>
    <w:p w:rsidR="00671FE0" w:rsidRDefault="00671FE0" w:rsidP="00603223">
      <w:pPr>
        <w:widowControl w:val="0"/>
        <w:jc w:val="left"/>
      </w:pPr>
    </w:p>
    <w:p w:rsidR="00603223" w:rsidRDefault="00671FE0" w:rsidP="00603223">
      <w:pPr>
        <w:widowControl w:val="0"/>
        <w:jc w:val="left"/>
      </w:pPr>
      <w:r>
        <w:t>Summary: Chasta Posey and Sarcoidosis Awareness Month</w:t>
      </w:r>
    </w:p>
    <w:p w:rsidR="00603223" w:rsidRDefault="00603223" w:rsidP="00603223">
      <w:pPr>
        <w:widowControl w:val="0"/>
        <w:jc w:val="left"/>
      </w:pPr>
    </w:p>
    <w:p w:rsidR="00603223" w:rsidRDefault="00603223" w:rsidP="00603223">
      <w:pPr>
        <w:widowControl w:val="0"/>
        <w:jc w:val="left"/>
      </w:pPr>
    </w:p>
    <w:p w:rsidR="00603223" w:rsidRDefault="00603223" w:rsidP="00603223">
      <w:pPr>
        <w:widowControl w:val="0"/>
        <w:tabs>
          <w:tab w:val="center" w:pos="590"/>
          <w:tab w:val="center" w:pos="1440"/>
          <w:tab w:val="left" w:pos="1872"/>
          <w:tab w:val="left" w:pos="9187"/>
        </w:tabs>
        <w:jc w:val="left"/>
      </w:pPr>
      <w:r w:rsidRPr="00603223">
        <w:rPr>
          <w:b/>
        </w:rPr>
        <w:t>HISTORY OF LEGISLATIVE ACTIONS</w:t>
      </w:r>
    </w:p>
    <w:p w:rsidR="00603223" w:rsidRDefault="00603223" w:rsidP="00603223">
      <w:pPr>
        <w:widowControl w:val="0"/>
        <w:tabs>
          <w:tab w:val="center" w:pos="590"/>
          <w:tab w:val="center" w:pos="1440"/>
          <w:tab w:val="left" w:pos="1872"/>
          <w:tab w:val="left" w:pos="9187"/>
        </w:tabs>
        <w:jc w:val="left"/>
      </w:pPr>
    </w:p>
    <w:p w:rsidR="00603223" w:rsidRPr="00603223" w:rsidRDefault="00603223" w:rsidP="00603223">
      <w:pPr>
        <w:widowControl w:val="0"/>
        <w:tabs>
          <w:tab w:val="center" w:pos="590"/>
          <w:tab w:val="center" w:pos="1440"/>
          <w:tab w:val="left" w:pos="1872"/>
          <w:tab w:val="left" w:pos="9187"/>
        </w:tabs>
        <w:jc w:val="left"/>
      </w:pPr>
      <w:r w:rsidRPr="00603223">
        <w:rPr>
          <w:u w:val="single"/>
        </w:rPr>
        <w:tab/>
        <w:t>Date</w:t>
      </w:r>
      <w:r w:rsidRPr="00603223">
        <w:rPr>
          <w:u w:val="single"/>
        </w:rPr>
        <w:tab/>
        <w:t>Body</w:t>
      </w:r>
      <w:r w:rsidRPr="00603223">
        <w:rPr>
          <w:u w:val="single"/>
        </w:rPr>
        <w:tab/>
        <w:t>Action Description with journal page number</w:t>
      </w:r>
      <w:r w:rsidRPr="00603223">
        <w:rPr>
          <w:u w:val="single"/>
        </w:rPr>
        <w:tab/>
      </w:r>
    </w:p>
    <w:p w:rsidR="005A58BD" w:rsidRDefault="005A58BD" w:rsidP="005A58BD">
      <w:pPr>
        <w:widowControl w:val="0"/>
        <w:tabs>
          <w:tab w:val="right" w:pos="1008"/>
          <w:tab w:val="left" w:pos="1152"/>
          <w:tab w:val="left" w:pos="1872"/>
          <w:tab w:val="left" w:pos="9187"/>
        </w:tabs>
        <w:ind w:left="2088" w:hanging="2088"/>
      </w:pPr>
      <w:r>
        <w:tab/>
        <w:t>3/29/2022</w:t>
      </w:r>
      <w:r>
        <w:tab/>
        <w:t>Senate</w:t>
      </w:r>
      <w:r>
        <w:tab/>
        <w:t>Introduced (</w:t>
      </w:r>
      <w:hyperlink r:id="rId7" w:history="1">
        <w:r w:rsidRPr="003F3594">
          <w:rPr>
            <w:rStyle w:val="Hyperlink"/>
          </w:rPr>
          <w:t>Senate Journal</w:t>
        </w:r>
        <w:r w:rsidRPr="003F3594">
          <w:rPr>
            <w:rStyle w:val="Hyperlink"/>
          </w:rPr>
          <w:noBreakHyphen/>
          <w:t>page 7</w:t>
        </w:r>
      </w:hyperlink>
      <w:r>
        <w:t>)</w:t>
      </w:r>
    </w:p>
    <w:p w:rsidR="005A58BD" w:rsidRDefault="005A58BD" w:rsidP="005A58BD">
      <w:pPr>
        <w:widowControl w:val="0"/>
        <w:tabs>
          <w:tab w:val="right" w:pos="1008"/>
          <w:tab w:val="left" w:pos="1152"/>
          <w:tab w:val="left" w:pos="1872"/>
          <w:tab w:val="left" w:pos="9187"/>
        </w:tabs>
        <w:ind w:left="2088" w:hanging="2088"/>
      </w:pPr>
      <w:r>
        <w:tab/>
        <w:t>3/29/2022</w:t>
      </w:r>
      <w:r>
        <w:tab/>
        <w:t>Senate</w:t>
      </w:r>
      <w:r>
        <w:tab/>
        <w:t xml:space="preserve">Referred to Committee on </w:t>
      </w:r>
      <w:r w:rsidRPr="003F3594">
        <w:rPr>
          <w:b/>
        </w:rPr>
        <w:t>Medical Affairs</w:t>
      </w:r>
      <w:r>
        <w:t xml:space="preserve"> (</w:t>
      </w:r>
      <w:hyperlink r:id="rId8" w:history="1">
        <w:r w:rsidRPr="003F3594">
          <w:rPr>
            <w:rStyle w:val="Hyperlink"/>
          </w:rPr>
          <w:t>Senate Journal</w:t>
        </w:r>
        <w:r w:rsidRPr="003F3594">
          <w:rPr>
            <w:rStyle w:val="Hyperlink"/>
          </w:rPr>
          <w:noBreakHyphen/>
          <w:t>page 7</w:t>
        </w:r>
      </w:hyperlink>
      <w:r>
        <w:t>)</w:t>
      </w:r>
    </w:p>
    <w:p w:rsidR="005A58BD" w:rsidRDefault="005A58BD" w:rsidP="005A58BD">
      <w:pPr>
        <w:widowControl w:val="0"/>
        <w:tabs>
          <w:tab w:val="right" w:pos="1008"/>
          <w:tab w:val="left" w:pos="1152"/>
          <w:tab w:val="left" w:pos="1872"/>
          <w:tab w:val="left" w:pos="9187"/>
        </w:tabs>
        <w:ind w:left="2088" w:hanging="2088"/>
      </w:pPr>
      <w:r>
        <w:tab/>
        <w:t>3/31/2022</w:t>
      </w:r>
      <w:r>
        <w:tab/>
        <w:t>Senate</w:t>
      </w:r>
      <w:r>
        <w:tab/>
        <w:t xml:space="preserve">Recalled from Committee on </w:t>
      </w:r>
      <w:r w:rsidRPr="003F3594">
        <w:rPr>
          <w:b/>
        </w:rPr>
        <w:t>Medical Affairs</w:t>
      </w:r>
      <w:r>
        <w:t xml:space="preserve"> (</w:t>
      </w:r>
      <w:hyperlink r:id="rId9" w:history="1">
        <w:r w:rsidRPr="003F3594">
          <w:rPr>
            <w:rStyle w:val="Hyperlink"/>
          </w:rPr>
          <w:t>Senate Journal</w:t>
        </w:r>
        <w:r w:rsidRPr="003F3594">
          <w:rPr>
            <w:rStyle w:val="Hyperlink"/>
          </w:rPr>
          <w:noBreakHyphen/>
          <w:t>page 3</w:t>
        </w:r>
      </w:hyperlink>
      <w:r>
        <w:t>)</w:t>
      </w:r>
    </w:p>
    <w:p w:rsidR="005A58BD" w:rsidRDefault="005A58BD" w:rsidP="005A58BD">
      <w:pPr>
        <w:widowControl w:val="0"/>
        <w:tabs>
          <w:tab w:val="right" w:pos="1008"/>
          <w:tab w:val="left" w:pos="1152"/>
          <w:tab w:val="left" w:pos="1872"/>
          <w:tab w:val="left" w:pos="9187"/>
        </w:tabs>
        <w:ind w:left="2088" w:hanging="2088"/>
      </w:pPr>
      <w:r>
        <w:tab/>
        <w:t>3/31/2022</w:t>
      </w:r>
      <w:r>
        <w:tab/>
        <w:t>Senate</w:t>
      </w:r>
      <w:r>
        <w:tab/>
        <w:t>Adopted (</w:t>
      </w:r>
      <w:hyperlink r:id="rId10" w:history="1">
        <w:r w:rsidRPr="003F3594">
          <w:rPr>
            <w:rStyle w:val="Hyperlink"/>
          </w:rPr>
          <w:t>Senate Journal</w:t>
        </w:r>
        <w:r w:rsidRPr="003F3594">
          <w:rPr>
            <w:rStyle w:val="Hyperlink"/>
          </w:rPr>
          <w:noBreakHyphen/>
          <w:t>page 3</w:t>
        </w:r>
      </w:hyperlink>
      <w:r>
        <w:t>)</w:t>
      </w:r>
    </w:p>
    <w:p w:rsidR="005A58BD" w:rsidRDefault="005A58BD" w:rsidP="005A58BD">
      <w:pPr>
        <w:widowControl w:val="0"/>
        <w:tabs>
          <w:tab w:val="right" w:pos="1008"/>
          <w:tab w:val="left" w:pos="1152"/>
          <w:tab w:val="left" w:pos="1872"/>
          <w:tab w:val="left" w:pos="9187"/>
        </w:tabs>
        <w:ind w:left="2088" w:hanging="2088"/>
      </w:pPr>
    </w:p>
    <w:p w:rsidR="00603223" w:rsidRDefault="00603223" w:rsidP="00603223">
      <w:pPr>
        <w:widowControl w:val="0"/>
        <w:tabs>
          <w:tab w:val="right" w:pos="1008"/>
          <w:tab w:val="left" w:pos="1152"/>
          <w:tab w:val="left" w:pos="1872"/>
          <w:tab w:val="left" w:pos="9187"/>
        </w:tabs>
        <w:ind w:left="2088" w:hanging="2088"/>
        <w:jc w:val="left"/>
      </w:pPr>
      <w:r>
        <w:t xml:space="preserve">View the latest </w:t>
      </w:r>
      <w:hyperlink r:id="rId11" w:history="1">
        <w:r w:rsidRPr="00603223">
          <w:rPr>
            <w:rStyle w:val="Hyperlink"/>
          </w:rPr>
          <w:t>legislative information</w:t>
        </w:r>
      </w:hyperlink>
      <w:r>
        <w:t xml:space="preserve"> at the website</w:t>
      </w:r>
    </w:p>
    <w:p w:rsidR="00603223" w:rsidRDefault="00603223" w:rsidP="00603223">
      <w:pPr>
        <w:widowControl w:val="0"/>
        <w:tabs>
          <w:tab w:val="right" w:pos="1008"/>
          <w:tab w:val="left" w:pos="1152"/>
          <w:tab w:val="left" w:pos="1872"/>
          <w:tab w:val="left" w:pos="9187"/>
        </w:tabs>
        <w:ind w:left="2088" w:hanging="2088"/>
        <w:jc w:val="left"/>
      </w:pPr>
    </w:p>
    <w:p w:rsidR="00603223" w:rsidRPr="00603223" w:rsidRDefault="00603223" w:rsidP="00603223">
      <w:pPr>
        <w:widowControl w:val="0"/>
        <w:tabs>
          <w:tab w:val="right" w:pos="1008"/>
          <w:tab w:val="left" w:pos="1152"/>
          <w:tab w:val="left" w:pos="1872"/>
          <w:tab w:val="left" w:pos="9187"/>
        </w:tabs>
        <w:ind w:left="2088" w:hanging="2088"/>
        <w:jc w:val="left"/>
      </w:pPr>
    </w:p>
    <w:p w:rsidR="00603223" w:rsidRDefault="00603223" w:rsidP="00603223">
      <w:pPr>
        <w:widowControl w:val="0"/>
        <w:jc w:val="left"/>
      </w:pPr>
      <w:r w:rsidRPr="00603223">
        <w:rPr>
          <w:b/>
        </w:rPr>
        <w:t>VERSIONS OF THIS BILL</w:t>
      </w:r>
    </w:p>
    <w:p w:rsidR="00603223" w:rsidRDefault="00603223" w:rsidP="00603223">
      <w:pPr>
        <w:widowControl w:val="0"/>
        <w:jc w:val="left"/>
      </w:pPr>
    </w:p>
    <w:p w:rsidR="00603223" w:rsidRDefault="002B7CA5" w:rsidP="00603223">
      <w:pPr>
        <w:widowControl w:val="0"/>
        <w:jc w:val="left"/>
      </w:pPr>
      <w:hyperlink r:id="rId12" w:history="1">
        <w:r w:rsidR="00603223">
          <w:rPr>
            <w:rStyle w:val="Hyperlink"/>
          </w:rPr>
          <w:t>3/29/2022</w:t>
        </w:r>
      </w:hyperlink>
    </w:p>
    <w:p w:rsidR="00603223" w:rsidRDefault="00603223" w:rsidP="00603223"/>
    <w:p w:rsidR="00603223" w:rsidRDefault="00603223" w:rsidP="00603223">
      <w:pPr>
        <w:sectPr w:rsidR="00603223" w:rsidSect="00603223">
          <w:pgSz w:w="12240" w:h="15840" w:code="1"/>
          <w:pgMar w:top="1080" w:right="1440" w:bottom="1080" w:left="1440" w:header="720" w:footer="720" w:gutter="0"/>
          <w:cols w:space="720"/>
          <w:noEndnote/>
          <w:docGrid w:linePitch="360"/>
        </w:sectPr>
      </w:pPr>
    </w:p>
    <w:p w:rsidR="00FC3374" w:rsidRDefault="00FC337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33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7D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1B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00752E80">
        <w:t xml:space="preserve">COMMEND CHASTA POSEY </w:t>
      </w:r>
      <w:r w:rsidR="00F00596">
        <w:t xml:space="preserve">OF GREENVILLE </w:t>
      </w:r>
      <w:r w:rsidR="00752E80">
        <w:t xml:space="preserve">FOR HER FINE WORK IN </w:t>
      </w:r>
      <w:r w:rsidR="00B62F10">
        <w:t>PROMOTING A</w:t>
      </w:r>
      <w:r w:rsidR="00752E80">
        <w:t xml:space="preserve">WARENESS OF </w:t>
      </w:r>
      <w:r w:rsidR="0007607A">
        <w:t xml:space="preserve">SARCOIDOSIS </w:t>
      </w:r>
      <w:r w:rsidR="009C3CB0">
        <w:t>TO THE CITIZENS OF THE PALMETTO STATE</w:t>
      </w:r>
      <w:r w:rsidR="0007607A">
        <w:t xml:space="preserve">, TO THANK HER FOR HER DEDICATED PATIENT ADVOCACY ON BEHALF OF THOSE LIVING WITH THIS RARE DISEASE, </w:t>
      </w:r>
      <w:r w:rsidR="009C3CB0">
        <w:t>AND TO DECLARE</w:t>
      </w:r>
      <w:r w:rsidR="00B62F10">
        <w:t xml:space="preserve"> THE MONTH OF APRIL 2022 AS “SARCOIDOSIS AWARENESS MONTH”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69BE" w:rsidRDefault="00C17D0A" w:rsidP="008B0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C69BE">
        <w:rPr>
          <w:color w:val="000000" w:themeColor="text1"/>
          <w:u w:color="000000" w:themeColor="text1"/>
        </w:rPr>
        <w:t>t</w:t>
      </w:r>
      <w:r w:rsidR="00FC69BE" w:rsidRPr="006F2E90">
        <w:rPr>
          <w:color w:val="000000" w:themeColor="text1"/>
          <w:u w:color="000000" w:themeColor="text1"/>
        </w:rPr>
        <w:t xml:space="preserve">he month of April was declared National Sarcoidosis Awareness Month by </w:t>
      </w:r>
      <w:r w:rsidR="00FC69BE">
        <w:rPr>
          <w:color w:val="000000" w:themeColor="text1"/>
          <w:u w:color="000000" w:themeColor="text1"/>
        </w:rPr>
        <w:t xml:space="preserve">the </w:t>
      </w:r>
      <w:r w:rsidR="00FC69BE" w:rsidRPr="006F2E90">
        <w:rPr>
          <w:color w:val="000000" w:themeColor="text1"/>
          <w:u w:color="000000" w:themeColor="text1"/>
        </w:rPr>
        <w:t>U</w:t>
      </w:r>
      <w:r w:rsidR="00FC69BE">
        <w:rPr>
          <w:color w:val="000000" w:themeColor="text1"/>
          <w:u w:color="000000" w:themeColor="text1"/>
        </w:rPr>
        <w:t>.</w:t>
      </w:r>
      <w:r w:rsidR="00FC69BE" w:rsidRPr="006F2E90">
        <w:rPr>
          <w:color w:val="000000" w:themeColor="text1"/>
          <w:u w:color="000000" w:themeColor="text1"/>
        </w:rPr>
        <w:t>S</w:t>
      </w:r>
      <w:r w:rsidR="00FC69BE">
        <w:rPr>
          <w:color w:val="000000" w:themeColor="text1"/>
          <w:u w:color="000000" w:themeColor="text1"/>
        </w:rPr>
        <w:t>.</w:t>
      </w:r>
      <w:r w:rsidR="00FC69BE" w:rsidRPr="006F2E90">
        <w:rPr>
          <w:color w:val="000000" w:themeColor="text1"/>
          <w:u w:color="000000" w:themeColor="text1"/>
        </w:rPr>
        <w:t xml:space="preserve"> Congress in 2008</w:t>
      </w:r>
      <w:r w:rsidR="00FC69BE">
        <w:rPr>
          <w:color w:val="000000" w:themeColor="text1"/>
          <w:u w:color="000000" w:themeColor="text1"/>
        </w:rPr>
        <w:t>, the aim</w:t>
      </w:r>
      <w:r w:rsidR="00FC69BE" w:rsidRPr="006F2E90">
        <w:rPr>
          <w:color w:val="000000" w:themeColor="text1"/>
          <w:u w:color="000000" w:themeColor="text1"/>
        </w:rPr>
        <w:t xml:space="preserve"> </w:t>
      </w:r>
      <w:r w:rsidR="00FC69BE">
        <w:rPr>
          <w:color w:val="000000" w:themeColor="text1"/>
          <w:u w:color="000000" w:themeColor="text1"/>
        </w:rPr>
        <w:t xml:space="preserve">being </w:t>
      </w:r>
      <w:r w:rsidR="00FC69BE" w:rsidRPr="006F2E90">
        <w:rPr>
          <w:color w:val="000000" w:themeColor="text1"/>
          <w:u w:color="000000" w:themeColor="text1"/>
        </w:rPr>
        <w:t>to raise awareness about sarcoidosis and encourage further research into this rare condition.</w:t>
      </w:r>
      <w:r w:rsidR="00FC69BE">
        <w:rPr>
          <w:color w:val="000000" w:themeColor="text1"/>
          <w:u w:color="000000" w:themeColor="text1"/>
        </w:rPr>
        <w:t xml:space="preserve"> </w:t>
      </w:r>
      <w:r w:rsidR="008B0065">
        <w:rPr>
          <w:color w:val="000000" w:themeColor="text1"/>
          <w:u w:color="000000" w:themeColor="text1"/>
        </w:rPr>
        <w:t>An inflammatory disease, s</w:t>
      </w:r>
      <w:r w:rsidR="008B0065" w:rsidRPr="009A5FF3">
        <w:rPr>
          <w:color w:val="000000" w:themeColor="text1"/>
          <w:u w:color="000000" w:themeColor="text1"/>
        </w:rPr>
        <w:t>arco</w:t>
      </w:r>
      <w:r w:rsidR="0098461C">
        <w:rPr>
          <w:color w:val="000000" w:themeColor="text1"/>
          <w:u w:color="000000" w:themeColor="text1"/>
        </w:rPr>
        <w:t xml:space="preserve">idosis </w:t>
      </w:r>
      <w:r w:rsidR="008B0065" w:rsidRPr="009A5FF3">
        <w:rPr>
          <w:color w:val="000000" w:themeColor="text1"/>
          <w:u w:color="000000" w:themeColor="text1"/>
        </w:rPr>
        <w:t>causes small patches of red and swollen tissue</w:t>
      </w:r>
      <w:r w:rsidR="00E00ED3">
        <w:rPr>
          <w:color w:val="000000" w:themeColor="text1"/>
          <w:u w:color="000000" w:themeColor="text1"/>
        </w:rPr>
        <w:t xml:space="preserve"> </w:t>
      </w:r>
      <w:r w:rsidR="008B0065" w:rsidRPr="009A5FF3">
        <w:rPr>
          <w:color w:val="000000" w:themeColor="text1"/>
          <w:u w:color="000000" w:themeColor="text1"/>
        </w:rPr>
        <w:t>called granulomas to develop in the organs of the body. It usually affects the lungs and skin.</w:t>
      </w:r>
      <w:r w:rsidR="008B0065">
        <w:rPr>
          <w:color w:val="000000" w:themeColor="text1"/>
          <w:u w:color="000000" w:themeColor="text1"/>
        </w:rPr>
        <w:t xml:space="preserve"> </w:t>
      </w:r>
      <w:r w:rsidR="008B0065" w:rsidRPr="009A5FF3">
        <w:rPr>
          <w:color w:val="000000" w:themeColor="text1"/>
          <w:u w:color="000000" w:themeColor="text1"/>
        </w:rPr>
        <w:t>The symptoms of sarcoidosis depend on which organs are affected, but typically include</w:t>
      </w:r>
      <w:r w:rsidR="008B0065">
        <w:rPr>
          <w:color w:val="000000" w:themeColor="text1"/>
          <w:u w:color="000000" w:themeColor="text1"/>
        </w:rPr>
        <w:t xml:space="preserve"> </w:t>
      </w:r>
      <w:r w:rsidR="008B0065" w:rsidRPr="009A5FF3">
        <w:rPr>
          <w:color w:val="000000" w:themeColor="text1"/>
          <w:u w:color="000000" w:themeColor="text1"/>
        </w:rPr>
        <w:t>tender, red bumps on the skin</w:t>
      </w:r>
      <w:r w:rsidR="008B0065">
        <w:rPr>
          <w:color w:val="000000" w:themeColor="text1"/>
          <w:u w:color="000000" w:themeColor="text1"/>
        </w:rPr>
        <w:t xml:space="preserve">; </w:t>
      </w:r>
      <w:r w:rsidR="008B0065" w:rsidRPr="009A5FF3">
        <w:rPr>
          <w:color w:val="000000" w:themeColor="text1"/>
          <w:u w:color="000000" w:themeColor="text1"/>
        </w:rPr>
        <w:t>shortness of breath</w:t>
      </w:r>
      <w:r w:rsidR="0098461C">
        <w:rPr>
          <w:color w:val="000000" w:themeColor="text1"/>
          <w:u w:color="000000" w:themeColor="text1"/>
        </w:rPr>
        <w:t>;</w:t>
      </w:r>
      <w:r w:rsidR="008B0065">
        <w:rPr>
          <w:color w:val="000000" w:themeColor="text1"/>
          <w:u w:color="000000" w:themeColor="text1"/>
        </w:rPr>
        <w:t xml:space="preserve"> and a</w:t>
      </w:r>
      <w:r w:rsidR="008B0065" w:rsidRPr="009A5FF3">
        <w:rPr>
          <w:color w:val="000000" w:themeColor="text1"/>
          <w:u w:color="000000" w:themeColor="text1"/>
        </w:rPr>
        <w:t xml:space="preserve"> persistent cough</w:t>
      </w:r>
      <w:r w:rsidR="008B0065">
        <w:rPr>
          <w:color w:val="000000" w:themeColor="text1"/>
          <w:u w:color="000000" w:themeColor="text1"/>
        </w:rPr>
        <w:t xml:space="preserve">. </w:t>
      </w:r>
      <w:r w:rsidR="00D21023">
        <w:rPr>
          <w:color w:val="000000" w:themeColor="text1"/>
          <w:u w:color="000000" w:themeColor="text1"/>
        </w:rPr>
        <w:t xml:space="preserve">The disease </w:t>
      </w:r>
      <w:r w:rsidR="00FC69BE">
        <w:rPr>
          <w:color w:val="000000" w:themeColor="text1"/>
          <w:u w:color="000000" w:themeColor="text1"/>
        </w:rPr>
        <w:t xml:space="preserve">presently has </w:t>
      </w:r>
      <w:r w:rsidR="00FC69BE" w:rsidRPr="006F2E90">
        <w:rPr>
          <w:color w:val="000000" w:themeColor="text1"/>
          <w:u w:color="000000" w:themeColor="text1"/>
        </w:rPr>
        <w:t>no cure</w:t>
      </w:r>
      <w:r w:rsidR="00D21023">
        <w:rPr>
          <w:color w:val="000000" w:themeColor="text1"/>
          <w:u w:color="000000" w:themeColor="text1"/>
        </w:rPr>
        <w:t xml:space="preserve">, but </w:t>
      </w:r>
      <w:r w:rsidR="00FC69BE" w:rsidRPr="006F2E90">
        <w:rPr>
          <w:color w:val="000000" w:themeColor="text1"/>
          <w:u w:color="000000" w:themeColor="text1"/>
        </w:rPr>
        <w:t xml:space="preserve">symptoms </w:t>
      </w:r>
      <w:r w:rsidR="00D21023">
        <w:rPr>
          <w:color w:val="000000" w:themeColor="text1"/>
          <w:u w:color="000000" w:themeColor="text1"/>
        </w:rPr>
        <w:t xml:space="preserve">usually can </w:t>
      </w:r>
      <w:r w:rsidR="00FC69BE" w:rsidRPr="006F2E90">
        <w:rPr>
          <w:color w:val="000000" w:themeColor="text1"/>
          <w:u w:color="000000" w:themeColor="text1"/>
        </w:rPr>
        <w:t xml:space="preserve">be </w:t>
      </w:r>
      <w:r w:rsidR="00D21023">
        <w:rPr>
          <w:color w:val="000000" w:themeColor="text1"/>
          <w:u w:color="000000" w:themeColor="text1"/>
        </w:rPr>
        <w:t>managed with medicine</w:t>
      </w:r>
      <w:r w:rsidR="009F50AE">
        <w:rPr>
          <w:color w:val="000000" w:themeColor="text1"/>
          <w:u w:color="000000" w:themeColor="text1"/>
        </w:rPr>
        <w:t>; and</w:t>
      </w:r>
    </w:p>
    <w:p w:rsidR="00897496" w:rsidRDefault="00897496" w:rsidP="009F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7496" w:rsidRPr="00026111" w:rsidRDefault="00897496" w:rsidP="00897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026111">
        <w:rPr>
          <w:color w:val="000000" w:themeColor="text1"/>
          <w:u w:color="000000" w:themeColor="text1"/>
        </w:rPr>
        <w:t xml:space="preserve">70% of people affected by sarcoidosis are between </w:t>
      </w:r>
      <w:r>
        <w:rPr>
          <w:color w:val="000000" w:themeColor="text1"/>
          <w:u w:color="000000" w:themeColor="text1"/>
        </w:rPr>
        <w:t xml:space="preserve">the ages of </w:t>
      </w:r>
      <w:r w:rsidRPr="00026111">
        <w:rPr>
          <w:color w:val="000000" w:themeColor="text1"/>
          <w:u w:color="000000" w:themeColor="text1"/>
        </w:rPr>
        <w:t>20 and 40</w:t>
      </w:r>
      <w:r>
        <w:rPr>
          <w:color w:val="000000" w:themeColor="text1"/>
          <w:u w:color="000000" w:themeColor="text1"/>
        </w:rPr>
        <w:t>, and</w:t>
      </w:r>
      <w:r w:rsidRPr="00026111">
        <w:rPr>
          <w:color w:val="000000" w:themeColor="text1"/>
          <w:u w:color="000000" w:themeColor="text1"/>
        </w:rPr>
        <w:t xml:space="preserve"> women are more likely to develop the disease</w:t>
      </w:r>
      <w:r>
        <w:rPr>
          <w:color w:val="000000" w:themeColor="text1"/>
          <w:u w:color="000000" w:themeColor="text1"/>
        </w:rPr>
        <w:t>; and</w:t>
      </w:r>
    </w:p>
    <w:p w:rsidR="00FC69BE" w:rsidRDefault="00FC69BE" w:rsidP="00FC6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9BE" w:rsidRDefault="00FC69BE" w:rsidP="00FC6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6F2E90">
        <w:rPr>
          <w:color w:val="000000" w:themeColor="text1"/>
          <w:u w:color="000000" w:themeColor="text1"/>
        </w:rPr>
        <w:t xml:space="preserve">wareness and education are crucial to increasing the recognition, diagnosis, understanding, and management of </w:t>
      </w:r>
      <w:r>
        <w:rPr>
          <w:color w:val="000000" w:themeColor="text1"/>
          <w:u w:color="000000" w:themeColor="text1"/>
        </w:rPr>
        <w:t>sarcoidosis</w:t>
      </w:r>
      <w:r w:rsidRPr="006F2E90">
        <w:rPr>
          <w:color w:val="000000" w:themeColor="text1"/>
          <w:u w:color="000000" w:themeColor="text1"/>
        </w:rPr>
        <w:t>, according to the Foundation for Sarcoidosis Research</w:t>
      </w:r>
      <w:r>
        <w:rPr>
          <w:color w:val="000000" w:themeColor="text1"/>
          <w:u w:color="000000" w:themeColor="text1"/>
        </w:rPr>
        <w:t xml:space="preserve">. </w:t>
      </w:r>
      <w:r w:rsidR="00545ADD">
        <w:rPr>
          <w:color w:val="000000" w:themeColor="text1"/>
          <w:u w:color="000000" w:themeColor="text1"/>
        </w:rPr>
        <w:t>For seven years, f</w:t>
      </w:r>
      <w:r>
        <w:rPr>
          <w:color w:val="000000" w:themeColor="text1"/>
          <w:u w:color="000000" w:themeColor="text1"/>
        </w:rPr>
        <w:t>orwarding the cause of awareness and education has been the task of Chasta Posey, a seventeen</w:t>
      </w:r>
      <w:r w:rsidR="00E05944">
        <w:rPr>
          <w:color w:val="000000" w:themeColor="text1"/>
          <w:u w:color="000000" w:themeColor="text1"/>
        </w:rPr>
        <w:noBreakHyphen/>
      </w:r>
      <w:r>
        <w:rPr>
          <w:color w:val="000000" w:themeColor="text1"/>
          <w:u w:color="000000" w:themeColor="text1"/>
        </w:rPr>
        <w:t xml:space="preserve">year </w:t>
      </w:r>
      <w:r w:rsidR="001243DB">
        <w:rPr>
          <w:color w:val="000000" w:themeColor="text1"/>
          <w:u w:color="000000" w:themeColor="text1"/>
        </w:rPr>
        <w:t xml:space="preserve">thriving </w:t>
      </w:r>
      <w:r>
        <w:rPr>
          <w:color w:val="000000" w:themeColor="text1"/>
          <w:u w:color="000000" w:themeColor="text1"/>
        </w:rPr>
        <w:t xml:space="preserve">survivor of sarcoidosis and </w:t>
      </w:r>
      <w:r w:rsidR="00545ADD">
        <w:rPr>
          <w:color w:val="000000" w:themeColor="text1"/>
          <w:u w:color="000000" w:themeColor="text1"/>
        </w:rPr>
        <w:t xml:space="preserve">committed </w:t>
      </w:r>
      <w:r>
        <w:rPr>
          <w:color w:val="000000" w:themeColor="text1"/>
          <w:u w:color="000000" w:themeColor="text1"/>
        </w:rPr>
        <w:t>patient advocate for those who live with the disease; and</w:t>
      </w:r>
    </w:p>
    <w:p w:rsidR="005A1B87" w:rsidRDefault="005A1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F84" w:rsidRDefault="00FD1F84" w:rsidP="00FD1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C4EA9">
        <w:rPr>
          <w:color w:val="000000" w:themeColor="text1"/>
          <w:u w:color="000000" w:themeColor="text1"/>
        </w:rPr>
        <w:t xml:space="preserve">this </w:t>
      </w:r>
      <w:r w:rsidRPr="00986F1D">
        <w:rPr>
          <w:color w:val="000000" w:themeColor="text1"/>
          <w:u w:color="000000" w:themeColor="text1"/>
        </w:rPr>
        <w:t>native of Greenville</w:t>
      </w:r>
      <w:r w:rsidR="00FC4EA9">
        <w:rPr>
          <w:color w:val="000000" w:themeColor="text1"/>
          <w:u w:color="000000" w:themeColor="text1"/>
        </w:rPr>
        <w:t xml:space="preserve"> rerouted her</w:t>
      </w:r>
      <w:r>
        <w:rPr>
          <w:color w:val="000000" w:themeColor="text1"/>
          <w:u w:color="000000" w:themeColor="text1"/>
        </w:rPr>
        <w:t xml:space="preserve"> life when she </w:t>
      </w:r>
      <w:r w:rsidR="00FC4EA9">
        <w:rPr>
          <w:color w:val="000000" w:themeColor="text1"/>
          <w:u w:color="000000" w:themeColor="text1"/>
        </w:rPr>
        <w:t xml:space="preserve">contracted </w:t>
      </w:r>
      <w:r>
        <w:rPr>
          <w:color w:val="000000" w:themeColor="text1"/>
          <w:u w:color="000000" w:themeColor="text1"/>
        </w:rPr>
        <w:t>sarcoidosis</w:t>
      </w:r>
      <w:r w:rsidR="00FC4EA9">
        <w:rPr>
          <w:color w:val="000000" w:themeColor="text1"/>
          <w:u w:color="000000" w:themeColor="text1"/>
        </w:rPr>
        <w:t xml:space="preserve">, becoming </w:t>
      </w:r>
      <w:r w:rsidRPr="00986F1D">
        <w:rPr>
          <w:color w:val="000000" w:themeColor="text1"/>
          <w:u w:color="000000" w:themeColor="text1"/>
        </w:rPr>
        <w:t>a pa</w:t>
      </w:r>
      <w:r w:rsidR="00FC4EA9">
        <w:rPr>
          <w:color w:val="000000" w:themeColor="text1"/>
          <w:u w:color="000000" w:themeColor="text1"/>
        </w:rPr>
        <w:t xml:space="preserve">tient advocate for </w:t>
      </w:r>
      <w:r w:rsidR="005A51E2">
        <w:rPr>
          <w:color w:val="000000" w:themeColor="text1"/>
          <w:u w:color="000000" w:themeColor="text1"/>
        </w:rPr>
        <w:t xml:space="preserve">the </w:t>
      </w:r>
      <w:r w:rsidR="005322A6" w:rsidRPr="006F2E90">
        <w:rPr>
          <w:color w:val="000000" w:themeColor="text1"/>
          <w:u w:color="000000" w:themeColor="text1"/>
        </w:rPr>
        <w:t>Foundation for Sarcoidosis Research</w:t>
      </w:r>
      <w:r w:rsidR="00E62889">
        <w:rPr>
          <w:color w:val="000000" w:themeColor="text1"/>
          <w:u w:color="000000" w:themeColor="text1"/>
        </w:rPr>
        <w:t xml:space="preserve"> (FSR)</w:t>
      </w:r>
      <w:r w:rsidR="00FC4EA9">
        <w:rPr>
          <w:color w:val="000000" w:themeColor="text1"/>
          <w:u w:color="000000" w:themeColor="text1"/>
        </w:rPr>
        <w:t xml:space="preserve">. </w:t>
      </w:r>
      <w:r w:rsidR="00E62889">
        <w:rPr>
          <w:color w:val="000000" w:themeColor="text1"/>
          <w:u w:color="000000" w:themeColor="text1"/>
        </w:rPr>
        <w:t xml:space="preserve">Her </w:t>
      </w:r>
      <w:r w:rsidR="00FC4EA9">
        <w:rPr>
          <w:color w:val="000000" w:themeColor="text1"/>
          <w:u w:color="000000" w:themeColor="text1"/>
        </w:rPr>
        <w:t>association</w:t>
      </w:r>
      <w:r w:rsidRPr="00986F1D">
        <w:rPr>
          <w:color w:val="000000" w:themeColor="text1"/>
          <w:u w:color="000000" w:themeColor="text1"/>
        </w:rPr>
        <w:t xml:space="preserve"> </w:t>
      </w:r>
      <w:r w:rsidR="00E62889">
        <w:rPr>
          <w:color w:val="000000" w:themeColor="text1"/>
          <w:u w:color="000000" w:themeColor="text1"/>
        </w:rPr>
        <w:t xml:space="preserve">with FSR </w:t>
      </w:r>
      <w:r w:rsidRPr="00986F1D">
        <w:rPr>
          <w:color w:val="000000" w:themeColor="text1"/>
          <w:u w:color="000000" w:themeColor="text1"/>
        </w:rPr>
        <w:t xml:space="preserve">has afforded her </w:t>
      </w:r>
      <w:r w:rsidR="00E62889">
        <w:rPr>
          <w:color w:val="000000" w:themeColor="text1"/>
          <w:u w:color="000000" w:themeColor="text1"/>
        </w:rPr>
        <w:t xml:space="preserve">several </w:t>
      </w:r>
      <w:r w:rsidR="002622E0">
        <w:rPr>
          <w:color w:val="000000" w:themeColor="text1"/>
          <w:u w:color="000000" w:themeColor="text1"/>
        </w:rPr>
        <w:t>opportunit</w:t>
      </w:r>
      <w:r w:rsidR="00E62889">
        <w:rPr>
          <w:color w:val="000000" w:themeColor="text1"/>
          <w:u w:color="000000" w:themeColor="text1"/>
        </w:rPr>
        <w:t>ies</w:t>
      </w:r>
      <w:r w:rsidR="002622E0">
        <w:rPr>
          <w:color w:val="000000" w:themeColor="text1"/>
          <w:u w:color="000000" w:themeColor="text1"/>
        </w:rPr>
        <w:t xml:space="preserve"> </w:t>
      </w:r>
      <w:r w:rsidRPr="00986F1D">
        <w:rPr>
          <w:color w:val="000000" w:themeColor="text1"/>
          <w:u w:color="000000" w:themeColor="text1"/>
        </w:rPr>
        <w:t xml:space="preserve">to </w:t>
      </w:r>
      <w:r w:rsidR="00E62889">
        <w:rPr>
          <w:color w:val="000000" w:themeColor="text1"/>
          <w:u w:color="000000" w:themeColor="text1"/>
        </w:rPr>
        <w:t xml:space="preserve">serve as </w:t>
      </w:r>
      <w:r w:rsidRPr="00986F1D">
        <w:rPr>
          <w:color w:val="000000" w:themeColor="text1"/>
          <w:u w:color="000000" w:themeColor="text1"/>
        </w:rPr>
        <w:t>a patient amb</w:t>
      </w:r>
      <w:r w:rsidR="00E62889">
        <w:rPr>
          <w:color w:val="000000" w:themeColor="text1"/>
          <w:u w:color="000000" w:themeColor="text1"/>
        </w:rPr>
        <w:t>assador/advocate, peer mentor, and p</w:t>
      </w:r>
      <w:r w:rsidRPr="00986F1D">
        <w:rPr>
          <w:color w:val="000000" w:themeColor="text1"/>
          <w:u w:color="000000" w:themeColor="text1"/>
        </w:rPr>
        <w:t xml:space="preserve">atient navigator, </w:t>
      </w:r>
      <w:r w:rsidR="00E62889">
        <w:rPr>
          <w:color w:val="000000" w:themeColor="text1"/>
          <w:u w:color="000000" w:themeColor="text1"/>
        </w:rPr>
        <w:t xml:space="preserve">as well as the opportunity to join </w:t>
      </w:r>
      <w:r w:rsidRPr="00986F1D">
        <w:rPr>
          <w:color w:val="000000" w:themeColor="text1"/>
          <w:u w:color="000000" w:themeColor="text1"/>
        </w:rPr>
        <w:t>the inaugural Women of Color Committee</w:t>
      </w:r>
      <w:r>
        <w:rPr>
          <w:color w:val="000000" w:themeColor="text1"/>
          <w:u w:color="000000" w:themeColor="text1"/>
        </w:rPr>
        <w:t>; and</w:t>
      </w:r>
    </w:p>
    <w:p w:rsidR="00FD1F84" w:rsidRDefault="00FD1F84" w:rsidP="00FD1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1F84" w:rsidRDefault="00FD1F84" w:rsidP="00FD1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86F1D">
        <w:rPr>
          <w:color w:val="000000" w:themeColor="text1"/>
          <w:u w:color="000000" w:themeColor="text1"/>
        </w:rPr>
        <w:t xml:space="preserve">Chasta is also a newly appointed </w:t>
      </w:r>
      <w:r>
        <w:rPr>
          <w:color w:val="000000" w:themeColor="text1"/>
          <w:u w:color="000000" w:themeColor="text1"/>
        </w:rPr>
        <w:t>s</w:t>
      </w:r>
      <w:r w:rsidRPr="00986F1D">
        <w:rPr>
          <w:color w:val="000000" w:themeColor="text1"/>
          <w:u w:color="000000" w:themeColor="text1"/>
        </w:rPr>
        <w:t>arcoidosis ambassador for one of the larger rare</w:t>
      </w:r>
      <w:r w:rsidR="00E05944">
        <w:rPr>
          <w:color w:val="000000" w:themeColor="text1"/>
          <w:u w:color="000000" w:themeColor="text1"/>
        </w:rPr>
        <w:noBreakHyphen/>
      </w:r>
      <w:r w:rsidRPr="00986F1D">
        <w:rPr>
          <w:color w:val="000000" w:themeColor="text1"/>
          <w:u w:color="000000" w:themeColor="text1"/>
        </w:rPr>
        <w:t xml:space="preserve">disease foundations, AllStripes. </w:t>
      </w:r>
      <w:r>
        <w:rPr>
          <w:color w:val="000000" w:themeColor="text1"/>
          <w:u w:color="000000" w:themeColor="text1"/>
        </w:rPr>
        <w:t xml:space="preserve">In addition, she has worked </w:t>
      </w:r>
      <w:r w:rsidRPr="00986F1D">
        <w:rPr>
          <w:color w:val="000000" w:themeColor="text1"/>
          <w:u w:color="000000" w:themeColor="text1"/>
        </w:rPr>
        <w:t>with the Pulmonary Hypertension Association and is currently in collaboration with the Susan Pearlstine Center of Excellence at the Medical Univ</w:t>
      </w:r>
      <w:r>
        <w:rPr>
          <w:color w:val="000000" w:themeColor="text1"/>
          <w:u w:color="000000" w:themeColor="text1"/>
        </w:rPr>
        <w:t>ersi</w:t>
      </w:r>
      <w:r w:rsidR="009B297F">
        <w:rPr>
          <w:color w:val="000000" w:themeColor="text1"/>
          <w:u w:color="000000" w:themeColor="text1"/>
        </w:rPr>
        <w:t>ty of South Carolina (MUSC); an</w:t>
      </w:r>
      <w:r>
        <w:rPr>
          <w:color w:val="000000" w:themeColor="text1"/>
          <w:u w:color="000000" w:themeColor="text1"/>
        </w:rPr>
        <w:t>d</w:t>
      </w:r>
    </w:p>
    <w:p w:rsidR="00FD1F84" w:rsidRDefault="00FD1F84" w:rsidP="00FD1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D0A" w:rsidRDefault="00FD1F84" w:rsidP="00BA4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C</w:t>
      </w:r>
      <w:r w:rsidRPr="00986F1D">
        <w:rPr>
          <w:color w:val="000000" w:themeColor="text1"/>
          <w:u w:color="000000" w:themeColor="text1"/>
        </w:rPr>
        <w:t>hasta</w:t>
      </w:r>
      <w:r w:rsidR="00433398">
        <w:rPr>
          <w:color w:val="000000" w:themeColor="text1"/>
          <w:u w:color="000000" w:themeColor="text1"/>
        </w:rPr>
        <w:t xml:space="preserve">, who </w:t>
      </w:r>
      <w:r w:rsidRPr="00986F1D">
        <w:rPr>
          <w:color w:val="000000" w:themeColor="text1"/>
          <w:u w:color="000000" w:themeColor="text1"/>
        </w:rPr>
        <w:t>loves helping people</w:t>
      </w:r>
      <w:r w:rsidR="00433398">
        <w:rPr>
          <w:color w:val="000000" w:themeColor="text1"/>
          <w:u w:color="000000" w:themeColor="text1"/>
        </w:rPr>
        <w:t xml:space="preserve">, </w:t>
      </w:r>
      <w:r w:rsidRPr="00986F1D">
        <w:rPr>
          <w:color w:val="000000" w:themeColor="text1"/>
          <w:u w:color="000000" w:themeColor="text1"/>
        </w:rPr>
        <w:t xml:space="preserve">is very passionate about </w:t>
      </w:r>
      <w:r w:rsidR="00433398">
        <w:rPr>
          <w:color w:val="000000" w:themeColor="text1"/>
          <w:u w:color="000000" w:themeColor="text1"/>
        </w:rPr>
        <w:t>assisting</w:t>
      </w:r>
      <w:r w:rsidRPr="00986F1D">
        <w:rPr>
          <w:color w:val="000000" w:themeColor="text1"/>
          <w:u w:color="000000" w:themeColor="text1"/>
        </w:rPr>
        <w:t xml:space="preserve"> other patients </w:t>
      </w:r>
      <w:r w:rsidR="00433398">
        <w:rPr>
          <w:color w:val="000000" w:themeColor="text1"/>
          <w:u w:color="000000" w:themeColor="text1"/>
        </w:rPr>
        <w:t xml:space="preserve">to </w:t>
      </w:r>
      <w:r w:rsidRPr="00986F1D">
        <w:rPr>
          <w:color w:val="000000" w:themeColor="text1"/>
          <w:u w:color="000000" w:themeColor="text1"/>
        </w:rPr>
        <w:t xml:space="preserve">find their voice for the cause. Being a charismatic voice for the voiceless </w:t>
      </w:r>
      <w:r w:rsidR="00DD62CF">
        <w:rPr>
          <w:color w:val="000000" w:themeColor="text1"/>
          <w:u w:color="000000" w:themeColor="text1"/>
        </w:rPr>
        <w:t xml:space="preserve">not only </w:t>
      </w:r>
      <w:r w:rsidRPr="00986F1D">
        <w:rPr>
          <w:color w:val="000000" w:themeColor="text1"/>
          <w:u w:color="000000" w:themeColor="text1"/>
        </w:rPr>
        <w:t xml:space="preserve">allows her to bring education and awareness to others </w:t>
      </w:r>
      <w:r w:rsidR="00DD62CF">
        <w:rPr>
          <w:color w:val="000000" w:themeColor="text1"/>
          <w:u w:color="000000" w:themeColor="text1"/>
        </w:rPr>
        <w:t>but also</w:t>
      </w:r>
      <w:r w:rsidRPr="00986F1D">
        <w:rPr>
          <w:color w:val="000000" w:themeColor="text1"/>
          <w:u w:color="000000" w:themeColor="text1"/>
        </w:rPr>
        <w:t xml:space="preserve"> </w:t>
      </w:r>
      <w:r>
        <w:rPr>
          <w:color w:val="000000" w:themeColor="text1"/>
          <w:u w:color="000000" w:themeColor="text1"/>
        </w:rPr>
        <w:t xml:space="preserve">enables </w:t>
      </w:r>
      <w:r w:rsidRPr="00986F1D">
        <w:rPr>
          <w:color w:val="000000" w:themeColor="text1"/>
          <w:u w:color="000000" w:themeColor="text1"/>
        </w:rPr>
        <w:t>her to help other patients advocate for themselves</w:t>
      </w:r>
      <w:r w:rsidR="00BA4037">
        <w:rPr>
          <w:color w:val="000000" w:themeColor="text1"/>
          <w:u w:color="000000" w:themeColor="text1"/>
        </w:rPr>
        <w:t xml:space="preserve">. </w:t>
      </w:r>
      <w:r w:rsidR="00C17D0A">
        <w:t>Now, therefore,</w:t>
      </w:r>
    </w:p>
    <w:p w:rsidR="00C17D0A" w:rsidRDefault="00C17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D0A" w:rsidRDefault="00C17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17D0A" w:rsidRDefault="00C17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088" w:rsidRDefault="00B50088" w:rsidP="00B5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Senate, by this resolution, </w:t>
      </w:r>
      <w:r>
        <w:t xml:space="preserve">commend Chasta Posey </w:t>
      </w:r>
      <w:r w:rsidR="00F00596">
        <w:t xml:space="preserve">of Greenville </w:t>
      </w:r>
      <w:r>
        <w:t xml:space="preserve">for her fine work in promoting awareness of sarcoidosis to the citizens of the Palmetto State, thank her for her dedicated patient advocacy on behalf of those living with this rare disease, and declare the month of </w:t>
      </w:r>
      <w:r w:rsidR="00831D31">
        <w:t>A</w:t>
      </w:r>
      <w:r>
        <w:t>pril 2022 as “</w:t>
      </w:r>
      <w:r w:rsidR="00831D31">
        <w:t>S</w:t>
      </w:r>
      <w:r>
        <w:t xml:space="preserve">arcoidosis </w:t>
      </w:r>
      <w:r w:rsidR="00831D31">
        <w:t>A</w:t>
      </w:r>
      <w:r>
        <w:t xml:space="preserve">wareness </w:t>
      </w:r>
      <w:r w:rsidR="00831D31">
        <w:t>M</w:t>
      </w:r>
      <w:r>
        <w:t xml:space="preserve">onth” in </w:t>
      </w:r>
      <w:r w:rsidR="00831D31">
        <w:t>S</w:t>
      </w:r>
      <w:r>
        <w:t xml:space="preserve">outh </w:t>
      </w:r>
      <w:r w:rsidR="00831D31">
        <w:t>C</w:t>
      </w:r>
      <w:r>
        <w:t>arolina.</w:t>
      </w:r>
    </w:p>
    <w:p w:rsidR="00C17D0A" w:rsidRDefault="00C17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D0A" w:rsidRDefault="00C17D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831D31">
        <w:t>Chasta Posey</w:t>
      </w:r>
      <w:r>
        <w:t>.</w:t>
      </w:r>
    </w:p>
    <w:p w:rsidR="002D15B6" w:rsidRDefault="00E0594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03223" w:rsidRDefault="00603223" w:rsidP="00603223">
      <w:pPr>
        <w:suppressAutoHyphens/>
      </w:pPr>
    </w:p>
    <w:sectPr w:rsidR="00603223" w:rsidSect="0060322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17D0A" w:rsidRDefault="00C17D0A" w:rsidP="009F0C77">
      <w:r>
        <w:separator/>
      </w:r>
    </w:p>
  </w:endnote>
  <w:endnote w:type="continuationSeparator" w:id="0">
    <w:p w:rsidR="00C17D0A" w:rsidRDefault="00C17D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1A9BE95-6508-49C3-B4C5-5FBABF1DFF38}"/>
    <w:embedBold r:id="rId2" w:fontKey="{6AD39E5D-3784-4CD2-9F50-9F6151471BA7}"/>
  </w:font>
  <w:font w:name="Calibri">
    <w:panose1 w:val="020F0502020204030204"/>
    <w:charset w:val="00"/>
    <w:family w:val="swiss"/>
    <w:pitch w:val="variable"/>
    <w:sig w:usb0="E4002EFF" w:usb1="C000247B" w:usb2="00000009" w:usb3="00000000" w:csb0="000001FF" w:csb1="00000000"/>
    <w:embedRegular r:id="rId3" w:fontKey="{6A310048-DA4A-4B16-A8A6-EA6F43EB9166}"/>
  </w:font>
  <w:font w:name="Segoe UI">
    <w:panose1 w:val="020B0502040204020203"/>
    <w:charset w:val="00"/>
    <w:family w:val="swiss"/>
    <w:pitch w:val="variable"/>
    <w:sig w:usb0="E4002EFF" w:usb1="C000E47F" w:usb2="00000009" w:usb3="00000000" w:csb0="000001FF" w:csb1="00000000"/>
    <w:embedRegular r:id="rId4" w:fontKey="{712B5B6E-853C-478E-AD77-A2FA9F9A308F}"/>
  </w:font>
  <w:font w:name="Cambria">
    <w:panose1 w:val="02040503050406030204"/>
    <w:charset w:val="00"/>
    <w:family w:val="roman"/>
    <w:pitch w:val="variable"/>
    <w:sig w:usb0="E00006FF" w:usb1="420024FF" w:usb2="02000000" w:usb3="00000000" w:csb0="0000019F" w:csb1="00000000"/>
    <w:embedRegular r:id="rId5" w:fontKey="{7B69D4F5-A726-4AD0-A471-0CBEBF498E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3223" w:rsidRPr="00FC3374" w:rsidRDefault="00603223" w:rsidP="00FC3374">
    <w:pPr>
      <w:pStyle w:val="Footer"/>
      <w:tabs>
        <w:tab w:val="clear" w:pos="4680"/>
        <w:tab w:val="clear" w:pos="9360"/>
        <w:tab w:val="center" w:pos="2995"/>
      </w:tabs>
      <w:spacing w:before="120"/>
    </w:pPr>
    <w:r>
      <w:t>[1212]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17D0A" w:rsidRDefault="00C17D0A" w:rsidP="009F0C77">
      <w:r>
        <w:separator/>
      </w:r>
    </w:p>
  </w:footnote>
  <w:footnote w:type="continuationSeparator" w:id="0">
    <w:p w:rsidR="00C17D0A" w:rsidRDefault="00C17D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423SA22"/>
    <w:docVar w:name="CoverBillType" w:val="r"/>
    <w:docVar w:name="DocPath" w:val="L:\Council\bills\RM\1423SA22.DOCX"/>
    <w:docVar w:name="dvBillNumber" w:val="1212"/>
    <w:docVar w:name="dvBillNumberPrefix" w:val="S. "/>
    <w:docVar w:name="dvOriginalBody" w:val="Senate"/>
    <w:docVar w:name="dvSteno" w:val="RM"/>
    <w:docVar w:name="NameofBody" w:val="s"/>
    <w:docVar w:name="vGroup2" w:val="Council"/>
  </w:docVars>
  <w:rsids>
    <w:rsidRoot w:val="00C17D0A"/>
    <w:rsid w:val="000263D9"/>
    <w:rsid w:val="00026C9A"/>
    <w:rsid w:val="0007607A"/>
    <w:rsid w:val="000965A1"/>
    <w:rsid w:val="000C487D"/>
    <w:rsid w:val="000E1785"/>
    <w:rsid w:val="000F39F2"/>
    <w:rsid w:val="001023A4"/>
    <w:rsid w:val="0010776B"/>
    <w:rsid w:val="001243DB"/>
    <w:rsid w:val="00133E66"/>
    <w:rsid w:val="00134ACF"/>
    <w:rsid w:val="00144E15"/>
    <w:rsid w:val="001A4A62"/>
    <w:rsid w:val="001A681E"/>
    <w:rsid w:val="001D08F2"/>
    <w:rsid w:val="002037CA"/>
    <w:rsid w:val="002047A2"/>
    <w:rsid w:val="002321B6"/>
    <w:rsid w:val="0023696B"/>
    <w:rsid w:val="00250967"/>
    <w:rsid w:val="002622E0"/>
    <w:rsid w:val="002759C5"/>
    <w:rsid w:val="00277DEE"/>
    <w:rsid w:val="00280D88"/>
    <w:rsid w:val="00294ABE"/>
    <w:rsid w:val="002A3EB4"/>
    <w:rsid w:val="002D15B6"/>
    <w:rsid w:val="00325348"/>
    <w:rsid w:val="00393688"/>
    <w:rsid w:val="003D411E"/>
    <w:rsid w:val="003E3C1E"/>
    <w:rsid w:val="003E6148"/>
    <w:rsid w:val="003E7D04"/>
    <w:rsid w:val="00400EAA"/>
    <w:rsid w:val="0041760A"/>
    <w:rsid w:val="004203D7"/>
    <w:rsid w:val="00423F46"/>
    <w:rsid w:val="00433398"/>
    <w:rsid w:val="00461588"/>
    <w:rsid w:val="004809EE"/>
    <w:rsid w:val="004B2A8B"/>
    <w:rsid w:val="00511EE9"/>
    <w:rsid w:val="00521E00"/>
    <w:rsid w:val="005322A6"/>
    <w:rsid w:val="00545ADD"/>
    <w:rsid w:val="00577C6C"/>
    <w:rsid w:val="0058501B"/>
    <w:rsid w:val="005A1B87"/>
    <w:rsid w:val="005A51E2"/>
    <w:rsid w:val="005A58BD"/>
    <w:rsid w:val="005C5AC4"/>
    <w:rsid w:val="00603223"/>
    <w:rsid w:val="0061228A"/>
    <w:rsid w:val="006215AA"/>
    <w:rsid w:val="006340D9"/>
    <w:rsid w:val="00643B8E"/>
    <w:rsid w:val="00647A8F"/>
    <w:rsid w:val="00653ECC"/>
    <w:rsid w:val="00665EBC"/>
    <w:rsid w:val="00671FE0"/>
    <w:rsid w:val="00680479"/>
    <w:rsid w:val="0069470D"/>
    <w:rsid w:val="006A476C"/>
    <w:rsid w:val="006C6A93"/>
    <w:rsid w:val="006E02F9"/>
    <w:rsid w:val="006F3F76"/>
    <w:rsid w:val="00752E80"/>
    <w:rsid w:val="00753C04"/>
    <w:rsid w:val="00754374"/>
    <w:rsid w:val="00756946"/>
    <w:rsid w:val="00757F80"/>
    <w:rsid w:val="00771EEC"/>
    <w:rsid w:val="00786819"/>
    <w:rsid w:val="007A325A"/>
    <w:rsid w:val="007C3099"/>
    <w:rsid w:val="007E72BE"/>
    <w:rsid w:val="007F1523"/>
    <w:rsid w:val="007F509E"/>
    <w:rsid w:val="007F5799"/>
    <w:rsid w:val="007F6947"/>
    <w:rsid w:val="00831D31"/>
    <w:rsid w:val="00834A12"/>
    <w:rsid w:val="00857CB9"/>
    <w:rsid w:val="00872729"/>
    <w:rsid w:val="00877EAC"/>
    <w:rsid w:val="00897496"/>
    <w:rsid w:val="008B0065"/>
    <w:rsid w:val="008F2852"/>
    <w:rsid w:val="008F4429"/>
    <w:rsid w:val="00932670"/>
    <w:rsid w:val="009352BB"/>
    <w:rsid w:val="0098461C"/>
    <w:rsid w:val="00990668"/>
    <w:rsid w:val="009B297F"/>
    <w:rsid w:val="009B397B"/>
    <w:rsid w:val="009C3CB0"/>
    <w:rsid w:val="009F0C77"/>
    <w:rsid w:val="009F4DD1"/>
    <w:rsid w:val="009F50AE"/>
    <w:rsid w:val="00A64E80"/>
    <w:rsid w:val="00A741D9"/>
    <w:rsid w:val="00A85589"/>
    <w:rsid w:val="00A9741D"/>
    <w:rsid w:val="00AB0576"/>
    <w:rsid w:val="00AD4B17"/>
    <w:rsid w:val="00B26FA6"/>
    <w:rsid w:val="00B50088"/>
    <w:rsid w:val="00B62F10"/>
    <w:rsid w:val="00B741CB"/>
    <w:rsid w:val="00B87AF8"/>
    <w:rsid w:val="00B934F3"/>
    <w:rsid w:val="00BA4037"/>
    <w:rsid w:val="00BB6347"/>
    <w:rsid w:val="00BD2134"/>
    <w:rsid w:val="00C038D8"/>
    <w:rsid w:val="00C045DD"/>
    <w:rsid w:val="00C17D0A"/>
    <w:rsid w:val="00C3136F"/>
    <w:rsid w:val="00C3483A"/>
    <w:rsid w:val="00C74E9D"/>
    <w:rsid w:val="00C82FD3"/>
    <w:rsid w:val="00CA5B46"/>
    <w:rsid w:val="00CC6B7B"/>
    <w:rsid w:val="00CD3619"/>
    <w:rsid w:val="00CF4447"/>
    <w:rsid w:val="00D001B3"/>
    <w:rsid w:val="00D21023"/>
    <w:rsid w:val="00D239F9"/>
    <w:rsid w:val="00D24C61"/>
    <w:rsid w:val="00D405E7"/>
    <w:rsid w:val="00D40DD2"/>
    <w:rsid w:val="00D41D56"/>
    <w:rsid w:val="00D6260D"/>
    <w:rsid w:val="00D6662B"/>
    <w:rsid w:val="00D8768F"/>
    <w:rsid w:val="00D95E2F"/>
    <w:rsid w:val="00D970A9"/>
    <w:rsid w:val="00DB3AC0"/>
    <w:rsid w:val="00DC6813"/>
    <w:rsid w:val="00DD62CF"/>
    <w:rsid w:val="00DE68F0"/>
    <w:rsid w:val="00DF3845"/>
    <w:rsid w:val="00DF7E17"/>
    <w:rsid w:val="00E00ED3"/>
    <w:rsid w:val="00E05944"/>
    <w:rsid w:val="00E05DC9"/>
    <w:rsid w:val="00E437DA"/>
    <w:rsid w:val="00E62889"/>
    <w:rsid w:val="00E63093"/>
    <w:rsid w:val="00E839FC"/>
    <w:rsid w:val="00EB00A2"/>
    <w:rsid w:val="00EB1BF3"/>
    <w:rsid w:val="00EF3EEE"/>
    <w:rsid w:val="00F00596"/>
    <w:rsid w:val="00F149A7"/>
    <w:rsid w:val="00F50BAF"/>
    <w:rsid w:val="00F52C10"/>
    <w:rsid w:val="00F81FFD"/>
    <w:rsid w:val="00F85228"/>
    <w:rsid w:val="00F907F7"/>
    <w:rsid w:val="00FB6773"/>
    <w:rsid w:val="00FC3374"/>
    <w:rsid w:val="00FC4EA9"/>
    <w:rsid w:val="00FC69BE"/>
    <w:rsid w:val="00FD1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68AE7-39DB-43E9-97F7-E333E97C3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005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596"/>
    <w:rPr>
      <w:rFonts w:ascii="Segoe UI" w:eastAsia="Times New Roman" w:hAnsi="Segoe UI" w:cs="Segoe UI"/>
      <w:sz w:val="18"/>
      <w:szCs w:val="18"/>
    </w:rPr>
  </w:style>
  <w:style w:type="character" w:styleId="Hyperlink">
    <w:name w:val="Hyperlink"/>
    <w:basedOn w:val="DefaultParagraphFont"/>
    <w:uiPriority w:val="99"/>
    <w:unhideWhenUsed/>
    <w:rsid w:val="00603223"/>
    <w:rPr>
      <w:color w:val="0000FF" w:themeColor="hyperlink"/>
      <w:u w:val="single"/>
    </w:rPr>
  </w:style>
  <w:style w:type="character" w:styleId="UnresolvedMention">
    <w:name w:val="Unresolved Mention"/>
    <w:basedOn w:val="DefaultParagraphFont"/>
    <w:uiPriority w:val="99"/>
    <w:semiHidden/>
    <w:unhideWhenUsed/>
    <w:rsid w:val="006032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29.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220329.docx" TargetMode="External"/><Relationship Id="rId12" Type="http://schemas.openxmlformats.org/officeDocument/2006/relationships/hyperlink" Target="file:///p:\pprever\2021-22\1212_2022032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1212&amp;session=124&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220331.docx" TargetMode="External"/><Relationship Id="rId4" Type="http://schemas.openxmlformats.org/officeDocument/2006/relationships/webSettings" Target="webSettings.xml"/><Relationship Id="rId9" Type="http://schemas.openxmlformats.org/officeDocument/2006/relationships/hyperlink" Target="file:///h:\sj\2022033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A61E9-684A-4EC5-B4EA-A717CAC6D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625</Words>
  <Characters>3565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1212: Subject not yet available - South Carolina Legislature Online</dc:title>
  <dc:subject/>
  <dc:creator>Rosanne McDowell</dc:creator>
  <cp:keywords/>
  <dc:description/>
  <cp:lastModifiedBy>Sade Wilson</cp:lastModifiedBy>
  <cp:revision>2</cp:revision>
  <cp:lastPrinted>2022-03-25T17:08:00Z</cp:lastPrinted>
  <dcterms:created xsi:type="dcterms:W3CDTF">2022-05-06T13:56:00Z</dcterms:created>
  <dcterms:modified xsi:type="dcterms:W3CDTF">2022-05-06T13:56:00Z</dcterms:modified>
</cp:coreProperties>
</file>