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CE1" w:rsidRDefault="00F25CE1" w:rsidP="00F25CE1">
      <w:pPr>
        <w:widowControl w:val="0"/>
        <w:jc w:val="center"/>
      </w:pPr>
      <w:r w:rsidRPr="00F25CE1">
        <w:rPr>
          <w:b/>
        </w:rPr>
        <w:t>South Carolina General Assembly</w:t>
      </w:r>
    </w:p>
    <w:p w:rsidR="00F25CE1" w:rsidRDefault="00F25CE1" w:rsidP="00F25CE1">
      <w:pPr>
        <w:widowControl w:val="0"/>
        <w:jc w:val="center"/>
      </w:pPr>
      <w:r>
        <w:t>124th Session, 2021-2022</w:t>
      </w:r>
    </w:p>
    <w:p w:rsidR="00F25CE1" w:rsidRDefault="00F25CE1" w:rsidP="00F25CE1">
      <w:pPr>
        <w:widowControl w:val="0"/>
      </w:pPr>
    </w:p>
    <w:p w:rsidR="00F25CE1" w:rsidRDefault="00F25CE1" w:rsidP="00F25CE1">
      <w:pPr>
        <w:widowControl w:val="0"/>
        <w:rPr>
          <w:b/>
        </w:rPr>
      </w:pPr>
      <w:r w:rsidRPr="00F25CE1">
        <w:rPr>
          <w:b/>
        </w:rPr>
        <w:t>S.</w:t>
      </w:r>
      <w:r>
        <w:rPr>
          <w:b/>
        </w:rPr>
        <w:t xml:space="preserve"> </w:t>
      </w:r>
      <w:r w:rsidRPr="00F25CE1">
        <w:rPr>
          <w:b/>
        </w:rPr>
        <w:t>134</w:t>
      </w:r>
    </w:p>
    <w:p w:rsidR="00F25CE1" w:rsidRDefault="00F25CE1" w:rsidP="00F25CE1">
      <w:pPr>
        <w:widowControl w:val="0"/>
        <w:rPr>
          <w:b/>
        </w:rPr>
      </w:pPr>
    </w:p>
    <w:p w:rsidR="00F25CE1" w:rsidRDefault="00F25CE1" w:rsidP="00F25CE1">
      <w:pPr>
        <w:widowControl w:val="0"/>
      </w:pPr>
      <w:r w:rsidRPr="00F25CE1">
        <w:rPr>
          <w:b/>
        </w:rPr>
        <w:t>STATUS INFORMATION</w:t>
      </w:r>
    </w:p>
    <w:p w:rsidR="00F25CE1" w:rsidRDefault="00F25CE1" w:rsidP="00F25CE1">
      <w:pPr>
        <w:widowControl w:val="0"/>
      </w:pPr>
    </w:p>
    <w:p w:rsidR="00F25CE1" w:rsidRDefault="00F25CE1" w:rsidP="00F25CE1">
      <w:pPr>
        <w:widowControl w:val="0"/>
      </w:pPr>
      <w:r>
        <w:t>General Bill</w:t>
      </w:r>
    </w:p>
    <w:p w:rsidR="00F25CE1" w:rsidRDefault="00C069EE" w:rsidP="00F25CE1">
      <w:pPr>
        <w:widowControl w:val="0"/>
      </w:pPr>
      <w:r>
        <w:t>Sponsors: Senators Massey and Fanning</w:t>
      </w:r>
    </w:p>
    <w:p w:rsidR="00F25CE1" w:rsidRDefault="00F25CE1" w:rsidP="00F25CE1">
      <w:pPr>
        <w:widowControl w:val="0"/>
      </w:pPr>
      <w:r>
        <w:t>Document Path: l:\s-res\asm\012remo.kmm.asm.docx</w:t>
      </w:r>
    </w:p>
    <w:p w:rsidR="00F25CE1" w:rsidRDefault="00F25CE1" w:rsidP="00F25CE1">
      <w:pPr>
        <w:widowControl w:val="0"/>
      </w:pPr>
    </w:p>
    <w:p w:rsidR="0098177F" w:rsidRDefault="0098177F" w:rsidP="00F25CE1">
      <w:pPr>
        <w:widowControl w:val="0"/>
      </w:pPr>
      <w:r>
        <w:t>Introduced in the Senate on January 12, 2021</w:t>
      </w:r>
    </w:p>
    <w:p w:rsidR="0098177F" w:rsidRPr="0098177F" w:rsidRDefault="0098177F" w:rsidP="00F25CE1">
      <w:pPr>
        <w:widowControl w:val="0"/>
      </w:pPr>
      <w:r>
        <w:t xml:space="preserve">Currently residing in the Senate Committee on </w:t>
      </w:r>
      <w:r w:rsidRPr="0098177F">
        <w:rPr>
          <w:b/>
        </w:rPr>
        <w:t>Judiciary</w:t>
      </w:r>
    </w:p>
    <w:p w:rsidR="0098177F" w:rsidRDefault="0098177F" w:rsidP="00F25CE1">
      <w:pPr>
        <w:widowControl w:val="0"/>
      </w:pPr>
    </w:p>
    <w:p w:rsidR="00F25CE1" w:rsidRDefault="00012C33" w:rsidP="00F25CE1">
      <w:pPr>
        <w:widowControl w:val="0"/>
      </w:pPr>
      <w:r>
        <w:t>Summary: Removal of officers by Governor</w:t>
      </w:r>
    </w:p>
    <w:p w:rsidR="00F25CE1" w:rsidRDefault="00F25CE1" w:rsidP="00F25CE1">
      <w:pPr>
        <w:widowControl w:val="0"/>
      </w:pPr>
    </w:p>
    <w:p w:rsidR="00F25CE1" w:rsidRDefault="00F25CE1" w:rsidP="00F25CE1">
      <w:pPr>
        <w:widowControl w:val="0"/>
      </w:pPr>
    </w:p>
    <w:p w:rsidR="00F25CE1" w:rsidRDefault="00F25CE1" w:rsidP="00F25CE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25CE1">
        <w:rPr>
          <w:b/>
        </w:rPr>
        <w:t>HISTORY OF LEGISLATIVE ACTIONS</w:t>
      </w:r>
    </w:p>
    <w:p w:rsidR="00F25CE1" w:rsidRDefault="00F25CE1" w:rsidP="00F25CE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25CE1" w:rsidRPr="00F25CE1" w:rsidRDefault="00F25CE1" w:rsidP="00F25CE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25CE1">
        <w:rPr>
          <w:u w:val="single"/>
        </w:rPr>
        <w:tab/>
        <w:t>Date</w:t>
      </w:r>
      <w:r w:rsidRPr="00F25CE1">
        <w:rPr>
          <w:u w:val="single"/>
        </w:rPr>
        <w:tab/>
        <w:t>Body</w:t>
      </w:r>
      <w:r w:rsidRPr="00F25CE1">
        <w:rPr>
          <w:u w:val="single"/>
        </w:rPr>
        <w:tab/>
        <w:t>Action Description with journal page number</w:t>
      </w:r>
      <w:r w:rsidRPr="00F25CE1">
        <w:rPr>
          <w:u w:val="single"/>
        </w:rPr>
        <w:tab/>
      </w:r>
    </w:p>
    <w:p w:rsidR="00E4168F" w:rsidRDefault="00E4168F" w:rsidP="00E416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E4168F" w:rsidRDefault="00E4168F" w:rsidP="00E416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FC36C5">
        <w:rPr>
          <w:b/>
        </w:rPr>
        <w:t>Judiciary</w:t>
      </w:r>
    </w:p>
    <w:p w:rsidR="00E4168F" w:rsidRDefault="00E4168F" w:rsidP="00E416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FC36C5">
          <w:rPr>
            <w:rStyle w:val="Hyperlink"/>
          </w:rPr>
          <w:t>Senate Journal</w:t>
        </w:r>
        <w:r w:rsidRPr="00FC36C5">
          <w:rPr>
            <w:rStyle w:val="Hyperlink"/>
          </w:rPr>
          <w:noBreakHyphen/>
          <w:t>page 186</w:t>
        </w:r>
      </w:hyperlink>
      <w:r>
        <w:t>)</w:t>
      </w:r>
    </w:p>
    <w:p w:rsidR="00E4168F" w:rsidRDefault="00E4168F" w:rsidP="00E416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FC36C5">
        <w:rPr>
          <w:b/>
        </w:rPr>
        <w:t>Judiciary</w:t>
      </w:r>
      <w:r>
        <w:t xml:space="preserve"> (</w:t>
      </w:r>
      <w:hyperlink r:id="rId7" w:history="1">
        <w:r w:rsidRPr="00FC36C5">
          <w:rPr>
            <w:rStyle w:val="Hyperlink"/>
          </w:rPr>
          <w:t>Senate Journal</w:t>
        </w:r>
        <w:r w:rsidRPr="00FC36C5">
          <w:rPr>
            <w:rStyle w:val="Hyperlink"/>
          </w:rPr>
          <w:noBreakHyphen/>
          <w:t>page 186</w:t>
        </w:r>
      </w:hyperlink>
      <w:r>
        <w:t>)</w:t>
      </w:r>
    </w:p>
    <w:p w:rsidR="00E4168F" w:rsidRDefault="00E4168F" w:rsidP="00E416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25CE1" w:rsidRDefault="00F25CE1" w:rsidP="00F25C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F25CE1">
          <w:rPr>
            <w:rStyle w:val="Hyperlink"/>
          </w:rPr>
          <w:t>legislative information</w:t>
        </w:r>
      </w:hyperlink>
      <w:r>
        <w:t xml:space="preserve"> at the website</w:t>
      </w:r>
    </w:p>
    <w:p w:rsidR="00F25CE1" w:rsidRDefault="00F25CE1" w:rsidP="00F25C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25CE1" w:rsidRPr="00F25CE1" w:rsidRDefault="00F25CE1" w:rsidP="00F25C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25CE1" w:rsidRDefault="00F25CE1" w:rsidP="00F25CE1">
      <w:pPr>
        <w:widowControl w:val="0"/>
      </w:pPr>
      <w:r w:rsidRPr="00F25CE1">
        <w:rPr>
          <w:b/>
        </w:rPr>
        <w:t>VERSIONS OF THIS BILL</w:t>
      </w:r>
    </w:p>
    <w:p w:rsidR="00F25CE1" w:rsidRDefault="00F25CE1" w:rsidP="00F25CE1">
      <w:pPr>
        <w:widowControl w:val="0"/>
      </w:pPr>
    </w:p>
    <w:p w:rsidR="00F25CE1" w:rsidRDefault="00E45CE5" w:rsidP="00F25CE1">
      <w:pPr>
        <w:widowControl w:val="0"/>
      </w:pPr>
      <w:hyperlink r:id="rId9" w:history="1">
        <w:r w:rsidR="00F25CE1">
          <w:rPr>
            <w:rStyle w:val="Hyperlink"/>
          </w:rPr>
          <w:t>12/9/2020</w:t>
        </w:r>
      </w:hyperlink>
    </w:p>
    <w:p w:rsidR="00F25CE1" w:rsidRDefault="00F25CE1" w:rsidP="00F25CE1"/>
    <w:p w:rsidR="00F25CE1" w:rsidRDefault="00F25CE1" w:rsidP="00F25CE1">
      <w:pPr>
        <w:sectPr w:rsidR="00F25CE1" w:rsidSect="00F25CE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E1747" w:rsidRPr="00522CE0" w:rsidRDefault="007E17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E17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0738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6433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5C0D48">
        <w:rPr>
          <w:rFonts w:eastAsia="Times New Roman"/>
          <w:color w:val="000000" w:themeColor="text1"/>
          <w:u w:color="000000" w:themeColor="text1"/>
        </w:rPr>
        <w:t>TO AMEND SECTION 1</w:t>
      </w:r>
      <w:r w:rsidR="00475320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3</w:t>
      </w:r>
      <w:r w:rsidR="00475320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 xml:space="preserve">240(C)(1)(m) OF THE 1976 CODE, RELATING TO THE REMOVAL OF OFFICERS BY THE GOVERNOR, TO REMOVE </w:t>
      </w:r>
      <w:r w:rsidR="00B85766">
        <w:rPr>
          <w:rFonts w:eastAsia="Times New Roman"/>
          <w:color w:val="000000" w:themeColor="text1"/>
          <w:u w:color="000000" w:themeColor="text1"/>
        </w:rPr>
        <w:t xml:space="preserve">A LIMITATION ON </w:t>
      </w:r>
      <w:r w:rsidRPr="005C0D48">
        <w:rPr>
          <w:rFonts w:eastAsia="Times New Roman"/>
          <w:color w:val="000000" w:themeColor="text1"/>
          <w:u w:color="000000" w:themeColor="text1"/>
        </w:rPr>
        <w:t>THE GOVERNOR’S ABILITY TO REQU</w:t>
      </w:r>
      <w:r w:rsidR="00B85766">
        <w:rPr>
          <w:rFonts w:eastAsia="Times New Roman"/>
          <w:color w:val="000000" w:themeColor="text1"/>
          <w:u w:color="000000" w:themeColor="text1"/>
        </w:rPr>
        <w:t>EST</w:t>
      </w:r>
      <w:r w:rsidRPr="005C0D48">
        <w:rPr>
          <w:rFonts w:eastAsia="Times New Roman"/>
          <w:color w:val="000000" w:themeColor="text1"/>
          <w:u w:color="000000" w:themeColor="text1"/>
        </w:rPr>
        <w:t xml:space="preserve"> A DIRECTOR TO RESIGN FROM THE BOARD OF DIRECTORS OF THE SOUTH CAROLINA PUBLIC SERVICE AUTHORITY WITHOUT CAUSE FOR REMOVAL.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0738D" w:rsidRDefault="000073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0738D" w:rsidRDefault="000073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433D" w:rsidRPr="005C0D48" w:rsidRDefault="0000738D" w:rsidP="00664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6433D" w:rsidRPr="005C0D48">
        <w:rPr>
          <w:rFonts w:eastAsia="Times New Roman"/>
          <w:color w:val="000000" w:themeColor="text1"/>
          <w:u w:color="000000" w:themeColor="text1"/>
        </w:rPr>
        <w:t>Section 1</w:t>
      </w:r>
      <w:r w:rsidR="00475320">
        <w:rPr>
          <w:rFonts w:eastAsia="Times New Roman"/>
          <w:color w:val="000000" w:themeColor="text1"/>
          <w:u w:color="000000" w:themeColor="text1"/>
        </w:rPr>
        <w:noBreakHyphen/>
      </w:r>
      <w:r w:rsidR="0066433D" w:rsidRPr="005C0D48">
        <w:rPr>
          <w:rFonts w:eastAsia="Times New Roman"/>
          <w:color w:val="000000" w:themeColor="text1"/>
          <w:u w:color="000000" w:themeColor="text1"/>
        </w:rPr>
        <w:t>3</w:t>
      </w:r>
      <w:r w:rsidR="00475320">
        <w:rPr>
          <w:rFonts w:eastAsia="Times New Roman"/>
          <w:color w:val="000000" w:themeColor="text1"/>
          <w:u w:color="000000" w:themeColor="text1"/>
        </w:rPr>
        <w:noBreakHyphen/>
      </w:r>
      <w:r w:rsidR="0066433D" w:rsidRPr="005C0D48">
        <w:rPr>
          <w:rFonts w:eastAsia="Times New Roman"/>
          <w:color w:val="000000" w:themeColor="text1"/>
          <w:u w:color="000000" w:themeColor="text1"/>
        </w:rPr>
        <w:t>240(C)(1)(m) of the 1976 Code is amended to read:</w:t>
      </w:r>
    </w:p>
    <w:p w:rsidR="0066433D" w:rsidRPr="005C0D48" w:rsidRDefault="0066433D" w:rsidP="00664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0738D" w:rsidRDefault="0066433D" w:rsidP="006643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C0D48">
        <w:rPr>
          <w:rFonts w:eastAsia="Times New Roman"/>
          <w:color w:val="000000" w:themeColor="text1"/>
          <w:u w:color="000000" w:themeColor="text1"/>
        </w:rPr>
        <w:tab/>
        <w:t>“(m)</w:t>
      </w:r>
      <w:r w:rsidRPr="005C0D48">
        <w:rPr>
          <w:rFonts w:eastAsia="Times New Roman"/>
          <w:color w:val="000000" w:themeColor="text1"/>
          <w:u w:color="000000" w:themeColor="text1"/>
        </w:rPr>
        <w:tab/>
        <w:t>Directors of the South Carolina Public Service Authority appointed pursuant to Section 58</w:t>
      </w:r>
      <w:r w:rsidR="00475320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31</w:t>
      </w:r>
      <w:r w:rsidR="00475320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20. A director of the South Carolina Public Service Authority also may be removed for his breach of any duty arising under Section 58</w:t>
      </w:r>
      <w:r w:rsidR="00475320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31</w:t>
      </w:r>
      <w:r w:rsidR="00475320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55 or 58</w:t>
      </w:r>
      <w:r w:rsidR="00475320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31</w:t>
      </w:r>
      <w:r w:rsidR="00475320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 xml:space="preserve">56. </w:t>
      </w:r>
      <w:r w:rsidRPr="005C0D48">
        <w:rPr>
          <w:rFonts w:eastAsia="Times New Roman"/>
          <w:strike/>
          <w:color w:val="000000" w:themeColor="text1"/>
          <w:u w:color="000000" w:themeColor="text1"/>
        </w:rPr>
        <w:t>The Governor must not request a director of the South Carolina Public Service Authority to resign unless cause for removal, as established by this subsection, exists.</w:t>
      </w:r>
      <w:r w:rsidRPr="009001BD">
        <w:rPr>
          <w:rFonts w:eastAsia="Times New Roman"/>
          <w:color w:val="000000" w:themeColor="text1"/>
          <w:u w:color="000000" w:themeColor="text1"/>
        </w:rPr>
        <w:t xml:space="preserve"> </w:t>
      </w:r>
      <w:r w:rsidRPr="005C0D48">
        <w:rPr>
          <w:rFonts w:eastAsia="Times New Roman"/>
          <w:color w:val="000000" w:themeColor="text1"/>
          <w:u w:color="000000" w:themeColor="text1"/>
        </w:rPr>
        <w:t>Removal of a director of the South Carolina Public Service Authority, except as is provided by this section or by Section 58</w:t>
      </w:r>
      <w:r w:rsidR="00475320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31</w:t>
      </w:r>
      <w:r w:rsidR="00475320">
        <w:rPr>
          <w:rFonts w:eastAsia="Times New Roman"/>
          <w:color w:val="000000" w:themeColor="text1"/>
          <w:u w:color="000000" w:themeColor="text1"/>
        </w:rPr>
        <w:noBreakHyphen/>
      </w:r>
      <w:r w:rsidRPr="005C0D48">
        <w:rPr>
          <w:rFonts w:eastAsia="Times New Roman"/>
          <w:color w:val="000000" w:themeColor="text1"/>
          <w:u w:color="000000" w:themeColor="text1"/>
        </w:rPr>
        <w:t>20(A), must be considered to be an irreparable injury for which no adequate remedy at law exists;”</w:t>
      </w:r>
    </w:p>
    <w:p w:rsidR="0000738D" w:rsidRDefault="000073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738D" w:rsidRPr="00522CE0" w:rsidRDefault="0000738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6433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647D9" w:rsidRDefault="0047532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25CE1" w:rsidRDefault="00F25CE1" w:rsidP="00F25CE1">
      <w:pPr>
        <w:suppressAutoHyphens/>
        <w:jc w:val="both"/>
        <w:rPr>
          <w:rFonts w:eastAsia="Times New Roman"/>
        </w:rPr>
      </w:pPr>
    </w:p>
    <w:sectPr w:rsidR="00F25CE1" w:rsidSect="00F25CE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738D" w:rsidRDefault="0000738D" w:rsidP="00522CE0">
      <w:r>
        <w:separator/>
      </w:r>
    </w:p>
  </w:endnote>
  <w:endnote w:type="continuationSeparator" w:id="0">
    <w:p w:rsidR="0000738D" w:rsidRDefault="0000738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68A711-96FB-4AA2-8040-C5711D596849}"/>
    <w:embedBold r:id="rId2" w:fontKey="{0E53F26D-666A-4998-83FF-F51ADA2551D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F2E2589-BAE7-4CD4-AF40-91005CBC81F8}"/>
    <w:embedBold r:id="rId4" w:fontKey="{EFCC2FF0-E2F3-4506-869E-8A63F0646F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C59F602-03E4-4226-88C4-2770FB4BAC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43E52B4-CBD1-4E00-AA52-8E99B83BFA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CE1" w:rsidRPr="007E1747" w:rsidRDefault="00F25CE1" w:rsidP="007E17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12C3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738D" w:rsidRDefault="0000738D" w:rsidP="00522CE0">
      <w:r>
        <w:separator/>
      </w:r>
    </w:p>
  </w:footnote>
  <w:footnote w:type="continuationSeparator" w:id="0">
    <w:p w:rsidR="0000738D" w:rsidRDefault="0000738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REMO.KMM.ASM"/>
    <w:docVar w:name="CoverAttorneyInitials" w:val="KMM"/>
    <w:docVar w:name="CoverAttorneyLastName" w:val="Moffitt"/>
    <w:docVar w:name="CoverBillType" w:val="b"/>
    <w:docVar w:name="CoverSenator" w:val="ASM"/>
    <w:docVar w:name="dvBillNumber" w:val="134"/>
    <w:docVar w:name="dvBillNumberPrefix" w:val="S. "/>
    <w:docVar w:name="dvOriginalBody" w:val="Senate"/>
    <w:docVar w:name="fulldraftpath" w:val="L:\S-RES\ASM\012REMO.KMM.ASM.DOCX"/>
    <w:docVar w:name="NameofBody" w:val="S"/>
    <w:docVar w:name="vgroup2" w:val="S-RES"/>
  </w:docVars>
  <w:rsids>
    <w:rsidRoot w:val="0000738D"/>
    <w:rsid w:val="0000738D"/>
    <w:rsid w:val="00012C33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A2601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647D9"/>
    <w:rsid w:val="00475320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6433D"/>
    <w:rsid w:val="006A1802"/>
    <w:rsid w:val="006C0CBB"/>
    <w:rsid w:val="006C74EA"/>
    <w:rsid w:val="006F56CF"/>
    <w:rsid w:val="00720D40"/>
    <w:rsid w:val="007318D4"/>
    <w:rsid w:val="00765784"/>
    <w:rsid w:val="007A4390"/>
    <w:rsid w:val="007D3055"/>
    <w:rsid w:val="007E1747"/>
    <w:rsid w:val="007E5CB7"/>
    <w:rsid w:val="008314D2"/>
    <w:rsid w:val="00870F6F"/>
    <w:rsid w:val="008B2F42"/>
    <w:rsid w:val="008C3697"/>
    <w:rsid w:val="008E185F"/>
    <w:rsid w:val="008F023B"/>
    <w:rsid w:val="009001BD"/>
    <w:rsid w:val="00904E16"/>
    <w:rsid w:val="009162B3"/>
    <w:rsid w:val="00927C62"/>
    <w:rsid w:val="0098177F"/>
    <w:rsid w:val="00983951"/>
    <w:rsid w:val="00984124"/>
    <w:rsid w:val="00984640"/>
    <w:rsid w:val="00995C37"/>
    <w:rsid w:val="009C118A"/>
    <w:rsid w:val="00A02011"/>
    <w:rsid w:val="00A4011E"/>
    <w:rsid w:val="00A66AAD"/>
    <w:rsid w:val="00A86015"/>
    <w:rsid w:val="00A9594E"/>
    <w:rsid w:val="00AE59C8"/>
    <w:rsid w:val="00B10098"/>
    <w:rsid w:val="00B5790D"/>
    <w:rsid w:val="00B85766"/>
    <w:rsid w:val="00B945C5"/>
    <w:rsid w:val="00BA20EA"/>
    <w:rsid w:val="00BA66ED"/>
    <w:rsid w:val="00BB5AFC"/>
    <w:rsid w:val="00BC026E"/>
    <w:rsid w:val="00BC0A56"/>
    <w:rsid w:val="00C069EE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25A4"/>
    <w:rsid w:val="00E4168F"/>
    <w:rsid w:val="00E76AD9"/>
    <w:rsid w:val="00E86EE2"/>
    <w:rsid w:val="00E91E2F"/>
    <w:rsid w:val="00EA3546"/>
    <w:rsid w:val="00EB47AE"/>
    <w:rsid w:val="00EC34E1"/>
    <w:rsid w:val="00F0234A"/>
    <w:rsid w:val="00F05CF2"/>
    <w:rsid w:val="00F25CE1"/>
    <w:rsid w:val="00F51241"/>
    <w:rsid w:val="00F52959"/>
    <w:rsid w:val="00F54F5C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3DCCD500-DC7C-40DE-87EA-A1406387A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57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76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5C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34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134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1849</Characters>
  <Application>Microsoft Office Word</Application>
  <DocSecurity>0</DocSecurity>
  <Lines>15</Lines>
  <Paragraphs>4</Paragraphs>
  <ScaleCrop>false</ScaleCrop>
  <Company> </Company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134: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2021-01-21T16:58:00Z</dcterms:created>
  <dcterms:modified xsi:type="dcterms:W3CDTF">2021-01-21T16:58:00Z</dcterms:modified>
</cp:coreProperties>
</file>