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0C62">
        <w:rPr>
          <w:rFonts w:eastAsia="Times New Roman" w:cs="Times New Roman"/>
          <w:b/>
          <w:szCs w:val="20"/>
        </w:rPr>
        <w:t>South Carolina General Assembly</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0C62">
        <w:rPr>
          <w:rFonts w:eastAsia="Times New Roman" w:cs="Times New Roman"/>
          <w:szCs w:val="20"/>
        </w:rPr>
        <w:t>124th Session, 2021-2022</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C62" w:rsidRPr="005D0C62" w:rsidRDefault="00027C78"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 R18, H3549</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C62">
        <w:rPr>
          <w:rFonts w:eastAsia="Times New Roman" w:cs="Times New Roman"/>
          <w:b/>
          <w:szCs w:val="20"/>
        </w:rPr>
        <w:t>STATUS INFORMATION</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C62">
        <w:rPr>
          <w:rFonts w:eastAsia="Times New Roman" w:cs="Times New Roman"/>
          <w:szCs w:val="20"/>
        </w:rPr>
        <w:t>General Bill</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C62">
        <w:rPr>
          <w:rFonts w:eastAsia="Times New Roman" w:cs="Times New Roman"/>
          <w:szCs w:val="20"/>
        </w:rPr>
        <w:t>Sponsors: Reps. Ott, Kirby, Bryant and Pope</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C62">
        <w:rPr>
          <w:rFonts w:eastAsia="Times New Roman" w:cs="Times New Roman"/>
          <w:szCs w:val="20"/>
        </w:rPr>
        <w:t>Document Path: l:\council\bills\nbd\11037cz21.docx</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56F0" w:rsidRDefault="000156F0"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0156F0" w:rsidRDefault="000156F0"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2021</w:t>
      </w:r>
    </w:p>
    <w:p w:rsidR="000156F0" w:rsidRDefault="000156F0"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2021</w:t>
      </w:r>
    </w:p>
    <w:p w:rsidR="000156F0" w:rsidRDefault="000156F0"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7, 2021</w:t>
      </w:r>
    </w:p>
    <w:p w:rsidR="000156F0" w:rsidRDefault="000156F0"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0156F0" w:rsidRDefault="000156F0"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C62">
        <w:rPr>
          <w:rFonts w:eastAsia="Times New Roman" w:cs="Times New Roman"/>
          <w:szCs w:val="20"/>
        </w:rPr>
        <w:t>Summary: Hunting and fishing licenses</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C62" w:rsidRPr="005D0C62" w:rsidRDefault="005D0C62" w:rsidP="005D0C62">
      <w:pPr>
        <w:widowControl w:val="0"/>
        <w:tabs>
          <w:tab w:val="center" w:pos="590"/>
          <w:tab w:val="center" w:pos="1440"/>
          <w:tab w:val="left" w:pos="1872"/>
          <w:tab w:val="left" w:pos="9187"/>
        </w:tabs>
        <w:rPr>
          <w:rFonts w:eastAsia="Times New Roman" w:cs="Times New Roman"/>
          <w:szCs w:val="20"/>
        </w:rPr>
      </w:pPr>
      <w:r w:rsidRPr="005D0C62">
        <w:rPr>
          <w:rFonts w:eastAsia="Times New Roman" w:cs="Times New Roman"/>
          <w:b/>
          <w:szCs w:val="20"/>
        </w:rPr>
        <w:t>HISTORY OF LEGISLATIVE ACTIONS</w:t>
      </w:r>
    </w:p>
    <w:p w:rsidR="005D0C62" w:rsidRPr="005D0C62" w:rsidRDefault="005D0C62" w:rsidP="005D0C62">
      <w:pPr>
        <w:widowControl w:val="0"/>
        <w:tabs>
          <w:tab w:val="center" w:pos="590"/>
          <w:tab w:val="center" w:pos="1440"/>
          <w:tab w:val="left" w:pos="1872"/>
          <w:tab w:val="left" w:pos="9187"/>
        </w:tabs>
        <w:rPr>
          <w:rFonts w:eastAsia="Times New Roman" w:cs="Times New Roman"/>
          <w:szCs w:val="20"/>
        </w:rPr>
      </w:pPr>
    </w:p>
    <w:p w:rsidR="005D0C62" w:rsidRPr="005D0C62" w:rsidRDefault="005D0C62" w:rsidP="005D0C62">
      <w:pPr>
        <w:widowControl w:val="0"/>
        <w:tabs>
          <w:tab w:val="center" w:pos="590"/>
          <w:tab w:val="center" w:pos="1440"/>
          <w:tab w:val="left" w:pos="1872"/>
          <w:tab w:val="left" w:pos="9187"/>
        </w:tabs>
        <w:rPr>
          <w:rFonts w:eastAsia="Times New Roman" w:cs="Times New Roman"/>
          <w:szCs w:val="20"/>
        </w:rPr>
      </w:pPr>
      <w:r w:rsidRPr="005D0C62">
        <w:rPr>
          <w:rFonts w:eastAsia="Times New Roman" w:cs="Times New Roman"/>
          <w:szCs w:val="20"/>
          <w:u w:val="single"/>
        </w:rPr>
        <w:tab/>
        <w:t>Date</w:t>
      </w:r>
      <w:r w:rsidRPr="005D0C62">
        <w:rPr>
          <w:rFonts w:eastAsia="Times New Roman" w:cs="Times New Roman"/>
          <w:szCs w:val="20"/>
          <w:u w:val="single"/>
        </w:rPr>
        <w:tab/>
        <w:t>Body</w:t>
      </w:r>
      <w:r w:rsidRPr="005D0C62">
        <w:rPr>
          <w:rFonts w:eastAsia="Times New Roman" w:cs="Times New Roman"/>
          <w:szCs w:val="20"/>
          <w:u w:val="single"/>
        </w:rPr>
        <w:tab/>
        <w:t>Action Description with journal page number</w:t>
      </w:r>
      <w:r w:rsidRPr="005D0C62">
        <w:rPr>
          <w:rFonts w:eastAsia="Times New Roman" w:cs="Times New Roman"/>
          <w:szCs w:val="20"/>
          <w:u w:val="single"/>
        </w:rPr>
        <w:tab/>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A762DA">
        <w:rPr>
          <w:rFonts w:cs="Times New Roman"/>
          <w:b/>
        </w:rPr>
        <w:t>Agriculture, Natural Resources and Environmental Affairs</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762DA">
          <w:rPr>
            <w:rStyle w:val="Hyperlink"/>
            <w:rFonts w:cs="Times New Roman"/>
          </w:rPr>
          <w:t>House Journal</w:t>
        </w:r>
        <w:r w:rsidRPr="00A762DA">
          <w:rPr>
            <w:rStyle w:val="Hyperlink"/>
            <w:rFonts w:cs="Times New Roman"/>
          </w:rPr>
          <w:noBreakHyphen/>
          <w:t>page 234</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A762DA">
        <w:rPr>
          <w:rFonts w:cs="Times New Roman"/>
          <w:b/>
        </w:rPr>
        <w:t>Agriculture, Natural Resources and Environmental Affairs</w:t>
      </w:r>
      <w:r>
        <w:rPr>
          <w:rFonts w:cs="Times New Roman"/>
        </w:rPr>
        <w:t xml:space="preserve"> (</w:t>
      </w:r>
      <w:hyperlink r:id="rId8" w:history="1">
        <w:r w:rsidRPr="00A762DA">
          <w:rPr>
            <w:rStyle w:val="Hyperlink"/>
            <w:rFonts w:cs="Times New Roman"/>
          </w:rPr>
          <w:t>House Journal</w:t>
        </w:r>
        <w:r w:rsidRPr="00A762DA">
          <w:rPr>
            <w:rStyle w:val="Hyperlink"/>
            <w:rFonts w:cs="Times New Roman"/>
          </w:rPr>
          <w:noBreakHyphen/>
          <w:t>page 234</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Committee report: Favorable </w:t>
      </w:r>
      <w:r w:rsidRPr="00A762DA">
        <w:rPr>
          <w:rFonts w:cs="Times New Roman"/>
          <w:b/>
        </w:rPr>
        <w:t>Agriculture, Natural Resources and Environmental Affairs</w:t>
      </w:r>
      <w:r>
        <w:rPr>
          <w:rFonts w:cs="Times New Roman"/>
        </w:rPr>
        <w:t xml:space="preserve"> (</w:t>
      </w:r>
      <w:hyperlink r:id="rId9" w:history="1">
        <w:r w:rsidRPr="00A762DA">
          <w:rPr>
            <w:rStyle w:val="Hyperlink"/>
            <w:rFonts w:cs="Times New Roman"/>
          </w:rPr>
          <w:t>House Journal</w:t>
        </w:r>
        <w:r w:rsidRPr="00A762DA">
          <w:rPr>
            <w:rStyle w:val="Hyperlink"/>
            <w:rFonts w:cs="Times New Roman"/>
          </w:rPr>
          <w:noBreakHyphen/>
          <w:t>page 5</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Read second time (</w:t>
      </w:r>
      <w:hyperlink r:id="rId10" w:history="1">
        <w:r w:rsidRPr="00A762DA">
          <w:rPr>
            <w:rStyle w:val="Hyperlink"/>
            <w:rFonts w:cs="Times New Roman"/>
          </w:rPr>
          <w:t>House Journal</w:t>
        </w:r>
        <w:r w:rsidRPr="00A762DA">
          <w:rPr>
            <w:rStyle w:val="Hyperlink"/>
            <w:rFonts w:cs="Times New Roman"/>
          </w:rPr>
          <w:noBreakHyphen/>
          <w:t>page 27</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Roll call Yeas</w:t>
      </w:r>
      <w:r>
        <w:rPr>
          <w:rFonts w:cs="Times New Roman"/>
        </w:rPr>
        <w:noBreakHyphen/>
        <w:t>116  Nays</w:t>
      </w:r>
      <w:r>
        <w:rPr>
          <w:rFonts w:cs="Times New Roman"/>
        </w:rPr>
        <w:noBreakHyphen/>
        <w:t>0 (</w:t>
      </w:r>
      <w:hyperlink r:id="rId11" w:history="1">
        <w:r w:rsidRPr="00A762DA">
          <w:rPr>
            <w:rStyle w:val="Hyperlink"/>
            <w:rFonts w:cs="Times New Roman"/>
          </w:rPr>
          <w:t>House Journal</w:t>
        </w:r>
        <w:r w:rsidRPr="00A762DA">
          <w:rPr>
            <w:rStyle w:val="Hyperlink"/>
            <w:rFonts w:cs="Times New Roman"/>
          </w:rPr>
          <w:noBreakHyphen/>
          <w:t>page 27</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third time and sent to Senate (</w:t>
      </w:r>
      <w:hyperlink r:id="rId12" w:history="1">
        <w:r w:rsidRPr="00A762DA">
          <w:rPr>
            <w:rStyle w:val="Hyperlink"/>
            <w:rFonts w:cs="Times New Roman"/>
          </w:rPr>
          <w:t>House Journal</w:t>
        </w:r>
        <w:r w:rsidRPr="00A762DA">
          <w:rPr>
            <w:rStyle w:val="Hyperlink"/>
            <w:rFonts w:cs="Times New Roman"/>
          </w:rPr>
          <w:noBreakHyphen/>
          <w:t>page 15</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13" w:history="1">
        <w:r w:rsidRPr="00A762DA">
          <w:rPr>
            <w:rStyle w:val="Hyperlink"/>
            <w:rFonts w:cs="Times New Roman"/>
          </w:rPr>
          <w:t>Senate Journal</w:t>
        </w:r>
        <w:r w:rsidRPr="00A762DA">
          <w:rPr>
            <w:rStyle w:val="Hyperlink"/>
            <w:rFonts w:cs="Times New Roman"/>
          </w:rPr>
          <w:noBreakHyphen/>
          <w:t>page 8</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A762DA">
        <w:rPr>
          <w:rFonts w:cs="Times New Roman"/>
          <w:b/>
        </w:rPr>
        <w:t>Fish, Game and Forestry</w:t>
      </w:r>
      <w:r>
        <w:rPr>
          <w:rFonts w:cs="Times New Roman"/>
        </w:rPr>
        <w:t xml:space="preserve"> (</w:t>
      </w:r>
      <w:hyperlink r:id="rId14" w:history="1">
        <w:r w:rsidRPr="00A762DA">
          <w:rPr>
            <w:rStyle w:val="Hyperlink"/>
            <w:rFonts w:cs="Times New Roman"/>
          </w:rPr>
          <w:t>Senate Journal</w:t>
        </w:r>
        <w:r w:rsidRPr="00A762DA">
          <w:rPr>
            <w:rStyle w:val="Hyperlink"/>
            <w:rFonts w:cs="Times New Roman"/>
          </w:rPr>
          <w:noBreakHyphen/>
          <w:t>page 8</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Committee report: Favorable with amendment </w:t>
      </w:r>
      <w:r w:rsidRPr="00A762DA">
        <w:rPr>
          <w:rFonts w:cs="Times New Roman"/>
          <w:b/>
        </w:rPr>
        <w:t>Fish, Game and Forestry</w:t>
      </w:r>
      <w:r>
        <w:rPr>
          <w:rFonts w:cs="Times New Roman"/>
        </w:rPr>
        <w:t xml:space="preserve"> (</w:t>
      </w:r>
      <w:hyperlink r:id="rId15" w:history="1">
        <w:r w:rsidRPr="00A762DA">
          <w:rPr>
            <w:rStyle w:val="Hyperlink"/>
            <w:rFonts w:cs="Times New Roman"/>
          </w:rPr>
          <w:t>Senate Journal</w:t>
        </w:r>
        <w:r w:rsidRPr="00A762DA">
          <w:rPr>
            <w:rStyle w:val="Hyperlink"/>
            <w:rFonts w:cs="Times New Roman"/>
          </w:rPr>
          <w:noBreakHyphen/>
          <w:t>page 12</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Committee Amendment Adopted (</w:t>
      </w:r>
      <w:hyperlink r:id="rId16" w:history="1">
        <w:r w:rsidRPr="00A762DA">
          <w:rPr>
            <w:rStyle w:val="Hyperlink"/>
            <w:rFonts w:cs="Times New Roman"/>
          </w:rPr>
          <w:t>Senate Journal</w:t>
        </w:r>
        <w:r w:rsidRPr="00A762DA">
          <w:rPr>
            <w:rStyle w:val="Hyperlink"/>
            <w:rFonts w:cs="Times New Roman"/>
          </w:rPr>
          <w:noBreakHyphen/>
          <w:t>page 36</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17" w:history="1">
        <w:r w:rsidRPr="00A762DA">
          <w:rPr>
            <w:rStyle w:val="Hyperlink"/>
            <w:rFonts w:cs="Times New Roman"/>
          </w:rPr>
          <w:t>Senate Journal</w:t>
        </w:r>
        <w:r w:rsidRPr="00A762DA">
          <w:rPr>
            <w:rStyle w:val="Hyperlink"/>
            <w:rFonts w:cs="Times New Roman"/>
          </w:rPr>
          <w:noBreakHyphen/>
          <w:t>page 36</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8" w:history="1">
        <w:r w:rsidRPr="00A762DA">
          <w:rPr>
            <w:rStyle w:val="Hyperlink"/>
            <w:rFonts w:cs="Times New Roman"/>
          </w:rPr>
          <w:t>Senate Journal</w:t>
        </w:r>
        <w:r w:rsidRPr="00A762DA">
          <w:rPr>
            <w:rStyle w:val="Hyperlink"/>
            <w:rFonts w:cs="Times New Roman"/>
          </w:rPr>
          <w:noBreakHyphen/>
          <w:t>page 36</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r>
      <w:r>
        <w:rPr>
          <w:rFonts w:cs="Times New Roman"/>
        </w:rPr>
        <w:tab/>
        <w:t>Scrivener's error corrected</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third time and returned to House with amendments (</w:t>
      </w:r>
      <w:hyperlink r:id="rId19" w:history="1">
        <w:r w:rsidRPr="00A762DA">
          <w:rPr>
            <w:rStyle w:val="Hyperlink"/>
            <w:rFonts w:cs="Times New Roman"/>
          </w:rPr>
          <w:t>Senate Journal</w:t>
        </w:r>
        <w:r w:rsidRPr="00A762DA">
          <w:rPr>
            <w:rStyle w:val="Hyperlink"/>
            <w:rFonts w:cs="Times New Roman"/>
          </w:rPr>
          <w:noBreakHyphen/>
          <w:t>page 16</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Concurred in Senate amendment and enrolled (</w:t>
      </w:r>
      <w:hyperlink r:id="rId20" w:history="1">
        <w:r w:rsidRPr="00A762DA">
          <w:rPr>
            <w:rStyle w:val="Hyperlink"/>
            <w:rFonts w:cs="Times New Roman"/>
          </w:rPr>
          <w:t>House Journal</w:t>
        </w:r>
        <w:r w:rsidRPr="00A762DA">
          <w:rPr>
            <w:rStyle w:val="Hyperlink"/>
            <w:rFonts w:cs="Times New Roman"/>
          </w:rPr>
          <w:noBreakHyphen/>
          <w:t>page 27</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21" w:history="1">
        <w:r w:rsidRPr="00A762DA">
          <w:rPr>
            <w:rStyle w:val="Hyperlink"/>
            <w:rFonts w:cs="Times New Roman"/>
          </w:rPr>
          <w:t>House Journal</w:t>
        </w:r>
        <w:r w:rsidRPr="00A762DA">
          <w:rPr>
            <w:rStyle w:val="Hyperlink"/>
            <w:rFonts w:cs="Times New Roman"/>
          </w:rPr>
          <w:noBreakHyphen/>
          <w:t>page 28</w:t>
        </w:r>
      </w:hyperlink>
      <w:r>
        <w:rPr>
          <w:rFonts w:cs="Times New Roman"/>
        </w:rPr>
        <w:t>)</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18</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07/01/21</w:t>
      </w:r>
    </w:p>
    <w:p w:rsidR="000156F0" w:rsidRDefault="000156F0" w:rsidP="000156F0">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Act No.  12</w:t>
      </w:r>
    </w:p>
    <w:p w:rsidR="000156F0" w:rsidRDefault="000156F0" w:rsidP="000156F0">
      <w:pPr>
        <w:widowControl w:val="0"/>
        <w:tabs>
          <w:tab w:val="right" w:pos="1008"/>
          <w:tab w:val="left" w:pos="1152"/>
          <w:tab w:val="left" w:pos="1872"/>
          <w:tab w:val="left" w:pos="9187"/>
        </w:tabs>
        <w:ind w:left="2088" w:hanging="2088"/>
        <w:rPr>
          <w:rFonts w:cs="Times New Roman"/>
        </w:rPr>
      </w:pPr>
    </w:p>
    <w:p w:rsidR="005D0C62" w:rsidRPr="005D0C62" w:rsidRDefault="005D0C62" w:rsidP="005D0C62">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5D0C62">
        <w:rPr>
          <w:rFonts w:eastAsia="Times New Roman" w:cs="Times New Roman"/>
          <w:szCs w:val="20"/>
        </w:rPr>
        <w:t xml:space="preserve">View the latest </w:t>
      </w:r>
      <w:hyperlink r:id="rId22" w:history="1">
        <w:r w:rsidRPr="005D0C62">
          <w:rPr>
            <w:rFonts w:eastAsia="Times New Roman" w:cs="Times New Roman"/>
            <w:color w:val="0000FF" w:themeColor="hyperlink"/>
            <w:szCs w:val="20"/>
            <w:u w:val="single"/>
          </w:rPr>
          <w:t>legislative information</w:t>
        </w:r>
      </w:hyperlink>
      <w:r w:rsidRPr="005D0C62">
        <w:rPr>
          <w:rFonts w:eastAsia="Times New Roman" w:cs="Times New Roman"/>
          <w:szCs w:val="20"/>
        </w:rPr>
        <w:t xml:space="preserve"> at the website</w:t>
      </w:r>
    </w:p>
    <w:p w:rsidR="005D0C62" w:rsidRPr="005D0C62" w:rsidRDefault="005D0C62" w:rsidP="005D0C62">
      <w:pPr>
        <w:widowControl w:val="0"/>
        <w:tabs>
          <w:tab w:val="right" w:pos="1008"/>
          <w:tab w:val="left" w:pos="1152"/>
          <w:tab w:val="left" w:pos="1872"/>
          <w:tab w:val="left" w:pos="9187"/>
        </w:tabs>
        <w:ind w:left="2088" w:hanging="2088"/>
        <w:rPr>
          <w:rFonts w:eastAsia="Times New Roman" w:cs="Times New Roman"/>
          <w:szCs w:val="20"/>
        </w:rPr>
      </w:pPr>
    </w:p>
    <w:p w:rsidR="005D0C62" w:rsidRPr="005D0C62" w:rsidRDefault="005D0C62" w:rsidP="005D0C62">
      <w:pPr>
        <w:widowControl w:val="0"/>
        <w:tabs>
          <w:tab w:val="right" w:pos="1008"/>
          <w:tab w:val="left" w:pos="1152"/>
          <w:tab w:val="left" w:pos="1872"/>
          <w:tab w:val="left" w:pos="9187"/>
        </w:tabs>
        <w:ind w:left="2088" w:hanging="2088"/>
        <w:rPr>
          <w:rFonts w:eastAsia="Times New Roman" w:cs="Times New Roman"/>
          <w:szCs w:val="20"/>
        </w:rPr>
      </w:pP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0C62">
        <w:rPr>
          <w:rFonts w:eastAsia="Times New Roman" w:cs="Times New Roman"/>
          <w:b/>
          <w:szCs w:val="20"/>
        </w:rPr>
        <w:t>VERSIONS OF THIS BILL</w:t>
      </w:r>
    </w:p>
    <w:p w:rsidR="005D0C62" w:rsidRPr="005D0C62" w:rsidRDefault="005D0C62"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0C62" w:rsidRPr="005D0C62" w:rsidRDefault="00A126E7" w:rsidP="005D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5D0C62" w:rsidRPr="005D0C62">
          <w:rPr>
            <w:rFonts w:eastAsia="Times New Roman" w:cs="Times New Roman"/>
            <w:color w:val="0000FF" w:themeColor="hyperlink"/>
            <w:szCs w:val="20"/>
            <w:u w:val="single"/>
          </w:rPr>
          <w:t>12/16/2020</w:t>
        </w:r>
      </w:hyperlink>
    </w:p>
    <w:p w:rsidR="005D0C62" w:rsidRPr="005D0C62" w:rsidRDefault="00A126E7" w:rsidP="005D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D0C62" w:rsidRPr="005D0C62">
          <w:rPr>
            <w:rFonts w:eastAsia="Times New Roman" w:cs="Times New Roman"/>
            <w:color w:val="0000FF" w:themeColor="hyperlink"/>
            <w:szCs w:val="20"/>
            <w:u w:val="single"/>
          </w:rPr>
          <w:t>2/17/2021</w:t>
        </w:r>
      </w:hyperlink>
    </w:p>
    <w:p w:rsidR="005D0C62" w:rsidRPr="005D0C62" w:rsidRDefault="00A126E7" w:rsidP="005D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D0C62" w:rsidRPr="005D0C62">
          <w:rPr>
            <w:rFonts w:eastAsia="Times New Roman" w:cs="Times New Roman"/>
            <w:color w:val="0000FF" w:themeColor="hyperlink"/>
            <w:szCs w:val="20"/>
            <w:u w:val="single"/>
          </w:rPr>
          <w:t>3/17/2021</w:t>
        </w:r>
      </w:hyperlink>
    </w:p>
    <w:p w:rsidR="005D0C62" w:rsidRPr="005D0C62" w:rsidRDefault="00A126E7" w:rsidP="005D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D0C62" w:rsidRPr="005D0C62">
          <w:rPr>
            <w:rFonts w:eastAsia="Times New Roman" w:cs="Times New Roman"/>
            <w:color w:val="0000FF" w:themeColor="hyperlink"/>
            <w:szCs w:val="20"/>
            <w:u w:val="single"/>
          </w:rPr>
          <w:t>3/23/2021</w:t>
        </w:r>
      </w:hyperlink>
    </w:p>
    <w:p w:rsidR="005D0C62" w:rsidRPr="005D0C62" w:rsidRDefault="00A126E7" w:rsidP="005D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D0C62" w:rsidRPr="005D0C62">
          <w:rPr>
            <w:rFonts w:eastAsia="Times New Roman" w:cs="Times New Roman"/>
            <w:color w:val="0000FF" w:themeColor="hyperlink"/>
            <w:szCs w:val="20"/>
            <w:u w:val="single"/>
          </w:rPr>
          <w:t>3/24/2021</w:t>
        </w:r>
      </w:hyperlink>
    </w:p>
    <w:p w:rsidR="005D0C62" w:rsidRPr="005D0C62" w:rsidRDefault="005D0C62" w:rsidP="005D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0C62" w:rsidRDefault="005D0C62" w:rsidP="005D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0C62" w:rsidSect="005D0C62">
          <w:pgSz w:w="12240" w:h="15840" w:code="1"/>
          <w:pgMar w:top="1080" w:right="1440" w:bottom="1080" w:left="1440" w:header="720" w:footer="720" w:gutter="0"/>
          <w:pgNumType w:start="1"/>
          <w:cols w:space="720"/>
          <w:noEndnote/>
          <w:docGrid w:linePitch="360"/>
        </w:sectPr>
      </w:pPr>
    </w:p>
    <w:p w:rsidR="00643187"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 R18, H3549)</w:t>
      </w:r>
    </w:p>
    <w:p w:rsidR="00643187" w:rsidRPr="008836A5"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3187" w:rsidRPr="005D0C62"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0C62">
        <w:rPr>
          <w:rFonts w:cs="Times New Roman"/>
          <w:b/>
          <w:color w:val="000000" w:themeColor="text1"/>
          <w:szCs w:val="36"/>
        </w:rPr>
        <w:t xml:space="preserve">AN ACT </w:t>
      </w:r>
      <w:r w:rsidRPr="005D0C62">
        <w:rPr>
          <w:rFonts w:cs="Times New Roman"/>
          <w:b/>
          <w:color w:val="000000" w:themeColor="text1"/>
          <w:u w:color="000000" w:themeColor="text1"/>
        </w:rPr>
        <w:t>TO AMEND SECTION 50</w:t>
      </w:r>
      <w:r w:rsidRPr="005D0C62">
        <w:rPr>
          <w:rFonts w:cs="Times New Roman"/>
          <w:b/>
          <w:color w:val="000000" w:themeColor="text1"/>
          <w:u w:color="000000" w:themeColor="text1"/>
        </w:rPr>
        <w:noBreakHyphen/>
        <w:t>9</w:t>
      </w:r>
      <w:r w:rsidRPr="005D0C62">
        <w:rPr>
          <w:rFonts w:cs="Times New Roman"/>
          <w:b/>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5D0C62">
        <w:rPr>
          <w:rFonts w:cs="Times New Roman"/>
          <w:b/>
          <w:color w:val="000000" w:themeColor="text1"/>
          <w:u w:color="000000" w:themeColor="text1"/>
        </w:rPr>
        <w:noBreakHyphen/>
        <w:t>9</w:t>
      </w:r>
      <w:r w:rsidRPr="005D0C62">
        <w:rPr>
          <w:rFonts w:cs="Times New Roman"/>
          <w:b/>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3E8">
        <w:rPr>
          <w:rFonts w:cs="Times New Roman"/>
        </w:rPr>
        <w:t>Be it enacted by the General Assembly of the State of South Carolina:</w:t>
      </w:r>
    </w:p>
    <w:p w:rsidR="00643187"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3187" w:rsidRPr="001C40EB"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C40EB">
        <w:rPr>
          <w:rFonts w:cs="Times New Roman"/>
          <w:b/>
        </w:rPr>
        <w:t>Hunting and fishing license</w:t>
      </w:r>
      <w:r>
        <w:rPr>
          <w:rFonts w:cs="Times New Roman"/>
          <w:b/>
        </w:rPr>
        <w:t>s</w:t>
      </w:r>
      <w:r w:rsidRPr="001C40EB">
        <w:rPr>
          <w:rFonts w:cs="Times New Roman"/>
          <w:b/>
        </w:rPr>
        <w:t>, durable material</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3E8">
        <w:rPr>
          <w:rFonts w:cs="Times New Roman"/>
          <w:color w:val="000000" w:themeColor="text1"/>
          <w:u w:color="000000" w:themeColor="text1"/>
        </w:rPr>
        <w:t>SECTION</w:t>
      </w:r>
      <w:r w:rsidRPr="00B853E8">
        <w:rPr>
          <w:rFonts w:cs="Times New Roman"/>
          <w:color w:val="000000" w:themeColor="text1"/>
          <w:u w:color="000000" w:themeColor="text1"/>
        </w:rPr>
        <w:tab/>
        <w:t>1.</w:t>
      </w:r>
      <w:r w:rsidRPr="00B853E8">
        <w:rPr>
          <w:rFonts w:cs="Times New Roman"/>
          <w:color w:val="000000" w:themeColor="text1"/>
          <w:u w:color="000000" w:themeColor="text1"/>
        </w:rPr>
        <w:tab/>
        <w:t>Section 50</w:t>
      </w:r>
      <w:r>
        <w:rPr>
          <w:rFonts w:cs="Times New Roman"/>
          <w:color w:val="000000" w:themeColor="text1"/>
          <w:u w:color="000000" w:themeColor="text1"/>
        </w:rPr>
        <w:noBreakHyphen/>
      </w:r>
      <w:r w:rsidRPr="00B853E8">
        <w:rPr>
          <w:rFonts w:cs="Times New Roman"/>
          <w:color w:val="000000" w:themeColor="text1"/>
          <w:u w:color="000000" w:themeColor="text1"/>
        </w:rPr>
        <w:t>9</w:t>
      </w:r>
      <w:r>
        <w:rPr>
          <w:rFonts w:cs="Times New Roman"/>
          <w:color w:val="000000" w:themeColor="text1"/>
          <w:u w:color="000000" w:themeColor="text1"/>
        </w:rPr>
        <w:noBreakHyphen/>
      </w:r>
      <w:r w:rsidRPr="00B853E8">
        <w:rPr>
          <w:rFonts w:cs="Times New Roman"/>
          <w:color w:val="000000" w:themeColor="text1"/>
          <w:u w:color="000000" w:themeColor="text1"/>
        </w:rPr>
        <w:t xml:space="preserve">40 of the 1976 Code is amended by adding an appropriately lettered subsection to read: </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3E8">
        <w:rPr>
          <w:rFonts w:cs="Times New Roman"/>
          <w:color w:val="000000" w:themeColor="text1"/>
          <w:u w:color="000000" w:themeColor="text1"/>
        </w:rPr>
        <w:tab/>
        <w:t>“( )</w:t>
      </w:r>
      <w:r w:rsidRPr="00B853E8">
        <w:rPr>
          <w:rFonts w:cs="Times New Roman"/>
          <w:color w:val="000000" w:themeColor="text1"/>
          <w:u w:color="000000" w:themeColor="text1"/>
        </w:rPr>
        <w:tab/>
        <w:t>The department may offer to fulfill any privilege for applicants on a card made of durable materials such as plastic or a similar product. The fee is six dollars of which the issuing vendor may retain one dollar.”</w:t>
      </w:r>
    </w:p>
    <w:p w:rsidR="00643187"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3187" w:rsidRPr="001C40EB"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C40EB">
        <w:rPr>
          <w:rFonts w:cs="Times New Roman"/>
          <w:b/>
          <w:color w:val="000000" w:themeColor="text1"/>
          <w:u w:color="000000" w:themeColor="text1"/>
        </w:rPr>
        <w:t>Electronic proof of license, permit, or stamp</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3E8">
        <w:rPr>
          <w:rFonts w:cs="Times New Roman"/>
          <w:color w:val="000000" w:themeColor="text1"/>
          <w:u w:color="000000" w:themeColor="text1"/>
        </w:rPr>
        <w:t>SECTION</w:t>
      </w:r>
      <w:r w:rsidRPr="00B853E8">
        <w:rPr>
          <w:rFonts w:cs="Times New Roman"/>
          <w:color w:val="000000" w:themeColor="text1"/>
          <w:u w:color="000000" w:themeColor="text1"/>
        </w:rPr>
        <w:tab/>
        <w:t>2.</w:t>
      </w:r>
      <w:r w:rsidRPr="00B853E8">
        <w:rPr>
          <w:rFonts w:cs="Times New Roman"/>
          <w:color w:val="000000" w:themeColor="text1"/>
          <w:u w:color="000000" w:themeColor="text1"/>
        </w:rPr>
        <w:tab/>
        <w:t>Section 50</w:t>
      </w:r>
      <w:r>
        <w:rPr>
          <w:rFonts w:cs="Times New Roman"/>
          <w:color w:val="000000" w:themeColor="text1"/>
          <w:u w:color="000000" w:themeColor="text1"/>
        </w:rPr>
        <w:noBreakHyphen/>
      </w:r>
      <w:r w:rsidRPr="00B853E8">
        <w:rPr>
          <w:rFonts w:cs="Times New Roman"/>
          <w:color w:val="000000" w:themeColor="text1"/>
          <w:u w:color="000000" w:themeColor="text1"/>
        </w:rPr>
        <w:t>9</w:t>
      </w:r>
      <w:r>
        <w:rPr>
          <w:rFonts w:cs="Times New Roman"/>
          <w:color w:val="000000" w:themeColor="text1"/>
          <w:u w:color="000000" w:themeColor="text1"/>
        </w:rPr>
        <w:noBreakHyphen/>
      </w:r>
      <w:r w:rsidRPr="00B853E8">
        <w:rPr>
          <w:rFonts w:cs="Times New Roman"/>
          <w:color w:val="000000" w:themeColor="text1"/>
          <w:u w:color="000000" w:themeColor="text1"/>
        </w:rPr>
        <w:t xml:space="preserve">50 of the 1976 Code is amended to read: </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3E8">
        <w:rPr>
          <w:rFonts w:cs="Times New Roman"/>
          <w:color w:val="000000" w:themeColor="text1"/>
          <w:u w:color="000000" w:themeColor="text1"/>
        </w:rPr>
        <w:tab/>
        <w:t>“Section 50</w:t>
      </w:r>
      <w:r>
        <w:rPr>
          <w:rFonts w:cs="Times New Roman"/>
          <w:color w:val="000000" w:themeColor="text1"/>
          <w:u w:color="000000" w:themeColor="text1"/>
        </w:rPr>
        <w:noBreakHyphen/>
      </w:r>
      <w:r w:rsidRPr="00B853E8">
        <w:rPr>
          <w:rFonts w:cs="Times New Roman"/>
          <w:color w:val="000000" w:themeColor="text1"/>
          <w:u w:color="000000" w:themeColor="text1"/>
        </w:rPr>
        <w:t>9</w:t>
      </w:r>
      <w:r>
        <w:rPr>
          <w:rFonts w:cs="Times New Roman"/>
          <w:color w:val="000000" w:themeColor="text1"/>
          <w:u w:color="000000" w:themeColor="text1"/>
        </w:rPr>
        <w:noBreakHyphen/>
      </w:r>
      <w:r w:rsidRPr="00B853E8">
        <w:rPr>
          <w:rFonts w:cs="Times New Roman"/>
          <w:color w:val="000000" w:themeColor="text1"/>
          <w:u w:color="000000" w:themeColor="text1"/>
        </w:rPr>
        <w:t>50.</w:t>
      </w:r>
      <w:r w:rsidRPr="00B853E8">
        <w:rPr>
          <w:rFonts w:cs="Times New Roman"/>
          <w:color w:val="000000" w:themeColor="text1"/>
          <w:u w:color="000000" w:themeColor="text1"/>
        </w:rPr>
        <w:tab/>
        <w:t>(A)</w:t>
      </w:r>
      <w:r w:rsidRPr="00B853E8">
        <w:rPr>
          <w:rFonts w:cs="Times New Roman"/>
          <w:color w:val="000000" w:themeColor="text1"/>
          <w:u w:color="000000" w:themeColor="text1"/>
        </w:rPr>
        <w:tab/>
        <w:t xml:space="preserve">Licenses, permits, tags, and stamps issued pursuant to this title must be carried on the person while exercising the privileges of the license, permit, tag, or stamp, and the person shall produce the license, permit, tag, or stamp to a law enforcement officer upon demand. </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3E8">
        <w:rPr>
          <w:rFonts w:cs="Times New Roman"/>
          <w:color w:val="000000" w:themeColor="text1"/>
          <w:u w:color="000000" w:themeColor="text1"/>
        </w:rPr>
        <w:tab/>
        <w:t>(B)</w:t>
      </w:r>
      <w:r w:rsidRPr="00B853E8">
        <w:rPr>
          <w:rFonts w:cs="Times New Roman"/>
          <w:color w:val="000000" w:themeColor="text1"/>
          <w:u w:color="000000" w:themeColor="text1"/>
        </w:rPr>
        <w:tab/>
        <w:t>A person exercising the privileges of a license, permit, or stamp may provide proof of the license, permit, or stamp to a law enforcement officer upon demand by use of a mobile electronic device in a format prescribed by the department. A person carrying a mobile electronic device with access to electronic proof of a license, permit, or stamp is deemed to be carrying the license, permit, or stamp on his person.</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53E8">
        <w:rPr>
          <w:rFonts w:cs="Times New Roman"/>
          <w:color w:val="000000" w:themeColor="text1"/>
          <w:u w:color="000000" w:themeColor="text1"/>
        </w:rPr>
        <w:tab/>
        <w:t>(C)</w:t>
      </w:r>
      <w:r w:rsidRPr="00B853E8">
        <w:rPr>
          <w:rFonts w:cs="Times New Roman"/>
          <w:color w:val="000000" w:themeColor="text1"/>
          <w:u w:color="000000" w:themeColor="text1"/>
        </w:rPr>
        <w:tab/>
        <w:t>A person who has been issued a license, permit, tag, or stamp but who fails to keep it in possession or provide electronic proof of the license, permit, or stamp while exercising the privileges granted under it is guilty of a misdemeanor and, upon conviction, must be fined not less than fifty nor more than five hundred dollars or imprisoned not more than thirty days.”</w:t>
      </w:r>
    </w:p>
    <w:p w:rsidR="00643187"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3187" w:rsidRPr="001C40EB"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C40EB">
        <w:rPr>
          <w:rFonts w:cs="Times New Roman"/>
          <w:b/>
          <w:color w:val="000000" w:themeColor="text1"/>
          <w:u w:color="000000" w:themeColor="text1"/>
        </w:rPr>
        <w:t>Time effective</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53E8">
        <w:rPr>
          <w:rFonts w:cs="Times New Roman"/>
          <w:color w:val="000000" w:themeColor="text1"/>
          <w:u w:color="000000" w:themeColor="text1"/>
        </w:rPr>
        <w:t>SECTION</w:t>
      </w:r>
      <w:r w:rsidRPr="00B853E8">
        <w:rPr>
          <w:rFonts w:cs="Times New Roman"/>
          <w:color w:val="000000" w:themeColor="text1"/>
          <w:u w:color="000000" w:themeColor="text1"/>
        </w:rPr>
        <w:tab/>
        <w:t>3.</w:t>
      </w:r>
      <w:r w:rsidRPr="00B853E8">
        <w:rPr>
          <w:rFonts w:cs="Times New Roman"/>
          <w:color w:val="000000" w:themeColor="text1"/>
          <w:u w:color="000000" w:themeColor="text1"/>
        </w:rPr>
        <w:tab/>
        <w:t>This act takes effect July 1, 2021.</w:t>
      </w:r>
    </w:p>
    <w:p w:rsidR="00643187" w:rsidRPr="00B853E8"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3187" w:rsidRDefault="00643187"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643187" w:rsidRDefault="00643187" w:rsidP="00643187">
      <w:pPr>
        <w:jc w:val="both"/>
        <w:rPr>
          <w:color w:val="000000" w:themeColor="text1"/>
        </w:rPr>
      </w:pPr>
    </w:p>
    <w:p w:rsidR="00643187" w:rsidRDefault="00643187" w:rsidP="00643187">
      <w:pPr>
        <w:jc w:val="both"/>
        <w:rPr>
          <w:color w:val="000000" w:themeColor="text1"/>
        </w:rPr>
      </w:pPr>
      <w:r>
        <w:rPr>
          <w:color w:val="000000" w:themeColor="text1"/>
        </w:rPr>
        <w:t>Approved the 12</w:t>
      </w:r>
      <w:r w:rsidRPr="00566B0A">
        <w:rPr>
          <w:color w:val="000000" w:themeColor="text1"/>
          <w:vertAlign w:val="superscript"/>
        </w:rPr>
        <w:t>th</w:t>
      </w:r>
      <w:r>
        <w:rPr>
          <w:color w:val="000000" w:themeColor="text1"/>
        </w:rPr>
        <w:t xml:space="preserve"> day of April, 2021. </w:t>
      </w:r>
    </w:p>
    <w:p w:rsidR="00643187" w:rsidRDefault="00643187" w:rsidP="00643187">
      <w:pPr>
        <w:jc w:val="center"/>
        <w:rPr>
          <w:color w:val="000000" w:themeColor="text1"/>
        </w:rPr>
      </w:pPr>
    </w:p>
    <w:p w:rsidR="00643187" w:rsidRDefault="00643187" w:rsidP="00643187">
      <w:pPr>
        <w:jc w:val="center"/>
        <w:rPr>
          <w:color w:val="000000" w:themeColor="text1"/>
        </w:rPr>
      </w:pPr>
      <w:r>
        <w:rPr>
          <w:color w:val="000000" w:themeColor="text1"/>
        </w:rPr>
        <w:t>__________</w:t>
      </w:r>
    </w:p>
    <w:p w:rsidR="005D0C62" w:rsidRPr="00EB40E2" w:rsidRDefault="005D0C62" w:rsidP="006431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D0C62" w:rsidRPr="00EB40E2" w:rsidSect="005D0C6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BAA" w:rsidRDefault="00400BAA" w:rsidP="007D5FAC">
      <w:r>
        <w:separator/>
      </w:r>
    </w:p>
  </w:endnote>
  <w:endnote w:type="continuationSeparator" w:id="0">
    <w:p w:rsidR="00400BAA" w:rsidRDefault="00400B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62" w:rsidRPr="005D0C62" w:rsidRDefault="005D0C62" w:rsidP="005D0C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4318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62" w:rsidRDefault="005D0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BAA" w:rsidRDefault="00400BAA" w:rsidP="007D5FAC">
      <w:r>
        <w:separator/>
      </w:r>
    </w:p>
  </w:footnote>
  <w:footnote w:type="continuationSeparator" w:id="0">
    <w:p w:rsidR="00400BAA" w:rsidRDefault="00400B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549"/>
    <w:docVar w:name="ActSecretary" w:val="Flint"/>
    <w:docVar w:name="ActSIdno" w:val="(21)  3549CZ21"/>
    <w:docVar w:name="clipname" w:val="3549CZ21"/>
    <w:docVar w:name="dvBillNumber" w:val="3549"/>
    <w:docVar w:name="dvBillNumberPrefix" w:val="H"/>
    <w:docVar w:name="dvOriginalBody" w:val="House"/>
    <w:docVar w:name="HOUSEACTFULLPATH" w:val="L:\COUNCIL\ACTS\3549CZ21.DOCX"/>
    <w:docVar w:name="OrigHOUSEBillNo" w:val="3549"/>
    <w:docVar w:name="WhatActtype" w:val="AN ACT"/>
  </w:docVars>
  <w:rsids>
    <w:rsidRoot w:val="00400BAA"/>
    <w:rsid w:val="00002DE0"/>
    <w:rsid w:val="000156F0"/>
    <w:rsid w:val="00020349"/>
    <w:rsid w:val="00020977"/>
    <w:rsid w:val="00021B0B"/>
    <w:rsid w:val="00025277"/>
    <w:rsid w:val="00027C7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796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40EB"/>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2F6330"/>
    <w:rsid w:val="00304605"/>
    <w:rsid w:val="003049A0"/>
    <w:rsid w:val="00305689"/>
    <w:rsid w:val="00315C15"/>
    <w:rsid w:val="0031739F"/>
    <w:rsid w:val="003219FC"/>
    <w:rsid w:val="0032380E"/>
    <w:rsid w:val="00325D1F"/>
    <w:rsid w:val="003348FE"/>
    <w:rsid w:val="00334EAC"/>
    <w:rsid w:val="0034356D"/>
    <w:rsid w:val="003445D6"/>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177"/>
    <w:rsid w:val="00400828"/>
    <w:rsid w:val="00400BAA"/>
    <w:rsid w:val="00400C83"/>
    <w:rsid w:val="00401DBE"/>
    <w:rsid w:val="00412B47"/>
    <w:rsid w:val="00412C45"/>
    <w:rsid w:val="004157C4"/>
    <w:rsid w:val="004170BD"/>
    <w:rsid w:val="0041760A"/>
    <w:rsid w:val="00417A8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86D0B"/>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6BD"/>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0C62"/>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187"/>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1E54"/>
    <w:rsid w:val="006B263A"/>
    <w:rsid w:val="006B4FA6"/>
    <w:rsid w:val="006C2574"/>
    <w:rsid w:val="006C7535"/>
    <w:rsid w:val="006C7D00"/>
    <w:rsid w:val="006D1F87"/>
    <w:rsid w:val="006D6B8E"/>
    <w:rsid w:val="006E038F"/>
    <w:rsid w:val="006F22C0"/>
    <w:rsid w:val="006F290C"/>
    <w:rsid w:val="006F6CC2"/>
    <w:rsid w:val="007009F2"/>
    <w:rsid w:val="00703D30"/>
    <w:rsid w:val="00704FF9"/>
    <w:rsid w:val="007052EC"/>
    <w:rsid w:val="00706B65"/>
    <w:rsid w:val="00707911"/>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26BF"/>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6B2F"/>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259B"/>
    <w:rsid w:val="009D335B"/>
    <w:rsid w:val="009D75E7"/>
    <w:rsid w:val="009F1B0F"/>
    <w:rsid w:val="009F231A"/>
    <w:rsid w:val="009F37C4"/>
    <w:rsid w:val="009F42DA"/>
    <w:rsid w:val="009F5E10"/>
    <w:rsid w:val="00A03978"/>
    <w:rsid w:val="00A050C0"/>
    <w:rsid w:val="00A062DB"/>
    <w:rsid w:val="00A07F7B"/>
    <w:rsid w:val="00A14F94"/>
    <w:rsid w:val="00A21843"/>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7D2E"/>
    <w:rsid w:val="00BB1593"/>
    <w:rsid w:val="00BB43F6"/>
    <w:rsid w:val="00BB4A43"/>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229B"/>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7CC7"/>
    <w:rsid w:val="00DC093F"/>
    <w:rsid w:val="00DC5BC6"/>
    <w:rsid w:val="00DC6CFE"/>
    <w:rsid w:val="00DD2595"/>
    <w:rsid w:val="00DD314B"/>
    <w:rsid w:val="00DD3B8D"/>
    <w:rsid w:val="00DD5167"/>
    <w:rsid w:val="00DD557D"/>
    <w:rsid w:val="00DD68B8"/>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40E2"/>
    <w:rsid w:val="00EB4378"/>
    <w:rsid w:val="00EC47CE"/>
    <w:rsid w:val="00EC4D8C"/>
    <w:rsid w:val="00ED4871"/>
    <w:rsid w:val="00EE0CA4"/>
    <w:rsid w:val="00EE0FC5"/>
    <w:rsid w:val="00EE2F67"/>
    <w:rsid w:val="00EE663F"/>
    <w:rsid w:val="00EF0391"/>
    <w:rsid w:val="00EF0E4A"/>
    <w:rsid w:val="00EF2EBC"/>
    <w:rsid w:val="00EF3301"/>
    <w:rsid w:val="00EF4929"/>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D9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DAD4DFE-CDF1-426E-B371-E8541A98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0C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17A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D0C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21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24.docx" TargetMode="External"/><Relationship Id="rId18" Type="http://schemas.openxmlformats.org/officeDocument/2006/relationships/hyperlink" Target="file:///h:\sj\20210323.docx" TargetMode="External"/><Relationship Id="rId26" Type="http://schemas.openxmlformats.org/officeDocument/2006/relationships/hyperlink" Target="file:///p:\pprever\2021-22\3549_20210323.docx" TargetMode="External"/><Relationship Id="rId3" Type="http://schemas.openxmlformats.org/officeDocument/2006/relationships/settings" Target="settings.xml"/><Relationship Id="rId21" Type="http://schemas.openxmlformats.org/officeDocument/2006/relationships/hyperlink" Target="file:///h:\hj\20210407.docx" TargetMode="External"/><Relationship Id="rId7" Type="http://schemas.openxmlformats.org/officeDocument/2006/relationships/hyperlink" Target="file:///h:\hj\20210112.docx" TargetMode="External"/><Relationship Id="rId12" Type="http://schemas.openxmlformats.org/officeDocument/2006/relationships/hyperlink" Target="file:///h:\hj\20210224.docx" TargetMode="External"/><Relationship Id="rId17" Type="http://schemas.openxmlformats.org/officeDocument/2006/relationships/hyperlink" Target="file:///h:\sj\20210323.docx" TargetMode="External"/><Relationship Id="rId25" Type="http://schemas.openxmlformats.org/officeDocument/2006/relationships/hyperlink" Target="file:///p:\pprever\2021-22\3549_20210317.docx" TargetMode="Externa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h:\hj\20210407.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3.docx" TargetMode="External"/><Relationship Id="rId24" Type="http://schemas.openxmlformats.org/officeDocument/2006/relationships/hyperlink" Target="file:///p:\pprever\2021-22\3549_20210217.docx" TargetMode="Externa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file:///p:\pprever\2021-22\3549_20201216.docx" TargetMode="External"/><Relationship Id="rId28" Type="http://schemas.openxmlformats.org/officeDocument/2006/relationships/footer" Target="footer1.xml"/><Relationship Id="rId10" Type="http://schemas.openxmlformats.org/officeDocument/2006/relationships/hyperlink" Target="file:///h:\hj\20210223.docx" TargetMode="External"/><Relationship Id="rId19" Type="http://schemas.openxmlformats.org/officeDocument/2006/relationships/hyperlink" Target="file:///h:\sj\20210324.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10217.docx" TargetMode="External"/><Relationship Id="rId14" Type="http://schemas.openxmlformats.org/officeDocument/2006/relationships/hyperlink" Target="file:///h:\sj\20210224.docx" TargetMode="External"/><Relationship Id="rId22" Type="http://schemas.openxmlformats.org/officeDocument/2006/relationships/hyperlink" Target="http://www.scstatehouse.gov/billsearch.php?billnumbers=3549&amp;session=124&amp;summary=B" TargetMode="External"/><Relationship Id="rId27" Type="http://schemas.openxmlformats.org/officeDocument/2006/relationships/hyperlink" Target="file:///p:\pprever\2021-22\3549_2021032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72F6-695D-4363-BC2B-68FEDC3A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3549: Hunting and fishing licenses - South Carolina Legislature Online</dc:title>
  <dc:subject/>
  <dc:creator>Del Rosa Flint</dc:creator>
  <cp:keywords/>
  <dc:description/>
  <cp:lastModifiedBy>Sade Wilson</cp:lastModifiedBy>
  <cp:revision>2</cp:revision>
  <cp:lastPrinted>2021-04-07T16:52:00Z</cp:lastPrinted>
  <dcterms:created xsi:type="dcterms:W3CDTF">2021-07-20T17:03:00Z</dcterms:created>
  <dcterms:modified xsi:type="dcterms:W3CDTF">2021-07-20T17:03:00Z</dcterms:modified>
</cp:coreProperties>
</file>